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9B5" w:rsidRDefault="00EF79B5">
      <w:pPr>
        <w:widowControl/>
        <w:autoSpaceDE/>
        <w:autoSpaceDN/>
        <w:adjustRightInd/>
        <w:spacing w:after="200" w:line="276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-352713</wp:posOffset>
            </wp:positionH>
            <wp:positionV relativeFrom="paragraph">
              <wp:posOffset>-263860</wp:posOffset>
            </wp:positionV>
            <wp:extent cx="7153711" cy="9937630"/>
            <wp:effectExtent l="19050" t="0" r="9089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4004" t="12587" r="43166" b="6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7839" cy="994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br w:type="page"/>
      </w:r>
    </w:p>
    <w:p w:rsidR="008E5BC6" w:rsidRDefault="008E5BC6" w:rsidP="008E5BC6">
      <w:pPr>
        <w:pStyle w:val="Style10"/>
        <w:widowControl/>
        <w:spacing w:line="240" w:lineRule="exact"/>
        <w:rPr>
          <w:sz w:val="20"/>
          <w:szCs w:val="20"/>
        </w:rPr>
      </w:pPr>
    </w:p>
    <w:p w:rsidR="008E5BC6" w:rsidRPr="00F03CA0" w:rsidRDefault="008E5BC6" w:rsidP="008E5BC6">
      <w:pPr>
        <w:pStyle w:val="Style1"/>
        <w:widowControl/>
        <w:spacing w:before="65"/>
        <w:ind w:left="624"/>
        <w:jc w:val="center"/>
        <w:rPr>
          <w:rStyle w:val="FontStyle19"/>
        </w:rPr>
      </w:pPr>
      <w:r w:rsidRPr="00F03CA0">
        <w:rPr>
          <w:rStyle w:val="FontStyle19"/>
        </w:rPr>
        <w:t>Министерство просвещения Российской Федерации</w:t>
      </w:r>
    </w:p>
    <w:p w:rsidR="008E5BC6" w:rsidRPr="00F03CA0" w:rsidRDefault="008E5BC6" w:rsidP="008E5BC6">
      <w:pPr>
        <w:pStyle w:val="Style1"/>
        <w:widowControl/>
        <w:spacing w:before="65"/>
        <w:ind w:left="624"/>
        <w:jc w:val="center"/>
        <w:rPr>
          <w:rStyle w:val="FontStyle19"/>
        </w:rPr>
      </w:pPr>
      <w:r w:rsidRPr="00F03CA0">
        <w:rPr>
          <w:rStyle w:val="FontStyle19"/>
        </w:rPr>
        <w:t>Департамент образования Ивановской области</w:t>
      </w:r>
    </w:p>
    <w:p w:rsidR="008E5BC6" w:rsidRDefault="008E5BC6" w:rsidP="008E5BC6">
      <w:pPr>
        <w:pStyle w:val="Style1"/>
        <w:widowControl/>
        <w:spacing w:before="65"/>
        <w:ind w:left="-142"/>
        <w:jc w:val="center"/>
        <w:rPr>
          <w:rStyle w:val="FontStyle19"/>
        </w:rPr>
      </w:pPr>
      <w:r>
        <w:rPr>
          <w:rStyle w:val="FontStyle19"/>
        </w:rPr>
        <w:t>---------------------------------------------------------------------------------------</w:t>
      </w:r>
    </w:p>
    <w:p w:rsidR="008E5BC6" w:rsidRPr="008E5BC6" w:rsidRDefault="008E5BC6" w:rsidP="008E5BC6">
      <w:pPr>
        <w:pStyle w:val="Style1"/>
        <w:widowControl/>
        <w:jc w:val="center"/>
        <w:rPr>
          <w:rStyle w:val="FontStyle19"/>
          <w:b/>
          <w:sz w:val="24"/>
        </w:rPr>
      </w:pPr>
      <w:r w:rsidRPr="008E5BC6">
        <w:rPr>
          <w:rStyle w:val="FontStyle19"/>
          <w:b/>
          <w:sz w:val="24"/>
        </w:rPr>
        <w:t xml:space="preserve">Областное государственное бюджетное профессиональное образовательное учреждение </w:t>
      </w:r>
    </w:p>
    <w:p w:rsidR="008E5BC6" w:rsidRPr="008E5BC6" w:rsidRDefault="008E5BC6" w:rsidP="008E5BC6">
      <w:pPr>
        <w:pStyle w:val="Style1"/>
        <w:widowControl/>
        <w:ind w:left="624"/>
        <w:jc w:val="center"/>
        <w:rPr>
          <w:b/>
          <w:sz w:val="32"/>
          <w:szCs w:val="22"/>
        </w:rPr>
      </w:pPr>
      <w:r w:rsidRPr="008E5BC6">
        <w:rPr>
          <w:rStyle w:val="FontStyle19"/>
          <w:b/>
          <w:sz w:val="32"/>
        </w:rPr>
        <w:t>«Кинешемский политехнический колледж»</w:t>
      </w:r>
    </w:p>
    <w:p w:rsidR="008E5BC6" w:rsidRDefault="008E5BC6" w:rsidP="008E5BC6">
      <w:pPr>
        <w:pStyle w:val="Style4"/>
        <w:widowControl/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</w:t>
      </w:r>
    </w:p>
    <w:p w:rsidR="008E5BC6" w:rsidRDefault="008E5BC6" w:rsidP="008E5BC6">
      <w:pPr>
        <w:pStyle w:val="Style4"/>
        <w:widowControl/>
        <w:spacing w:before="125"/>
        <w:jc w:val="both"/>
        <w:rPr>
          <w:rStyle w:val="FontStyle20"/>
        </w:rPr>
        <w:sectPr w:rsidR="008E5BC6" w:rsidSect="003D3A1C">
          <w:type w:val="continuous"/>
          <w:pgSz w:w="11905" w:h="16837"/>
          <w:pgMar w:top="891" w:right="565" w:bottom="709" w:left="993" w:header="720" w:footer="720" w:gutter="0"/>
          <w:cols w:space="60"/>
          <w:noEndnote/>
        </w:sect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6"/>
        <w:gridCol w:w="5954"/>
      </w:tblGrid>
      <w:tr w:rsidR="008E5BC6" w:rsidTr="008E5BC6">
        <w:trPr>
          <w:trHeight w:val="43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E5BC6" w:rsidRPr="008E5BC6" w:rsidRDefault="008E5BC6" w:rsidP="008E5BC6">
            <w:pPr>
              <w:pStyle w:val="Style4"/>
              <w:ind w:left="15"/>
              <w:jc w:val="both"/>
              <w:rPr>
                <w:rStyle w:val="FontStyle23"/>
                <w:b/>
                <w:i/>
                <w:smallCaps w:val="0"/>
                <w:sz w:val="24"/>
              </w:rPr>
            </w:pPr>
            <w:r w:rsidRPr="008E5BC6">
              <w:rPr>
                <w:rStyle w:val="FontStyle23"/>
                <w:smallCaps w:val="0"/>
                <w:sz w:val="24"/>
              </w:rPr>
              <w:lastRenderedPageBreak/>
              <w:t>Рассмотрено и одобрено на внеочередном заседании педагогического совета ОГБПОУ "Кинешемский</w:t>
            </w:r>
            <w:r>
              <w:rPr>
                <w:rStyle w:val="FontStyle23"/>
                <w:b/>
                <w:i/>
                <w:smallCaps w:val="0"/>
                <w:sz w:val="24"/>
              </w:rPr>
              <w:t xml:space="preserve"> </w:t>
            </w:r>
            <w:r w:rsidRPr="008E5BC6">
              <w:rPr>
                <w:rStyle w:val="FontStyle23"/>
                <w:smallCaps w:val="0"/>
                <w:sz w:val="24"/>
              </w:rPr>
              <w:t>политехнический колледж"</w:t>
            </w:r>
          </w:p>
          <w:p w:rsidR="008E5BC6" w:rsidRPr="008E5BC6" w:rsidRDefault="008E5BC6" w:rsidP="00325846">
            <w:pPr>
              <w:pStyle w:val="Style10"/>
              <w:widowControl/>
              <w:spacing w:before="14"/>
              <w:rPr>
                <w:rStyle w:val="FontStyle23"/>
                <w:b/>
                <w:i/>
                <w:smallCaps w:val="0"/>
                <w:sz w:val="24"/>
              </w:rPr>
            </w:pPr>
            <w:r w:rsidRPr="008E5BC6">
              <w:rPr>
                <w:rStyle w:val="FontStyle23"/>
                <w:smallCaps w:val="0"/>
                <w:sz w:val="24"/>
              </w:rPr>
              <w:t>от 29.12.2018 г.</w:t>
            </w:r>
          </w:p>
          <w:p w:rsidR="008E5BC6" w:rsidRPr="008E5BC6" w:rsidRDefault="008E5BC6" w:rsidP="00325846">
            <w:pPr>
              <w:pStyle w:val="Style4"/>
              <w:spacing w:before="125"/>
              <w:jc w:val="both"/>
              <w:rPr>
                <w:rStyle w:val="FontStyle20"/>
                <w:b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8E5BC6" w:rsidRPr="008E5BC6" w:rsidRDefault="008E5BC6" w:rsidP="00325846">
            <w:pPr>
              <w:pStyle w:val="Style5"/>
              <w:widowControl/>
              <w:spacing w:before="5" w:line="322" w:lineRule="exact"/>
              <w:jc w:val="right"/>
              <w:rPr>
                <w:rStyle w:val="FontStyle23"/>
                <w:b/>
                <w:i/>
                <w:smallCaps w:val="0"/>
                <w:sz w:val="24"/>
              </w:rPr>
            </w:pPr>
            <w:r w:rsidRPr="008E5BC6">
              <w:rPr>
                <w:rStyle w:val="FontStyle23"/>
                <w:b/>
                <w:smallCaps w:val="0"/>
                <w:sz w:val="24"/>
              </w:rPr>
              <w:t xml:space="preserve">Утверждаю </w:t>
            </w:r>
          </w:p>
          <w:p w:rsidR="008E5BC6" w:rsidRPr="008E5BC6" w:rsidRDefault="008E5BC6" w:rsidP="00325846">
            <w:pPr>
              <w:pStyle w:val="Style5"/>
              <w:widowControl/>
              <w:spacing w:before="5" w:line="322" w:lineRule="exact"/>
              <w:rPr>
                <w:rStyle w:val="FontStyle23"/>
                <w:b/>
                <w:i/>
                <w:smallCaps w:val="0"/>
                <w:sz w:val="24"/>
              </w:rPr>
            </w:pPr>
            <w:r w:rsidRPr="008E5BC6">
              <w:rPr>
                <w:rStyle w:val="FontStyle23"/>
                <w:smallCaps w:val="0"/>
                <w:sz w:val="24"/>
              </w:rPr>
              <w:t xml:space="preserve">Директор ОГБПОУ "Кинешемский политехнический колледж" </w:t>
            </w:r>
          </w:p>
          <w:p w:rsidR="008E5BC6" w:rsidRPr="008E5BC6" w:rsidRDefault="008E5BC6" w:rsidP="00325846">
            <w:pPr>
              <w:pStyle w:val="Style10"/>
              <w:widowControl/>
              <w:spacing w:before="14"/>
              <w:jc w:val="right"/>
              <w:rPr>
                <w:rStyle w:val="FontStyle23"/>
                <w:b/>
                <w:i/>
                <w:smallCaps w:val="0"/>
                <w:sz w:val="24"/>
              </w:rPr>
            </w:pPr>
            <w:r w:rsidRPr="008E5BC6">
              <w:rPr>
                <w:rStyle w:val="FontStyle23"/>
                <w:smallCaps w:val="0"/>
                <w:sz w:val="24"/>
              </w:rPr>
              <w:t>В.Н. Поваров</w:t>
            </w:r>
          </w:p>
          <w:p w:rsidR="008E5BC6" w:rsidRPr="008E5BC6" w:rsidRDefault="008E5BC6" w:rsidP="00325846">
            <w:pPr>
              <w:pStyle w:val="Style10"/>
              <w:widowControl/>
              <w:spacing w:before="14"/>
              <w:rPr>
                <w:rStyle w:val="FontStyle23"/>
                <w:b/>
                <w:i/>
                <w:smallCaps w:val="0"/>
                <w:sz w:val="24"/>
              </w:rPr>
            </w:pPr>
          </w:p>
          <w:p w:rsidR="008E5BC6" w:rsidRPr="008E5BC6" w:rsidRDefault="008E5BC6" w:rsidP="00325846">
            <w:pPr>
              <w:pStyle w:val="Style10"/>
              <w:widowControl/>
              <w:spacing w:before="14"/>
              <w:rPr>
                <w:rStyle w:val="FontStyle23"/>
                <w:b/>
                <w:i/>
                <w:smallCaps w:val="0"/>
                <w:sz w:val="24"/>
              </w:rPr>
            </w:pPr>
            <w:r w:rsidRPr="008E5BC6">
              <w:rPr>
                <w:rStyle w:val="FontStyle23"/>
                <w:smallCaps w:val="0"/>
                <w:sz w:val="24"/>
              </w:rPr>
              <w:t>(приказ от 29.12.2018 г. № 166)</w:t>
            </w:r>
          </w:p>
          <w:p w:rsidR="008E5BC6" w:rsidRPr="008E5BC6" w:rsidRDefault="008E5BC6" w:rsidP="00325846">
            <w:pPr>
              <w:pStyle w:val="Style4"/>
              <w:spacing w:before="125"/>
              <w:ind w:left="690"/>
              <w:jc w:val="both"/>
              <w:rPr>
                <w:rStyle w:val="FontStyle20"/>
                <w:b/>
              </w:rPr>
            </w:pPr>
          </w:p>
        </w:tc>
      </w:tr>
    </w:tbl>
    <w:p w:rsidR="00075DE4" w:rsidRDefault="00075DE4">
      <w:pPr>
        <w:pStyle w:val="Style10"/>
        <w:widowControl/>
        <w:spacing w:line="240" w:lineRule="exact"/>
        <w:jc w:val="center"/>
        <w:rPr>
          <w:sz w:val="20"/>
          <w:szCs w:val="20"/>
        </w:rPr>
      </w:pPr>
    </w:p>
    <w:p w:rsidR="00075DE4" w:rsidRDefault="00075DE4">
      <w:pPr>
        <w:pStyle w:val="Style10"/>
        <w:widowControl/>
        <w:spacing w:line="240" w:lineRule="exact"/>
        <w:jc w:val="center"/>
        <w:rPr>
          <w:sz w:val="20"/>
          <w:szCs w:val="20"/>
        </w:rPr>
      </w:pPr>
    </w:p>
    <w:p w:rsidR="00075DE4" w:rsidRDefault="00FF6CC4" w:rsidP="008E5BC6">
      <w:pPr>
        <w:pStyle w:val="Style10"/>
        <w:widowControl/>
        <w:jc w:val="center"/>
        <w:rPr>
          <w:rStyle w:val="FontStyle25"/>
        </w:rPr>
      </w:pPr>
      <w:r>
        <w:rPr>
          <w:rStyle w:val="FontStyle25"/>
        </w:rPr>
        <w:t>ПОЛОЖЕНИЕ</w:t>
      </w:r>
    </w:p>
    <w:p w:rsidR="00075DE4" w:rsidRDefault="00FF6CC4" w:rsidP="008E5BC6">
      <w:pPr>
        <w:pStyle w:val="Style9"/>
        <w:widowControl/>
        <w:spacing w:line="240" w:lineRule="auto"/>
        <w:rPr>
          <w:rStyle w:val="FontStyle26"/>
        </w:rPr>
      </w:pPr>
      <w:r>
        <w:rPr>
          <w:rStyle w:val="FontStyle26"/>
        </w:rPr>
        <w:t xml:space="preserve">о порядке пользования педагогическими работниками ОГБПОУ «Кинешемский </w:t>
      </w:r>
      <w:r w:rsidR="008E5BC6">
        <w:rPr>
          <w:rStyle w:val="FontStyle26"/>
        </w:rPr>
        <w:t xml:space="preserve">политехнический </w:t>
      </w:r>
      <w:r>
        <w:rPr>
          <w:rStyle w:val="FontStyle26"/>
        </w:rPr>
        <w:t>колледж» библиотеками и информационными ресурсами и доступа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</w:t>
      </w:r>
      <w:r w:rsidR="008E5BC6">
        <w:rPr>
          <w:rStyle w:val="FontStyle26"/>
        </w:rPr>
        <w:t xml:space="preserve"> </w:t>
      </w:r>
      <w:r>
        <w:rPr>
          <w:rStyle w:val="FontStyle26"/>
        </w:rPr>
        <w:t>деятельности</w:t>
      </w:r>
    </w:p>
    <w:p w:rsidR="00075DE4" w:rsidRDefault="00075DE4">
      <w:pPr>
        <w:pStyle w:val="Style1"/>
        <w:widowControl/>
        <w:spacing w:line="240" w:lineRule="exact"/>
        <w:ind w:left="3907"/>
        <w:jc w:val="both"/>
        <w:rPr>
          <w:sz w:val="20"/>
          <w:szCs w:val="20"/>
        </w:rPr>
      </w:pPr>
    </w:p>
    <w:p w:rsidR="00075DE4" w:rsidRDefault="00075DE4" w:rsidP="008E5BC6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075DE4" w:rsidRPr="008E5BC6" w:rsidRDefault="00FF6CC4" w:rsidP="008E5BC6">
      <w:pPr>
        <w:pStyle w:val="Style9"/>
        <w:widowControl/>
        <w:spacing w:before="72" w:line="240" w:lineRule="auto"/>
        <w:rPr>
          <w:rStyle w:val="FontStyle26"/>
          <w:spacing w:val="0"/>
        </w:rPr>
      </w:pPr>
      <w:r w:rsidRPr="008E5BC6">
        <w:rPr>
          <w:rStyle w:val="FontStyle25"/>
          <w:sz w:val="24"/>
          <w:szCs w:val="24"/>
        </w:rPr>
        <w:t xml:space="preserve">1. </w:t>
      </w:r>
      <w:r w:rsidRPr="008E5BC6">
        <w:rPr>
          <w:rStyle w:val="FontStyle26"/>
          <w:spacing w:val="0"/>
        </w:rPr>
        <w:t>Общие положения</w:t>
      </w:r>
    </w:p>
    <w:p w:rsidR="00075DE4" w:rsidRPr="008E5BC6" w:rsidRDefault="00FF6CC4" w:rsidP="008E5BC6">
      <w:pPr>
        <w:pStyle w:val="Style13"/>
        <w:widowControl/>
        <w:numPr>
          <w:ilvl w:val="0"/>
          <w:numId w:val="1"/>
        </w:numPr>
        <w:tabs>
          <w:tab w:val="left" w:pos="1138"/>
        </w:tabs>
        <w:spacing w:before="163" w:line="322" w:lineRule="exact"/>
        <w:rPr>
          <w:rStyle w:val="FontStyle27"/>
          <w:sz w:val="24"/>
          <w:szCs w:val="24"/>
        </w:rPr>
      </w:pPr>
      <w:r w:rsidRPr="008E5BC6">
        <w:rPr>
          <w:rStyle w:val="FontStyle27"/>
          <w:sz w:val="24"/>
          <w:szCs w:val="24"/>
        </w:rPr>
        <w:t xml:space="preserve">Положение о порядке пользования педагогическими работниками ОГБПОУ «Кинешемский </w:t>
      </w:r>
      <w:r w:rsidR="008E5BC6" w:rsidRPr="008E5BC6">
        <w:rPr>
          <w:rStyle w:val="FontStyle27"/>
          <w:sz w:val="24"/>
          <w:szCs w:val="24"/>
        </w:rPr>
        <w:t xml:space="preserve">политехнический </w:t>
      </w:r>
      <w:r w:rsidRPr="008E5BC6">
        <w:rPr>
          <w:rStyle w:val="FontStyle27"/>
          <w:sz w:val="24"/>
          <w:szCs w:val="24"/>
        </w:rPr>
        <w:t>колледж» библиотеками и информационными ресурсами и доступа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 (далее -</w:t>
      </w:r>
      <w:r w:rsidR="008E5BC6" w:rsidRPr="008E5BC6">
        <w:rPr>
          <w:rStyle w:val="FontStyle27"/>
          <w:sz w:val="24"/>
          <w:szCs w:val="24"/>
        </w:rPr>
        <w:t xml:space="preserve"> </w:t>
      </w:r>
      <w:r w:rsidRPr="008E5BC6">
        <w:rPr>
          <w:rStyle w:val="FontStyle27"/>
          <w:sz w:val="24"/>
          <w:szCs w:val="24"/>
        </w:rPr>
        <w:t>положение) разработано в соответствии с пунктом 7 части 3 статьи 47 Федерального закона № 273-ФЗ от 29.12.2012 «Об образовании в Российской Федерации».</w:t>
      </w:r>
    </w:p>
    <w:p w:rsidR="00075DE4" w:rsidRPr="008E5BC6" w:rsidRDefault="00FF6CC4" w:rsidP="008E5BC6">
      <w:pPr>
        <w:pStyle w:val="Style13"/>
        <w:widowControl/>
        <w:numPr>
          <w:ilvl w:val="0"/>
          <w:numId w:val="1"/>
        </w:numPr>
        <w:tabs>
          <w:tab w:val="left" w:pos="1138"/>
        </w:tabs>
        <w:spacing w:line="322" w:lineRule="exact"/>
        <w:rPr>
          <w:rStyle w:val="FontStyle27"/>
          <w:sz w:val="24"/>
          <w:szCs w:val="24"/>
        </w:rPr>
      </w:pPr>
      <w:r w:rsidRPr="008E5BC6">
        <w:rPr>
          <w:rStyle w:val="FontStyle27"/>
          <w:sz w:val="24"/>
          <w:szCs w:val="24"/>
        </w:rPr>
        <w:t xml:space="preserve">Настоящее Положение разработано с целью регламентации порядка пользования педагогическими работниками ОГБПОУ «Кинешемский </w:t>
      </w:r>
      <w:r w:rsidR="008E5BC6" w:rsidRPr="008E5BC6">
        <w:rPr>
          <w:rStyle w:val="FontStyle27"/>
          <w:sz w:val="24"/>
          <w:szCs w:val="24"/>
        </w:rPr>
        <w:t xml:space="preserve">политехнический </w:t>
      </w:r>
      <w:r w:rsidRPr="008E5BC6">
        <w:rPr>
          <w:rStyle w:val="FontStyle27"/>
          <w:sz w:val="24"/>
          <w:szCs w:val="24"/>
        </w:rPr>
        <w:t>колледж» (далее - Колледж) библиотеками и информационными ресурсами и доступа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колледже.</w:t>
      </w:r>
    </w:p>
    <w:p w:rsidR="00075DE4" w:rsidRPr="008E5BC6" w:rsidRDefault="00075DE4">
      <w:pPr>
        <w:pStyle w:val="Style9"/>
        <w:widowControl/>
        <w:spacing w:line="240" w:lineRule="exact"/>
        <w:ind w:left="643"/>
        <w:jc w:val="left"/>
      </w:pPr>
    </w:p>
    <w:p w:rsidR="00075DE4" w:rsidRPr="008E5BC6" w:rsidRDefault="00FF6CC4">
      <w:pPr>
        <w:pStyle w:val="Style9"/>
        <w:widowControl/>
        <w:spacing w:before="67" w:line="240" w:lineRule="auto"/>
        <w:ind w:left="643"/>
        <w:jc w:val="left"/>
        <w:rPr>
          <w:rStyle w:val="FontStyle26"/>
          <w:spacing w:val="0"/>
        </w:rPr>
      </w:pPr>
      <w:r w:rsidRPr="008E5BC6">
        <w:rPr>
          <w:rStyle w:val="FontStyle26"/>
          <w:spacing w:val="0"/>
        </w:rPr>
        <w:t>2. Порядок доступа к информационно-телекоммуникационным сетям и</w:t>
      </w:r>
    </w:p>
    <w:p w:rsidR="00075DE4" w:rsidRPr="008E5BC6" w:rsidRDefault="00FF6CC4">
      <w:pPr>
        <w:pStyle w:val="Style9"/>
        <w:widowControl/>
        <w:spacing w:before="34" w:line="240" w:lineRule="auto"/>
        <w:rPr>
          <w:rStyle w:val="FontStyle26"/>
          <w:spacing w:val="0"/>
        </w:rPr>
      </w:pPr>
      <w:r w:rsidRPr="008E5BC6">
        <w:rPr>
          <w:rStyle w:val="FontStyle26"/>
          <w:spacing w:val="0"/>
        </w:rPr>
        <w:t>базам данных</w:t>
      </w:r>
    </w:p>
    <w:p w:rsidR="00075DE4" w:rsidRPr="008E5BC6" w:rsidRDefault="00FF6CC4">
      <w:pPr>
        <w:pStyle w:val="Style13"/>
        <w:widowControl/>
        <w:tabs>
          <w:tab w:val="left" w:pos="1478"/>
        </w:tabs>
        <w:spacing w:before="187" w:line="322" w:lineRule="exact"/>
        <w:ind w:firstLine="566"/>
        <w:rPr>
          <w:rStyle w:val="FontStyle27"/>
          <w:sz w:val="24"/>
          <w:szCs w:val="24"/>
        </w:rPr>
      </w:pPr>
      <w:r w:rsidRPr="008E5BC6">
        <w:rPr>
          <w:rStyle w:val="FontStyle27"/>
          <w:sz w:val="24"/>
          <w:szCs w:val="24"/>
        </w:rPr>
        <w:t>2.1.</w:t>
      </w:r>
      <w:r w:rsidRPr="008E5BC6">
        <w:rPr>
          <w:rStyle w:val="FontStyle27"/>
          <w:sz w:val="24"/>
          <w:szCs w:val="24"/>
        </w:rPr>
        <w:tab/>
        <w:t>Доступ педагогических работников к информационно-</w:t>
      </w:r>
      <w:r w:rsidRPr="008E5BC6">
        <w:rPr>
          <w:rStyle w:val="FontStyle27"/>
          <w:sz w:val="24"/>
          <w:szCs w:val="24"/>
        </w:rPr>
        <w:br/>
        <w:t>телекоммуникационной сети Интернет в колледже осуществляется с</w:t>
      </w:r>
      <w:r w:rsidRPr="008E5BC6">
        <w:rPr>
          <w:rStyle w:val="FontStyle27"/>
          <w:sz w:val="24"/>
          <w:szCs w:val="24"/>
        </w:rPr>
        <w:br/>
        <w:t>персональных компьютеров (ноутбуков, планшетных компьютеров и т.п.) на</w:t>
      </w:r>
      <w:r w:rsidRPr="008E5BC6">
        <w:rPr>
          <w:rStyle w:val="FontStyle27"/>
          <w:sz w:val="24"/>
          <w:szCs w:val="24"/>
        </w:rPr>
        <w:br/>
        <w:t>рабочих местах (в библиотеке колледжа), подключенных к сети Интернет, без</w:t>
      </w:r>
      <w:r w:rsidRPr="008E5BC6">
        <w:rPr>
          <w:rStyle w:val="FontStyle27"/>
          <w:sz w:val="24"/>
          <w:szCs w:val="24"/>
        </w:rPr>
        <w:br/>
        <w:t>ограничения времени и потребленного трафика. Накопители информации (</w:t>
      </w:r>
      <w:r w:rsidRPr="008E5BC6">
        <w:rPr>
          <w:rStyle w:val="FontStyle27"/>
          <w:sz w:val="24"/>
          <w:szCs w:val="24"/>
          <w:lang w:val="en-US"/>
        </w:rPr>
        <w:t>CD</w:t>
      </w:r>
      <w:r w:rsidRPr="008E5BC6">
        <w:rPr>
          <w:rStyle w:val="FontStyle27"/>
          <w:sz w:val="24"/>
          <w:szCs w:val="24"/>
        </w:rPr>
        <w:t>-</w:t>
      </w:r>
      <w:r w:rsidRPr="008E5BC6">
        <w:rPr>
          <w:rStyle w:val="FontStyle27"/>
          <w:sz w:val="24"/>
          <w:szCs w:val="24"/>
        </w:rPr>
        <w:br/>
        <w:t>диски, флеш-накопители, карты памяти), используемые педагогическими</w:t>
      </w:r>
      <w:r w:rsidRPr="008E5BC6">
        <w:rPr>
          <w:rStyle w:val="FontStyle27"/>
          <w:sz w:val="24"/>
          <w:szCs w:val="24"/>
        </w:rPr>
        <w:br/>
      </w:r>
      <w:r w:rsidRPr="008E5BC6">
        <w:rPr>
          <w:rStyle w:val="FontStyle27"/>
          <w:sz w:val="24"/>
          <w:szCs w:val="24"/>
        </w:rPr>
        <w:lastRenderedPageBreak/>
        <w:t>работниками при работе с компьютерной информацией, предварительно должны</w:t>
      </w:r>
      <w:r w:rsidRPr="008E5BC6">
        <w:rPr>
          <w:rStyle w:val="FontStyle27"/>
          <w:sz w:val="24"/>
          <w:szCs w:val="24"/>
        </w:rPr>
        <w:br/>
        <w:t>быть протестированы на отсутствие вредоносных компьютерных программ.</w:t>
      </w:r>
    </w:p>
    <w:p w:rsidR="00075DE4" w:rsidRPr="008E5BC6" w:rsidRDefault="00FF6CC4" w:rsidP="008E5BC6">
      <w:pPr>
        <w:pStyle w:val="Style13"/>
        <w:widowControl/>
        <w:numPr>
          <w:ilvl w:val="0"/>
          <w:numId w:val="2"/>
        </w:numPr>
        <w:tabs>
          <w:tab w:val="left" w:pos="1138"/>
        </w:tabs>
        <w:spacing w:line="322" w:lineRule="exact"/>
        <w:ind w:firstLine="562"/>
        <w:rPr>
          <w:rStyle w:val="FontStyle27"/>
          <w:sz w:val="24"/>
          <w:szCs w:val="24"/>
        </w:rPr>
      </w:pPr>
      <w:r w:rsidRPr="008E5BC6">
        <w:rPr>
          <w:rStyle w:val="FontStyle27"/>
          <w:sz w:val="24"/>
          <w:szCs w:val="24"/>
        </w:rPr>
        <w:t>Педагогическим работникам обеспечивается доступ к поисковым системам, базам данных, информационным справочным системам.</w:t>
      </w:r>
    </w:p>
    <w:p w:rsidR="00075DE4" w:rsidRPr="008E5BC6" w:rsidRDefault="00FF6CC4" w:rsidP="008E5BC6">
      <w:pPr>
        <w:pStyle w:val="Style13"/>
        <w:widowControl/>
        <w:numPr>
          <w:ilvl w:val="0"/>
          <w:numId w:val="2"/>
        </w:numPr>
        <w:tabs>
          <w:tab w:val="left" w:pos="1138"/>
        </w:tabs>
        <w:spacing w:line="322" w:lineRule="exact"/>
        <w:ind w:firstLine="562"/>
        <w:rPr>
          <w:rStyle w:val="FontStyle27"/>
          <w:sz w:val="24"/>
          <w:szCs w:val="24"/>
        </w:rPr>
      </w:pPr>
      <w:r w:rsidRPr="008E5BC6">
        <w:rPr>
          <w:rStyle w:val="FontStyle27"/>
          <w:sz w:val="24"/>
          <w:szCs w:val="24"/>
        </w:rPr>
        <w:t>Доступ к электронным базам данных осуществляется на условиях, указанных в договорах, заключенных колледжем с правообладателем электронных ресурсов (внешние базы данных).</w:t>
      </w:r>
    </w:p>
    <w:p w:rsidR="00075DE4" w:rsidRPr="008E5BC6" w:rsidRDefault="00075DE4">
      <w:pPr>
        <w:pStyle w:val="Style16"/>
        <w:widowControl/>
        <w:spacing w:line="240" w:lineRule="exact"/>
        <w:ind w:left="2525"/>
      </w:pPr>
    </w:p>
    <w:p w:rsidR="00075DE4" w:rsidRPr="008E5BC6" w:rsidRDefault="00FF6CC4">
      <w:pPr>
        <w:pStyle w:val="Style16"/>
        <w:widowControl/>
        <w:spacing w:before="24"/>
        <w:ind w:left="2525"/>
        <w:rPr>
          <w:rStyle w:val="FontStyle26"/>
          <w:spacing w:val="0"/>
        </w:rPr>
      </w:pPr>
      <w:r w:rsidRPr="008E5BC6">
        <w:rPr>
          <w:rStyle w:val="FontStyle18"/>
          <w:sz w:val="24"/>
          <w:szCs w:val="24"/>
        </w:rPr>
        <w:t xml:space="preserve">3. </w:t>
      </w:r>
      <w:r w:rsidRPr="008E5BC6">
        <w:rPr>
          <w:rStyle w:val="FontStyle26"/>
          <w:spacing w:val="0"/>
        </w:rPr>
        <w:t>Порядок доступа к библиотечным фондам, музейным фондам, учебным и методическим материалам</w:t>
      </w:r>
    </w:p>
    <w:p w:rsidR="00075DE4" w:rsidRPr="008E5BC6" w:rsidRDefault="00FF6CC4">
      <w:pPr>
        <w:pStyle w:val="Style14"/>
        <w:widowControl/>
        <w:tabs>
          <w:tab w:val="left" w:pos="1205"/>
        </w:tabs>
        <w:spacing w:before="178" w:line="322" w:lineRule="exact"/>
        <w:rPr>
          <w:rStyle w:val="FontStyle27"/>
          <w:sz w:val="24"/>
          <w:szCs w:val="24"/>
        </w:rPr>
      </w:pPr>
      <w:r w:rsidRPr="008E5BC6">
        <w:rPr>
          <w:rStyle w:val="FontStyle27"/>
          <w:sz w:val="24"/>
          <w:szCs w:val="24"/>
        </w:rPr>
        <w:t>3.1.</w:t>
      </w:r>
      <w:r w:rsidRPr="008E5BC6">
        <w:rPr>
          <w:rStyle w:val="FontStyle27"/>
          <w:sz w:val="24"/>
          <w:szCs w:val="24"/>
        </w:rPr>
        <w:tab/>
        <w:t>Педагогические работники колледжа имеют право доступа к учебным</w:t>
      </w:r>
      <w:r w:rsidRPr="008E5BC6">
        <w:rPr>
          <w:rStyle w:val="FontStyle27"/>
          <w:sz w:val="24"/>
          <w:szCs w:val="24"/>
        </w:rPr>
        <w:br/>
        <w:t>и методическим материалам, библиотечным и музейным фондам (учебники,</w:t>
      </w:r>
      <w:r w:rsidRPr="008E5BC6">
        <w:rPr>
          <w:rStyle w:val="FontStyle27"/>
          <w:sz w:val="24"/>
          <w:szCs w:val="24"/>
        </w:rPr>
        <w:br/>
        <w:t>учебные пособия, методические разработки, документы учебно-методических</w:t>
      </w:r>
      <w:r w:rsidRPr="008E5BC6">
        <w:rPr>
          <w:rStyle w:val="FontStyle27"/>
          <w:sz w:val="24"/>
          <w:szCs w:val="24"/>
        </w:rPr>
        <w:br/>
        <w:t>комплексов по дисциплинам, рекомендации и иные материалы), в том числе и</w:t>
      </w:r>
      <w:r w:rsidRPr="008E5BC6">
        <w:rPr>
          <w:rStyle w:val="FontStyle27"/>
          <w:sz w:val="24"/>
          <w:szCs w:val="24"/>
        </w:rPr>
        <w:br/>
        <w:t>учебным и методическим материалам, разработчиками и авторами которых</w:t>
      </w:r>
      <w:r w:rsidRPr="008E5BC6">
        <w:rPr>
          <w:rStyle w:val="FontStyle27"/>
          <w:sz w:val="24"/>
          <w:szCs w:val="24"/>
        </w:rPr>
        <w:br/>
        <w:t>являются сотрудники колледжа.</w:t>
      </w:r>
    </w:p>
    <w:p w:rsidR="00075DE4" w:rsidRPr="008E5BC6" w:rsidRDefault="00FF6CC4">
      <w:pPr>
        <w:pStyle w:val="Style14"/>
        <w:widowControl/>
        <w:tabs>
          <w:tab w:val="left" w:pos="1320"/>
        </w:tabs>
        <w:spacing w:line="322" w:lineRule="exact"/>
        <w:rPr>
          <w:rStyle w:val="FontStyle27"/>
          <w:sz w:val="24"/>
          <w:szCs w:val="24"/>
        </w:rPr>
      </w:pPr>
      <w:r w:rsidRPr="008E5BC6">
        <w:rPr>
          <w:rStyle w:val="FontStyle27"/>
          <w:sz w:val="24"/>
          <w:szCs w:val="24"/>
        </w:rPr>
        <w:t>3.2.</w:t>
      </w:r>
      <w:r w:rsidRPr="008E5BC6">
        <w:rPr>
          <w:rStyle w:val="FontStyle27"/>
          <w:sz w:val="24"/>
          <w:szCs w:val="24"/>
        </w:rPr>
        <w:tab/>
        <w:t>Доступ педагогических работников к библиотечным фондам и</w:t>
      </w:r>
      <w:r w:rsidRPr="008E5BC6">
        <w:rPr>
          <w:rStyle w:val="FontStyle27"/>
          <w:sz w:val="24"/>
          <w:szCs w:val="24"/>
        </w:rPr>
        <w:br/>
        <w:t>информационным ресурсам осуществляется без ограничения.</w:t>
      </w:r>
    </w:p>
    <w:p w:rsidR="00075DE4" w:rsidRPr="008E5BC6" w:rsidRDefault="00FF6CC4">
      <w:pPr>
        <w:pStyle w:val="Style12"/>
        <w:widowControl/>
        <w:spacing w:before="67" w:line="322" w:lineRule="exact"/>
        <w:ind w:left="691" w:firstLine="0"/>
        <w:jc w:val="left"/>
        <w:rPr>
          <w:rStyle w:val="FontStyle27"/>
          <w:sz w:val="24"/>
          <w:szCs w:val="24"/>
        </w:rPr>
      </w:pPr>
      <w:r w:rsidRPr="008E5BC6">
        <w:rPr>
          <w:rStyle w:val="FontStyle27"/>
          <w:sz w:val="24"/>
          <w:szCs w:val="24"/>
        </w:rPr>
        <w:t>Педагогические работники имеют право:</w:t>
      </w:r>
    </w:p>
    <w:p w:rsidR="00075DE4" w:rsidRPr="008E5BC6" w:rsidRDefault="00FF6CC4" w:rsidP="008E5BC6">
      <w:pPr>
        <w:pStyle w:val="Style14"/>
        <w:widowControl/>
        <w:numPr>
          <w:ilvl w:val="0"/>
          <w:numId w:val="3"/>
        </w:numPr>
        <w:tabs>
          <w:tab w:val="left" w:pos="864"/>
        </w:tabs>
        <w:spacing w:line="322" w:lineRule="exact"/>
        <w:ind w:left="701" w:firstLine="0"/>
        <w:jc w:val="left"/>
        <w:rPr>
          <w:rStyle w:val="FontStyle27"/>
          <w:sz w:val="24"/>
          <w:szCs w:val="24"/>
        </w:rPr>
      </w:pPr>
      <w:r w:rsidRPr="008E5BC6">
        <w:rPr>
          <w:rStyle w:val="FontStyle27"/>
          <w:sz w:val="24"/>
          <w:szCs w:val="24"/>
        </w:rPr>
        <w:t>получать полную информацию о составе фонда библиотеки;</w:t>
      </w:r>
    </w:p>
    <w:p w:rsidR="00075DE4" w:rsidRPr="008E5BC6" w:rsidRDefault="00FF6CC4" w:rsidP="008E5BC6">
      <w:pPr>
        <w:pStyle w:val="Style14"/>
        <w:widowControl/>
        <w:numPr>
          <w:ilvl w:val="0"/>
          <w:numId w:val="3"/>
        </w:numPr>
        <w:tabs>
          <w:tab w:val="left" w:pos="864"/>
        </w:tabs>
        <w:spacing w:line="322" w:lineRule="exact"/>
        <w:ind w:firstLine="701"/>
        <w:rPr>
          <w:rStyle w:val="FontStyle27"/>
          <w:sz w:val="24"/>
          <w:szCs w:val="24"/>
        </w:rPr>
      </w:pPr>
      <w:r w:rsidRPr="008E5BC6">
        <w:rPr>
          <w:rStyle w:val="FontStyle27"/>
          <w:sz w:val="24"/>
          <w:szCs w:val="24"/>
        </w:rPr>
        <w:t>получать из фонда библиотеки для временного пользования (для работы в читальном зале) любые издания или их копии;</w:t>
      </w:r>
    </w:p>
    <w:p w:rsidR="00075DE4" w:rsidRPr="008E5BC6" w:rsidRDefault="00FF6CC4" w:rsidP="008E5BC6">
      <w:pPr>
        <w:pStyle w:val="Style14"/>
        <w:widowControl/>
        <w:numPr>
          <w:ilvl w:val="0"/>
          <w:numId w:val="3"/>
        </w:numPr>
        <w:tabs>
          <w:tab w:val="left" w:pos="864"/>
        </w:tabs>
        <w:spacing w:line="322" w:lineRule="exact"/>
        <w:ind w:firstLine="701"/>
        <w:rPr>
          <w:rStyle w:val="FontStyle27"/>
          <w:sz w:val="24"/>
          <w:szCs w:val="24"/>
        </w:rPr>
      </w:pPr>
      <w:r w:rsidRPr="008E5BC6">
        <w:rPr>
          <w:rStyle w:val="FontStyle27"/>
          <w:sz w:val="24"/>
          <w:szCs w:val="24"/>
        </w:rPr>
        <w:t>получать консультативную помощь в поиске и выборе необходимого материала.</w:t>
      </w:r>
    </w:p>
    <w:p w:rsidR="00075DE4" w:rsidRPr="008E5BC6" w:rsidRDefault="00FF6CC4">
      <w:pPr>
        <w:pStyle w:val="Style12"/>
        <w:widowControl/>
        <w:spacing w:line="322" w:lineRule="exact"/>
        <w:rPr>
          <w:rStyle w:val="FontStyle27"/>
          <w:sz w:val="24"/>
          <w:szCs w:val="24"/>
        </w:rPr>
      </w:pPr>
      <w:r w:rsidRPr="008E5BC6">
        <w:rPr>
          <w:rStyle w:val="FontStyle27"/>
          <w:sz w:val="24"/>
          <w:szCs w:val="24"/>
        </w:rPr>
        <w:t>3.3. Педагогическим работникам по их запросам могут выдаваться во временное пользование учебные и методические материалы (или их копии), входящие в оснащение учебных кабинетов, мастерских, лабораторий, а также материалы музейных фондов. Выдача осуществляется работником, на которого возложены функции заведования кабинетом, на срок с учетом использования запрашиваемых материалов в данном кабинете, и фиксируется в специальном журнале.</w:t>
      </w:r>
    </w:p>
    <w:p w:rsidR="00075DE4" w:rsidRPr="008E5BC6" w:rsidRDefault="00075DE4">
      <w:pPr>
        <w:pStyle w:val="Style9"/>
        <w:widowControl/>
        <w:spacing w:line="240" w:lineRule="exact"/>
        <w:ind w:left="624"/>
        <w:jc w:val="left"/>
      </w:pPr>
    </w:p>
    <w:p w:rsidR="00075DE4" w:rsidRPr="008E5BC6" w:rsidRDefault="00FF6CC4">
      <w:pPr>
        <w:pStyle w:val="Style9"/>
        <w:widowControl/>
        <w:spacing w:before="67" w:line="240" w:lineRule="auto"/>
        <w:ind w:left="624"/>
        <w:jc w:val="left"/>
        <w:rPr>
          <w:rStyle w:val="FontStyle26"/>
          <w:spacing w:val="0"/>
        </w:rPr>
      </w:pPr>
      <w:r w:rsidRPr="008E5BC6">
        <w:rPr>
          <w:rStyle w:val="FontStyle26"/>
          <w:spacing w:val="0"/>
        </w:rPr>
        <w:t>4. Порядок доступа к материально-техническим средствам обеспечения</w:t>
      </w:r>
    </w:p>
    <w:p w:rsidR="00075DE4" w:rsidRPr="008E5BC6" w:rsidRDefault="00FF6CC4">
      <w:pPr>
        <w:pStyle w:val="Style9"/>
        <w:widowControl/>
        <w:spacing w:before="38" w:line="240" w:lineRule="auto"/>
        <w:rPr>
          <w:rStyle w:val="FontStyle26"/>
          <w:spacing w:val="0"/>
        </w:rPr>
      </w:pPr>
      <w:r w:rsidRPr="008E5BC6">
        <w:rPr>
          <w:rStyle w:val="FontStyle26"/>
          <w:spacing w:val="0"/>
        </w:rPr>
        <w:t>образовательной деятельности</w:t>
      </w:r>
    </w:p>
    <w:p w:rsidR="00075DE4" w:rsidRPr="008E5BC6" w:rsidRDefault="00FF6CC4">
      <w:pPr>
        <w:pStyle w:val="Style15"/>
        <w:widowControl/>
        <w:spacing w:before="192"/>
        <w:rPr>
          <w:rStyle w:val="FontStyle27"/>
          <w:sz w:val="24"/>
          <w:szCs w:val="24"/>
        </w:rPr>
      </w:pPr>
      <w:r w:rsidRPr="008E5BC6">
        <w:rPr>
          <w:rStyle w:val="FontStyle27"/>
          <w:sz w:val="24"/>
          <w:szCs w:val="24"/>
        </w:rPr>
        <w:t>4.1. 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075DE4" w:rsidRPr="008E5BC6" w:rsidRDefault="00FF6CC4" w:rsidP="008E5BC6">
      <w:pPr>
        <w:pStyle w:val="Style3"/>
        <w:widowControl/>
        <w:numPr>
          <w:ilvl w:val="0"/>
          <w:numId w:val="4"/>
        </w:numPr>
        <w:tabs>
          <w:tab w:val="left" w:pos="878"/>
        </w:tabs>
        <w:spacing w:before="19"/>
        <w:ind w:left="878"/>
        <w:rPr>
          <w:rStyle w:val="FontStyle27"/>
          <w:sz w:val="24"/>
          <w:szCs w:val="24"/>
        </w:rPr>
      </w:pPr>
      <w:r w:rsidRPr="008E5BC6">
        <w:rPr>
          <w:rStyle w:val="FontStyle27"/>
          <w:sz w:val="24"/>
          <w:szCs w:val="24"/>
        </w:rPr>
        <w:t>без ограничения к учебным кабинетам, мастерским, спортивному и актовому залам и иным помещениям и местам проведения занятий во время, определенное в расписании занятий;</w:t>
      </w:r>
    </w:p>
    <w:p w:rsidR="00075DE4" w:rsidRPr="008E5BC6" w:rsidRDefault="00FF6CC4" w:rsidP="008E5BC6">
      <w:pPr>
        <w:pStyle w:val="Style3"/>
        <w:widowControl/>
        <w:numPr>
          <w:ilvl w:val="0"/>
          <w:numId w:val="4"/>
        </w:numPr>
        <w:tabs>
          <w:tab w:val="left" w:pos="878"/>
        </w:tabs>
        <w:spacing w:before="19"/>
        <w:ind w:left="878"/>
        <w:rPr>
          <w:rStyle w:val="FontStyle27"/>
          <w:sz w:val="24"/>
          <w:szCs w:val="24"/>
        </w:rPr>
      </w:pPr>
      <w:r w:rsidRPr="008E5BC6">
        <w:rPr>
          <w:rStyle w:val="FontStyle27"/>
          <w:sz w:val="24"/>
          <w:szCs w:val="24"/>
        </w:rPr>
        <w:t>к учебным кабинетам, мастерским, спортивному и актовому залам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помещение;</w:t>
      </w:r>
    </w:p>
    <w:p w:rsidR="00075DE4" w:rsidRPr="008E5BC6" w:rsidRDefault="00FF6CC4" w:rsidP="008E5BC6">
      <w:pPr>
        <w:pStyle w:val="Style3"/>
        <w:widowControl/>
        <w:numPr>
          <w:ilvl w:val="0"/>
          <w:numId w:val="4"/>
        </w:numPr>
        <w:tabs>
          <w:tab w:val="left" w:pos="878"/>
        </w:tabs>
        <w:spacing w:before="10"/>
        <w:ind w:left="878"/>
        <w:rPr>
          <w:rStyle w:val="FontStyle27"/>
          <w:sz w:val="24"/>
          <w:szCs w:val="24"/>
        </w:rPr>
      </w:pPr>
      <w:r w:rsidRPr="008E5BC6">
        <w:rPr>
          <w:rStyle w:val="FontStyle27"/>
          <w:sz w:val="24"/>
          <w:szCs w:val="24"/>
        </w:rPr>
        <w:t>к движимым (переносным) материально-техническим средствам обеспечения образовательной деятельности (ноутбуки, мультимедийные проекторы, измерительное оборудование и другое имущество) по согласованию с ответственным за сохранность данного материально-технического средства с фиксацией в специальном журнале;</w:t>
      </w:r>
    </w:p>
    <w:p w:rsidR="008E5BC6" w:rsidRPr="008E5BC6" w:rsidRDefault="00FF6CC4" w:rsidP="008E5BC6">
      <w:pPr>
        <w:pStyle w:val="Style3"/>
        <w:widowControl/>
        <w:numPr>
          <w:ilvl w:val="0"/>
          <w:numId w:val="4"/>
        </w:numPr>
        <w:tabs>
          <w:tab w:val="left" w:pos="878"/>
        </w:tabs>
        <w:spacing w:before="14"/>
        <w:ind w:left="878"/>
        <w:rPr>
          <w:rStyle w:val="FontStyle27"/>
          <w:sz w:val="24"/>
          <w:szCs w:val="24"/>
        </w:rPr>
      </w:pPr>
      <w:r w:rsidRPr="008E5BC6">
        <w:rPr>
          <w:rStyle w:val="FontStyle27"/>
          <w:sz w:val="24"/>
          <w:szCs w:val="24"/>
        </w:rPr>
        <w:t>для распечатывания, копирования или тиражирования учебных и методических материалов педагогические работники имеют право пользоваться принтерами и копировальной техникой, имеющейся в библиотеке</w:t>
      </w:r>
      <w:r w:rsidR="00372A6C">
        <w:rPr>
          <w:rStyle w:val="FontStyle27"/>
          <w:sz w:val="24"/>
          <w:szCs w:val="24"/>
        </w:rPr>
        <w:t xml:space="preserve"> и учительской </w:t>
      </w:r>
      <w:r w:rsidRPr="008E5BC6">
        <w:rPr>
          <w:rStyle w:val="FontStyle27"/>
          <w:sz w:val="24"/>
          <w:szCs w:val="24"/>
        </w:rPr>
        <w:t xml:space="preserve"> колледжа.</w:t>
      </w:r>
    </w:p>
    <w:sectPr w:rsidR="008E5BC6" w:rsidRPr="008E5BC6" w:rsidSect="008E5BC6">
      <w:type w:val="continuous"/>
      <w:pgSz w:w="11905" w:h="16837"/>
      <w:pgMar w:top="604" w:right="423" w:bottom="525" w:left="112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EBC" w:rsidRDefault="00A43EBC">
      <w:r>
        <w:separator/>
      </w:r>
    </w:p>
  </w:endnote>
  <w:endnote w:type="continuationSeparator" w:id="1">
    <w:p w:rsidR="00A43EBC" w:rsidRDefault="00A43EBC" w:rsidP="003E3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EBC" w:rsidRDefault="00A43EBC">
      <w:r>
        <w:separator/>
      </w:r>
    </w:p>
  </w:footnote>
  <w:footnote w:type="continuationSeparator" w:id="1">
    <w:p w:rsidR="00A43EBC" w:rsidRDefault="00A43EBC" w:rsidP="003E38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1C3B4E"/>
    <w:lvl w:ilvl="0">
      <w:numFmt w:val="bullet"/>
      <w:lvlText w:val="*"/>
      <w:lvlJc w:val="left"/>
    </w:lvl>
  </w:abstractNum>
  <w:abstractNum w:abstractNumId="1">
    <w:nsid w:val="10F963A3"/>
    <w:multiLevelType w:val="singleLevel"/>
    <w:tmpl w:val="511613FC"/>
    <w:lvl w:ilvl="0">
      <w:start w:val="1"/>
      <w:numFmt w:val="decimal"/>
      <w:lvlText w:val="1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2">
    <w:nsid w:val="77A013AA"/>
    <w:multiLevelType w:val="singleLevel"/>
    <w:tmpl w:val="19785670"/>
    <w:lvl w:ilvl="0">
      <w:start w:val="2"/>
      <w:numFmt w:val="decimal"/>
      <w:lvlText w:val="2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8E5BC6"/>
    <w:rsid w:val="00075DE4"/>
    <w:rsid w:val="00372A6C"/>
    <w:rsid w:val="005669B1"/>
    <w:rsid w:val="008E5BC6"/>
    <w:rsid w:val="00A43EBC"/>
    <w:rsid w:val="00EF79B5"/>
    <w:rsid w:val="00FF6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E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75DE4"/>
  </w:style>
  <w:style w:type="paragraph" w:customStyle="1" w:styleId="Style2">
    <w:name w:val="Style2"/>
    <w:basedOn w:val="a"/>
    <w:uiPriority w:val="99"/>
    <w:rsid w:val="00075DE4"/>
    <w:pPr>
      <w:spacing w:line="277" w:lineRule="exact"/>
    </w:pPr>
  </w:style>
  <w:style w:type="paragraph" w:customStyle="1" w:styleId="Style3">
    <w:name w:val="Style3"/>
    <w:basedOn w:val="a"/>
    <w:uiPriority w:val="99"/>
    <w:rsid w:val="00075DE4"/>
    <w:pPr>
      <w:spacing w:line="322" w:lineRule="exact"/>
      <w:ind w:hanging="288"/>
      <w:jc w:val="both"/>
    </w:pPr>
  </w:style>
  <w:style w:type="paragraph" w:customStyle="1" w:styleId="Style4">
    <w:name w:val="Style4"/>
    <w:basedOn w:val="a"/>
    <w:uiPriority w:val="99"/>
    <w:rsid w:val="00075DE4"/>
  </w:style>
  <w:style w:type="paragraph" w:customStyle="1" w:styleId="Style5">
    <w:name w:val="Style5"/>
    <w:basedOn w:val="a"/>
    <w:uiPriority w:val="99"/>
    <w:rsid w:val="00075DE4"/>
    <w:pPr>
      <w:spacing w:line="274" w:lineRule="exact"/>
    </w:pPr>
  </w:style>
  <w:style w:type="paragraph" w:customStyle="1" w:styleId="Style6">
    <w:name w:val="Style6"/>
    <w:basedOn w:val="a"/>
    <w:uiPriority w:val="99"/>
    <w:rsid w:val="00075DE4"/>
  </w:style>
  <w:style w:type="paragraph" w:customStyle="1" w:styleId="Style7">
    <w:name w:val="Style7"/>
    <w:basedOn w:val="a"/>
    <w:uiPriority w:val="99"/>
    <w:rsid w:val="00075DE4"/>
  </w:style>
  <w:style w:type="paragraph" w:customStyle="1" w:styleId="Style8">
    <w:name w:val="Style8"/>
    <w:basedOn w:val="a"/>
    <w:uiPriority w:val="99"/>
    <w:rsid w:val="00075DE4"/>
  </w:style>
  <w:style w:type="paragraph" w:customStyle="1" w:styleId="Style9">
    <w:name w:val="Style9"/>
    <w:basedOn w:val="a"/>
    <w:uiPriority w:val="99"/>
    <w:rsid w:val="00075DE4"/>
    <w:pPr>
      <w:spacing w:line="370" w:lineRule="exact"/>
      <w:jc w:val="center"/>
    </w:pPr>
  </w:style>
  <w:style w:type="paragraph" w:customStyle="1" w:styleId="Style10">
    <w:name w:val="Style10"/>
    <w:basedOn w:val="a"/>
    <w:uiPriority w:val="99"/>
    <w:rsid w:val="00075DE4"/>
  </w:style>
  <w:style w:type="paragraph" w:customStyle="1" w:styleId="Style11">
    <w:name w:val="Style11"/>
    <w:basedOn w:val="a"/>
    <w:uiPriority w:val="99"/>
    <w:rsid w:val="00075DE4"/>
    <w:pPr>
      <w:spacing w:line="274" w:lineRule="exact"/>
      <w:ind w:hanging="1478"/>
    </w:pPr>
  </w:style>
  <w:style w:type="paragraph" w:customStyle="1" w:styleId="Style12">
    <w:name w:val="Style12"/>
    <w:basedOn w:val="a"/>
    <w:uiPriority w:val="99"/>
    <w:rsid w:val="00075DE4"/>
    <w:pPr>
      <w:spacing w:line="323" w:lineRule="exact"/>
      <w:ind w:firstLine="701"/>
      <w:jc w:val="both"/>
    </w:pPr>
  </w:style>
  <w:style w:type="paragraph" w:customStyle="1" w:styleId="Style13">
    <w:name w:val="Style13"/>
    <w:basedOn w:val="a"/>
    <w:uiPriority w:val="99"/>
    <w:rsid w:val="00075DE4"/>
    <w:pPr>
      <w:spacing w:line="324" w:lineRule="exact"/>
      <w:ind w:firstLine="581"/>
      <w:jc w:val="both"/>
    </w:pPr>
  </w:style>
  <w:style w:type="paragraph" w:customStyle="1" w:styleId="Style14">
    <w:name w:val="Style14"/>
    <w:basedOn w:val="a"/>
    <w:uiPriority w:val="99"/>
    <w:rsid w:val="00075DE4"/>
    <w:pPr>
      <w:spacing w:line="323" w:lineRule="exact"/>
      <w:ind w:firstLine="706"/>
      <w:jc w:val="both"/>
    </w:pPr>
  </w:style>
  <w:style w:type="paragraph" w:customStyle="1" w:styleId="Style15">
    <w:name w:val="Style15"/>
    <w:basedOn w:val="a"/>
    <w:uiPriority w:val="99"/>
    <w:rsid w:val="00075DE4"/>
    <w:pPr>
      <w:spacing w:line="317" w:lineRule="exact"/>
      <w:ind w:firstLine="557"/>
      <w:jc w:val="both"/>
    </w:pPr>
  </w:style>
  <w:style w:type="paragraph" w:customStyle="1" w:styleId="Style16">
    <w:name w:val="Style16"/>
    <w:basedOn w:val="a"/>
    <w:uiPriority w:val="99"/>
    <w:rsid w:val="00075DE4"/>
    <w:pPr>
      <w:spacing w:line="326" w:lineRule="exact"/>
      <w:ind w:hanging="1334"/>
    </w:pPr>
  </w:style>
  <w:style w:type="character" w:customStyle="1" w:styleId="FontStyle18">
    <w:name w:val="Font Style18"/>
    <w:basedOn w:val="a0"/>
    <w:uiPriority w:val="99"/>
    <w:rsid w:val="00075DE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rsid w:val="00075DE4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0"/>
    <w:uiPriority w:val="99"/>
    <w:rsid w:val="00075DE4"/>
    <w:rPr>
      <w:rFonts w:ascii="Garamond" w:hAnsi="Garamond" w:cs="Garamond"/>
      <w:spacing w:val="30"/>
      <w:sz w:val="20"/>
      <w:szCs w:val="20"/>
    </w:rPr>
  </w:style>
  <w:style w:type="character" w:customStyle="1" w:styleId="FontStyle21">
    <w:name w:val="Font Style21"/>
    <w:basedOn w:val="a0"/>
    <w:uiPriority w:val="99"/>
    <w:rsid w:val="00075DE4"/>
    <w:rPr>
      <w:rFonts w:ascii="Times New Roman" w:hAnsi="Times New Roman" w:cs="Times New Roman"/>
      <w:b/>
      <w:bCs/>
      <w:i/>
      <w:iCs/>
      <w:spacing w:val="-30"/>
      <w:sz w:val="30"/>
      <w:szCs w:val="30"/>
    </w:rPr>
  </w:style>
  <w:style w:type="character" w:customStyle="1" w:styleId="FontStyle22">
    <w:name w:val="Font Style22"/>
    <w:basedOn w:val="a0"/>
    <w:uiPriority w:val="99"/>
    <w:rsid w:val="00075DE4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uiPriority w:val="99"/>
    <w:rsid w:val="00075DE4"/>
    <w:rPr>
      <w:rFonts w:ascii="Times New Roman" w:hAnsi="Times New Roman" w:cs="Times New Roman"/>
      <w:smallCaps/>
      <w:sz w:val="22"/>
      <w:szCs w:val="22"/>
    </w:rPr>
  </w:style>
  <w:style w:type="character" w:customStyle="1" w:styleId="FontStyle24">
    <w:name w:val="Font Style24"/>
    <w:basedOn w:val="a0"/>
    <w:uiPriority w:val="99"/>
    <w:rsid w:val="00075DE4"/>
    <w:rPr>
      <w:rFonts w:ascii="Times New Roman" w:hAnsi="Times New Roman" w:cs="Times New Roman"/>
      <w:spacing w:val="-30"/>
      <w:sz w:val="34"/>
      <w:szCs w:val="34"/>
    </w:rPr>
  </w:style>
  <w:style w:type="character" w:customStyle="1" w:styleId="FontStyle25">
    <w:name w:val="Font Style25"/>
    <w:basedOn w:val="a0"/>
    <w:uiPriority w:val="99"/>
    <w:rsid w:val="00075DE4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6">
    <w:name w:val="Font Style26"/>
    <w:basedOn w:val="a0"/>
    <w:uiPriority w:val="99"/>
    <w:rsid w:val="00075DE4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27">
    <w:name w:val="Font Style27"/>
    <w:basedOn w:val="a0"/>
    <w:uiPriority w:val="99"/>
    <w:rsid w:val="00075DE4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F79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9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2020-01-30T07:39:00Z</cp:lastPrinted>
  <dcterms:created xsi:type="dcterms:W3CDTF">2020-01-30T07:27:00Z</dcterms:created>
  <dcterms:modified xsi:type="dcterms:W3CDTF">2022-04-05T08:19:00Z</dcterms:modified>
</cp:coreProperties>
</file>