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61"/>
        <w:tblpPr w:leftFromText="180" w:rightFromText="180" w:vertAnchor="text" w:tblpX="-1169" w:tblpY="1"/>
        <w:tblOverlap w:val="never"/>
        <w:tblW w:w="11057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60"/>
        <w:gridCol w:w="8363"/>
      </w:tblGrid>
      <w:tr w:rsidR="000D4D72" w:rsidRPr="000E024B" w:rsidTr="000D4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:rsidR="000D4D72" w:rsidRPr="000E024B" w:rsidRDefault="000D4D72" w:rsidP="000E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0E024B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</w:t>
            </w:r>
            <w:r w:rsidR="00332BAD">
              <w:rPr>
                <w:rFonts w:ascii="Times New Roman" w:hAnsi="Times New Roman" w:cs="Times New Roman"/>
                <w:b/>
                <w:sz w:val="24"/>
                <w:szCs w:val="24"/>
              </w:rPr>
              <w:t>ая записка конкурсной работы № 2</w:t>
            </w:r>
            <w:bookmarkStart w:id="0" w:name="_GoBack"/>
            <w:bookmarkEnd w:id="0"/>
          </w:p>
        </w:tc>
      </w:tr>
      <w:tr w:rsidR="000D4D72" w:rsidRPr="000E024B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E024B" w:rsidRDefault="000D4D72" w:rsidP="000E0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D4D72" w:rsidRPr="000E024B" w:rsidRDefault="000D4D72" w:rsidP="000E0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4D72" w:rsidRPr="000E024B" w:rsidTr="000E024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E024B" w:rsidRDefault="000D4D72" w:rsidP="000E0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E024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Стилевое направление (номинация)</w:t>
            </w:r>
          </w:p>
        </w:tc>
        <w:tc>
          <w:tcPr>
            <w:tcW w:w="8363" w:type="dxa"/>
            <w:vAlign w:val="center"/>
          </w:tcPr>
          <w:p w:rsidR="000D4D72" w:rsidRPr="000E024B" w:rsidRDefault="000D4D72" w:rsidP="000E0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4B">
              <w:rPr>
                <w:rFonts w:ascii="Times New Roman" w:hAnsi="Times New Roman" w:cs="Times New Roman"/>
                <w:sz w:val="24"/>
                <w:szCs w:val="24"/>
              </w:rPr>
              <w:t>Кэжуал</w:t>
            </w:r>
          </w:p>
        </w:tc>
      </w:tr>
      <w:tr w:rsidR="000D4D72" w:rsidRPr="000E024B" w:rsidTr="000E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E024B" w:rsidRDefault="000D4D72" w:rsidP="000E0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D4D72" w:rsidRPr="000E024B" w:rsidRDefault="000D4D72" w:rsidP="000E0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72" w:rsidRPr="000E024B" w:rsidTr="000E024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E024B" w:rsidRDefault="000D4D72" w:rsidP="000E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4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363" w:type="dxa"/>
            <w:vAlign w:val="center"/>
          </w:tcPr>
          <w:p w:rsidR="000D4D72" w:rsidRPr="000E024B" w:rsidRDefault="000D4D72" w:rsidP="000E0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024B" w:rsidRPr="000E024B">
              <w:rPr>
                <w:rFonts w:ascii="Times New Roman" w:hAnsi="Times New Roman" w:cs="Times New Roman"/>
                <w:sz w:val="24"/>
                <w:szCs w:val="24"/>
              </w:rPr>
              <w:t>Дыхание весны</w:t>
            </w:r>
            <w:r w:rsidRPr="000E0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4D72" w:rsidRPr="000E024B" w:rsidTr="000E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E024B" w:rsidRDefault="000D4D72" w:rsidP="000E0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D4D72" w:rsidRPr="000E024B" w:rsidRDefault="000D4D72" w:rsidP="000E0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4D72" w:rsidRPr="000E024B" w:rsidTr="000E024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E024B" w:rsidRDefault="000D4D72" w:rsidP="000E02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E024B" w:rsidRDefault="000D4D72" w:rsidP="000E02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E024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Назначение представляемой работы</w:t>
            </w:r>
          </w:p>
        </w:tc>
        <w:tc>
          <w:tcPr>
            <w:tcW w:w="8363" w:type="dxa"/>
            <w:vAlign w:val="center"/>
          </w:tcPr>
          <w:p w:rsidR="000E024B" w:rsidRPr="000E024B" w:rsidRDefault="000E024B" w:rsidP="000E0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24B">
              <w:rPr>
                <w:rFonts w:ascii="Times New Roman" w:hAnsi="Times New Roman" w:cs="Times New Roman"/>
                <w:sz w:val="24"/>
                <w:szCs w:val="24"/>
              </w:rPr>
              <w:t>дежда и её образное решение для повседневного использования, главными чертами которого являются удобство и практичность.</w:t>
            </w:r>
          </w:p>
          <w:p w:rsidR="000D4D72" w:rsidRPr="000E024B" w:rsidRDefault="000D4D72" w:rsidP="000E024B">
            <w:pPr>
              <w:pStyle w:val="a4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4D72" w:rsidRPr="000E024B" w:rsidTr="000E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E024B" w:rsidRDefault="000D4D72" w:rsidP="000E0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E024B" w:rsidRDefault="000D4D72" w:rsidP="000E02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D4D72" w:rsidRPr="000E024B" w:rsidRDefault="000D4D72" w:rsidP="000E024B">
            <w:pPr>
              <w:pStyle w:val="a4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4D72" w:rsidRPr="000E024B" w:rsidTr="000E024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E024B" w:rsidRDefault="000D4D72" w:rsidP="000E02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E024B" w:rsidRDefault="000D4D72" w:rsidP="000E02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E024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концепции, послуживший толчком для работы фантазии при создании работы</w:t>
            </w:r>
          </w:p>
        </w:tc>
        <w:tc>
          <w:tcPr>
            <w:tcW w:w="8363" w:type="dxa"/>
            <w:vAlign w:val="center"/>
          </w:tcPr>
          <w:p w:rsidR="000E024B" w:rsidRPr="000E024B" w:rsidRDefault="000E024B" w:rsidP="000E024B">
            <w:pPr>
              <w:pStyle w:val="a4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4B">
              <w:rPr>
                <w:rFonts w:ascii="Times New Roman" w:hAnsi="Times New Roman" w:cs="Times New Roman"/>
                <w:sz w:val="24"/>
                <w:szCs w:val="24"/>
              </w:rPr>
              <w:t>Тесное сотрудничество с социальным партнёром ОСП «Родники -Текстиль» корпорации «Нордекс» позволило свободно показать творческое самовыражение, дизайнерские конструктивные решения при создании швейных изделий.</w:t>
            </w:r>
          </w:p>
          <w:p w:rsidR="000D4D72" w:rsidRPr="000E024B" w:rsidRDefault="000D4D72" w:rsidP="000E0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4D72" w:rsidRPr="000E024B" w:rsidTr="000E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E024B" w:rsidRDefault="000D4D72" w:rsidP="000E0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E024B" w:rsidRDefault="000D4D72" w:rsidP="000E02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D4D72" w:rsidRPr="000E024B" w:rsidRDefault="000D4D72" w:rsidP="000E02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4D72" w:rsidRPr="000E024B" w:rsidTr="000E024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E024B" w:rsidRDefault="000D4D72" w:rsidP="000E02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E024B" w:rsidRDefault="000D4D72" w:rsidP="000E02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E024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Особенности конструкторских решений - конструкторские «изюминки»</w:t>
            </w:r>
          </w:p>
        </w:tc>
        <w:tc>
          <w:tcPr>
            <w:tcW w:w="8363" w:type="dxa"/>
            <w:vAlign w:val="center"/>
          </w:tcPr>
          <w:p w:rsidR="000E024B" w:rsidRDefault="000E024B" w:rsidP="000E024B">
            <w:pPr>
              <w:pStyle w:val="a4"/>
              <w:numPr>
                <w:ilvl w:val="0"/>
                <w:numId w:val="6"/>
              </w:numPr>
              <w:spacing w:after="0" w:line="240" w:lineRule="auto"/>
              <w:ind w:firstLine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4B">
              <w:rPr>
                <w:rFonts w:ascii="Times New Roman" w:hAnsi="Times New Roman" w:cs="Times New Roman"/>
                <w:sz w:val="24"/>
                <w:szCs w:val="24"/>
              </w:rPr>
              <w:t>отказ от формальности деловой одежды, ярко выраженно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классики составления костюма;</w:t>
            </w:r>
          </w:p>
          <w:p w:rsidR="000E024B" w:rsidRPr="000E024B" w:rsidRDefault="000E024B" w:rsidP="000E024B">
            <w:pPr>
              <w:pStyle w:val="a4"/>
              <w:numPr>
                <w:ilvl w:val="0"/>
                <w:numId w:val="6"/>
              </w:numPr>
              <w:spacing w:after="0" w:line="240" w:lineRule="auto"/>
              <w:ind w:firstLine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4B">
              <w:rPr>
                <w:rFonts w:ascii="Times New Roman" w:hAnsi="Times New Roman" w:cs="Times New Roman"/>
                <w:sz w:val="24"/>
                <w:szCs w:val="24"/>
              </w:rPr>
              <w:t>комбинирование тканей, где практикуется сочетание предметов одежды в одном образе.</w:t>
            </w:r>
          </w:p>
          <w:p w:rsidR="000D4D72" w:rsidRPr="000E024B" w:rsidRDefault="000D4D72" w:rsidP="000E024B">
            <w:pPr>
              <w:pStyle w:val="a3"/>
              <w:tabs>
                <w:tab w:val="left" w:pos="265"/>
              </w:tabs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D4D72" w:rsidRPr="000E024B" w:rsidTr="000E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E024B" w:rsidRDefault="000D4D72" w:rsidP="000E0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E024B" w:rsidRDefault="000D4D72" w:rsidP="000E02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D4D72" w:rsidRPr="000E024B" w:rsidRDefault="000D4D72" w:rsidP="000E024B">
            <w:pPr>
              <w:pStyle w:val="a3"/>
              <w:tabs>
                <w:tab w:val="left" w:pos="265"/>
              </w:tabs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D4D72" w:rsidRPr="000E024B" w:rsidTr="000E024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E024B" w:rsidRDefault="000D4D72" w:rsidP="000E02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E024B" w:rsidRDefault="000D4D72" w:rsidP="000E02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E024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Особенности использованных материалов</w:t>
            </w:r>
          </w:p>
        </w:tc>
        <w:tc>
          <w:tcPr>
            <w:tcW w:w="8363" w:type="dxa"/>
            <w:vAlign w:val="center"/>
          </w:tcPr>
          <w:p w:rsidR="000E024B" w:rsidRPr="000E024B" w:rsidRDefault="000E024B" w:rsidP="000E02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4B">
              <w:rPr>
                <w:rFonts w:ascii="Times New Roman" w:hAnsi="Times New Roman" w:cs="Times New Roman"/>
                <w:sz w:val="24"/>
                <w:szCs w:val="24"/>
              </w:rPr>
              <w:t>Коллекция выполнена из «Саржы», этот применяется в областях лёгкой промышленности для специальной одежды.</w:t>
            </w:r>
          </w:p>
          <w:p w:rsidR="000D4D72" w:rsidRPr="000E024B" w:rsidRDefault="000D4D72" w:rsidP="000E024B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D4D72" w:rsidRPr="000E024B" w:rsidTr="000E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E024B" w:rsidRDefault="000D4D72" w:rsidP="000E0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E024B" w:rsidRDefault="000D4D72" w:rsidP="000E02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D4D72" w:rsidRPr="000E024B" w:rsidRDefault="000D4D72" w:rsidP="000E024B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D4D72" w:rsidRPr="000E024B" w:rsidTr="000E024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E024B" w:rsidRDefault="000D4D72" w:rsidP="000E02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E024B" w:rsidRDefault="000D4D72" w:rsidP="000E02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024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Особенности технологии изготовления</w:t>
            </w:r>
          </w:p>
        </w:tc>
        <w:tc>
          <w:tcPr>
            <w:tcW w:w="8363" w:type="dxa"/>
            <w:vAlign w:val="center"/>
          </w:tcPr>
          <w:p w:rsidR="000E024B" w:rsidRPr="000E024B" w:rsidRDefault="000E024B" w:rsidP="000E024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4B">
              <w:rPr>
                <w:rFonts w:ascii="Times New Roman" w:hAnsi="Times New Roman" w:cs="Times New Roman"/>
                <w:sz w:val="24"/>
                <w:szCs w:val="24"/>
              </w:rPr>
              <w:t>моделирование основ для покроя оригинальных конструкций платьев и жакетов.</w:t>
            </w:r>
          </w:p>
          <w:p w:rsidR="000D4D72" w:rsidRPr="000E024B" w:rsidRDefault="000D4D72" w:rsidP="000E024B">
            <w:pPr>
              <w:pStyle w:val="a3"/>
              <w:tabs>
                <w:tab w:val="left" w:pos="317"/>
              </w:tabs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D4D72" w:rsidRPr="000E024B" w:rsidTr="000E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E024B" w:rsidRDefault="000D4D72" w:rsidP="000E0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E024B" w:rsidRDefault="000D4D72" w:rsidP="000E02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D4D72" w:rsidRPr="000E024B" w:rsidRDefault="000D4D72" w:rsidP="000E024B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D4D72" w:rsidRPr="000E024B" w:rsidTr="000E024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E024B" w:rsidRDefault="000D4D72" w:rsidP="000E02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E024B" w:rsidRDefault="000D4D72" w:rsidP="000E02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024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Особенности отделки</w:t>
            </w:r>
          </w:p>
        </w:tc>
        <w:tc>
          <w:tcPr>
            <w:tcW w:w="8363" w:type="dxa"/>
            <w:vAlign w:val="center"/>
          </w:tcPr>
          <w:p w:rsidR="000D4D72" w:rsidRPr="000E024B" w:rsidRDefault="000E024B" w:rsidP="000E024B">
            <w:pPr>
              <w:pStyle w:val="a3"/>
              <w:numPr>
                <w:ilvl w:val="0"/>
                <w:numId w:val="7"/>
              </w:numPr>
              <w:tabs>
                <w:tab w:val="left" w:pos="601"/>
              </w:tabs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при создании коллекции применено </w:t>
            </w:r>
            <w:r w:rsidRPr="000E024B">
              <w:t>комбинирование тканей.</w:t>
            </w:r>
          </w:p>
        </w:tc>
      </w:tr>
    </w:tbl>
    <w:p w:rsidR="003C70CE" w:rsidRDefault="003C70CE" w:rsidP="000D4D72"/>
    <w:sectPr w:rsidR="003C70CE" w:rsidSect="000D4D7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0983"/>
    <w:multiLevelType w:val="hybridMultilevel"/>
    <w:tmpl w:val="4E66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6BF6"/>
    <w:multiLevelType w:val="hybridMultilevel"/>
    <w:tmpl w:val="150E3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662D0"/>
    <w:multiLevelType w:val="hybridMultilevel"/>
    <w:tmpl w:val="48D0B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C0041E"/>
    <w:multiLevelType w:val="hybridMultilevel"/>
    <w:tmpl w:val="FE7C6FB0"/>
    <w:lvl w:ilvl="0" w:tplc="6C8CD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C5A46"/>
    <w:multiLevelType w:val="hybridMultilevel"/>
    <w:tmpl w:val="B0706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350D4"/>
    <w:multiLevelType w:val="hybridMultilevel"/>
    <w:tmpl w:val="D7D0E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50D0"/>
    <w:multiLevelType w:val="hybridMultilevel"/>
    <w:tmpl w:val="124C4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2"/>
    <w:rsid w:val="000D4D72"/>
    <w:rsid w:val="000E024B"/>
    <w:rsid w:val="00332BAD"/>
    <w:rsid w:val="003C70CE"/>
    <w:rsid w:val="0080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6F14"/>
  <w15:chartTrackingRefBased/>
  <w15:docId w15:val="{448CBC6E-3768-47D2-B156-96B9980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72"/>
    <w:pPr>
      <w:spacing w:after="200" w:line="276" w:lineRule="auto"/>
    </w:pPr>
    <w:rPr>
      <w:rFonts w:asciiTheme="minorHAnsi" w:hAnsiTheme="minorHAnsi"/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D72"/>
    <w:pPr>
      <w:ind w:left="720"/>
      <w:contextualSpacing/>
    </w:pPr>
  </w:style>
  <w:style w:type="table" w:styleId="-61">
    <w:name w:val="List Table 6 Colorful Accent 1"/>
    <w:basedOn w:val="a1"/>
    <w:uiPriority w:val="51"/>
    <w:rsid w:val="000D4D72"/>
    <w:rPr>
      <w:rFonts w:asciiTheme="minorHAnsi" w:hAnsiTheme="minorHAnsi"/>
      <w:b w:val="0"/>
      <w:color w:val="2E74B5" w:themeColor="accent1" w:themeShade="BF"/>
      <w:sz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пропр</dc:creator>
  <cp:keywords/>
  <dc:description/>
  <cp:lastModifiedBy>Максим Пручкин</cp:lastModifiedBy>
  <cp:revision>4</cp:revision>
  <dcterms:created xsi:type="dcterms:W3CDTF">2021-12-14T07:57:00Z</dcterms:created>
  <dcterms:modified xsi:type="dcterms:W3CDTF">2021-12-14T09:39:00Z</dcterms:modified>
</cp:coreProperties>
</file>