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ИСТОРИЯ ГТО</w:t>
      </w:r>
    </w:p>
    <w:p w:rsid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1918 — 1925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Предпосылки возникновения комплекса ГТО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После победы Великого Октября страна укреплялась, набирала политическую мощь, а энтузиазм советских людей, их тяга к новому стали проявляться во всех сферах жизни — в труде, культуре, науке, спорте.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 послереволюционный период Советский союз, на самой заре своего развития, оказался окруженным идеологически чуждыми государствами, что усугублялось еще и гражданской войной, которая шла внутри. Чтобы противостоять этим явлениям, нужны были сильные военные, а основой дисциплины, порядка и хорошей физической подготовки безоговорочно признавался массовый спорт.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Развитие физической культуры и обучение населения военным навыкам становятся в СССР приоритетными задачами, выполнение которых контролируется первыми лицами государства. В первый же год советской власти ВЦИК РСФСР принимает декрет «Об обязательном обучении военному искусству». Начиная с апреля 1918 года, мужчины и женщины от 18 до 40 лет обязаны обучаться военному делу по месту работы.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Для этих целей в 1920 году при академии Рабоче-крестьянской Красной армии (РККА) в Москве, а затем и в других учебных военных заведениях создается военно-научное общество (ВНО) и его отделения. Председателем ВНО избирается народный комиссариат по военным и морским делам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М.Фрунзе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В 1923 и 1924 годах организуются Общество друзей воздушного флота (ОДВФ) и Общество друзей химической обороны и химической промышленности (ДОБРОХИМ).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Перед всеми этими организациями стояла, по сути, одна задача, сформулированная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М.Фрунзе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на первом Всесоюзном совещании ВНО в мае 1925 года: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«Нам нужно покрепче внедрить в сознание всего населения нашего Союза представление о том, что современные войны ведутся не одной армией, а всей страной в целом, что война потребует напряжения всех народных сил и средств, что война будет смертельной, войной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не на жизнь, а на смерть, и что поэтому к ней нужна всесторонняя тщательная подготовка еще в мирное время».</w:t>
      </w:r>
      <w:proofErr w:type="gramEnd"/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1927 — 1928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Рождение комплекса ГТО «под крылом» </w:t>
      </w:r>
      <w:proofErr w:type="spellStart"/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Осоавихима</w:t>
      </w:r>
      <w:proofErr w:type="spellEnd"/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 1927 году путем слияний и реорганизаций нескольких военно-спортивных объединений в СССР создается самая крупная из специализированных общественных организаций — Общество содействия обороне, авиационному и химическому строительству (ОСОАВИАХИМ).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Уже к началу 1928 года эта организация насчитывает около 2 млн. человек. По всей стране под эгидой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ОСОАВИАХИМа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строятся тиры, стрельбища, создаются аэроклубы и военно-спортивные кружки, где молодежь осваивает специальности радиста, телеграфиста, парашютиста, моториста, санитара, медсестры, пилота и др.</w:t>
      </w:r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1929 — 1938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Первый комплекс ГТО и дальнейшее его развитие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Ведущую роль в разработке новых форм и методов физического воспитания сыграл комсомол. Именно он выступил инициатором создания Всесоюзного физкультурного комплекса «Готов к труду и обороне».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24 мая 1930 года газета «Комсомольская правда» напечатала обращение, в котором предлагалось установить всесоюзные испытания на право получения значка «Готов к труду и обороне». Речь шла о необходимости введения единого критерия для оценки физической подготовленности молодежи. Предлагалось установить специальные нормы и требования, а тех, кто их выполнял — награждать значком. Новая инициатива комсомола получила признание в широких кругах общественности, и по поручению Всесоюзного совета физической культуры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ЦИК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СССР был разработан проект комплекса ГТО, который 11 марта 1931 года после общественного обсуждения был утвержден и стал нормативной основой системы физического воспитания для всей страны.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Цель вводимого комплекса — «дальнейшее повышение уровня физического воспитания и мобилизационной готовности советского народа, в первую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очередь молодого поколения…». Основное содержание комплекса ГТО было ориентировано на качественную физическую подготовку сотен миллионов советских людей.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Начиная с 1931 года, активисты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ОСОАВИАХИМа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ведут широкую пропагандистскую деятельность, проводят занятия по противовоздушной и противохимической обороне на заводах и фабриках, в государственных учреждениях и учебных заведениях. К обязательным занятиям привлекаются все учащиеся общеобразовательных школ, профессионально-технических, средних специальных и высших учебных заведений, личный состав Вооружённых Сил СССР, милиции и некоторых других организаций.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Помимо обязательных занятий граждане проявляют самостоятельную инициативу заниматься физкультурой и спортом в свободное от работы и учёбы время посещают учебно-тренировочные занятия и участвуют в спортивных соревнованиях.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 испытаниям на получение значка «Готов к труду и обороне» первоначально допускались мужчины не моложе 18 лет и женщины не моложе 17 лет. Особым условием было удовлетворительное состояние здоровья. Определял его врач, который устанавливал, что выполнение норм по данному комплексу не принесет ущерба здоровью человека. К соревнованиям допускались физкультурники, организованные в коллективы, и физкультурники-одиночки. Для проведения практических испытаний они распределялись на отдельные группы по полу и возрасту.</w:t>
      </w:r>
    </w:p>
    <w:p w:rsidR="009B69E2" w:rsidRPr="009B69E2" w:rsidRDefault="009B69E2" w:rsidP="009B69E2">
      <w:pPr>
        <w:spacing w:after="96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Мужчины:</w:t>
      </w:r>
    </w:p>
    <w:p w:rsidR="009B69E2" w:rsidRPr="009B69E2" w:rsidRDefault="009B69E2" w:rsidP="009B69E2">
      <w:pPr>
        <w:spacing w:after="432" w:line="43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 категория – с 18 до 25 лет,</w:t>
      </w:r>
    </w:p>
    <w:p w:rsidR="009B69E2" w:rsidRPr="009B69E2" w:rsidRDefault="009B69E2" w:rsidP="009B69E2">
      <w:pPr>
        <w:spacing w:after="432" w:line="43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II категория – с 25 до 35 лет,</w:t>
      </w:r>
    </w:p>
    <w:p w:rsidR="009B69E2" w:rsidRPr="009B69E2" w:rsidRDefault="009B69E2" w:rsidP="009B69E2">
      <w:pPr>
        <w:spacing w:after="432" w:line="43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III категория – с 35 лет и старше.</w:t>
      </w:r>
    </w:p>
    <w:p w:rsidR="009B69E2" w:rsidRPr="009B69E2" w:rsidRDefault="009B69E2" w:rsidP="009B69E2">
      <w:pPr>
        <w:spacing w:after="96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Женщины:</w:t>
      </w:r>
    </w:p>
    <w:p w:rsidR="009B69E2" w:rsidRPr="009B69E2" w:rsidRDefault="009B69E2" w:rsidP="009B69E2">
      <w:pPr>
        <w:spacing w:after="432" w:line="43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 категория – с 17 до 25 лет,</w:t>
      </w:r>
    </w:p>
    <w:p w:rsidR="009B69E2" w:rsidRPr="009B69E2" w:rsidRDefault="009B69E2" w:rsidP="009B69E2">
      <w:pPr>
        <w:spacing w:after="432" w:line="43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II категория – с 25 до 32 лет,</w:t>
      </w:r>
    </w:p>
    <w:p w:rsidR="009B69E2" w:rsidRPr="009B69E2" w:rsidRDefault="009B69E2" w:rsidP="009B69E2">
      <w:pPr>
        <w:spacing w:after="432" w:line="43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III категория – с 32 лет и старше.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Первый комплекс ГТО состоял всего из одной ступени и предполагал выполнение 21 испытания, 15 из которых носили практический характер: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бег на 100, 500 и 1000 метров;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прыжки в длину и высоту;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метание гранаты;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подтягивание на перекладине;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лазание по канату или шесту;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поднимание патронного ящика весом в 32 килограмма и безостановочное передвижение с ним на расстоянии 50 метров;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плавание;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умение ездить на велосипеде или умение управлять трактором, мотоциклом, автомобилем;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умение грести 1 км;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лыжи на 3 и 10 км;</w:t>
      </w:r>
    </w:p>
    <w:p w:rsidR="009B69E2" w:rsidRPr="009B69E2" w:rsidRDefault="009B69E2" w:rsidP="009B69E2">
      <w:pPr>
        <w:numPr>
          <w:ilvl w:val="0"/>
          <w:numId w:val="1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верховую езду и продвижение в противогазе на 1 км.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Теоретические испытания проводились по военным знаниям и знаниям истории физкультурных достижений, основ физкультурного самоконтроля, оказанию первой медицинской помощи. Испытания проводились на всех уровнях — в городах, селах и деревнях, на предприятиях и в организациях. Результаты заносились в билет физкультурника.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Высокая идейная и политическая направленность комплекса ГТО, общедоступность физических упражнений, включенных в его нормативы, их очевидная польза для укрепления здоровья и развития навыков и умений,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необходимых в повседневной жизни, сделали комплекс ГТО популярным среди населения и особенно среди молодежи. Нормы ГТО выполнялись в школах, колхозных бригадах, рабочими фабрик, заводов, железных дорог и т.д. Уже в 1931 году значки ГТО получили 24 тысячи советских граждан.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Те, кто успешно выполнял испытания и был награжден значком ГТО, имели льготу на поступление в специальное учебное заведение по физкультуре и преимущественное право на участие в спортивных соревнованиях и физкультурных праздниках республиканского, всесоюзного и международного масштаба.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Масштабные соревнования на звание Чемпионов комплекса ГТО по отдельным его видам по популярности не уступали Спартакиадам и центральным футбольным матчам сезона. Носить значок ГТО стало престижным.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Значки ГТО (первые варианты) изготавливались из меди или латуни, и покрывались горячими эмалями (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клуазон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), в дальнейшем начался массовый выпуск значков из алюминия с покрытием жидкими (холодными) эмалями. Креплением для значков ГТО служил винт или безопасная булавка.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Проект значка придуман 15-летним школьником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В.Токтаровым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а окончательный эскиз разработан художником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М.С.Ягужинским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Первым обладателем знака ГТО I ступени стал знаменитый конькобежец Яков Федорович Мельников, первый заслуженный мастер спорта СССР чемпион России 1915 года, чемпион РСФСР 1918, 1919 и 1922 годов; чемпион СССР 1924, 1927-28, 1932-35 годов; чемпион Европы 1927 года по конькобежному спорту.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Со временем появилась необходимость установить повышенные требования к физической подготовке молодежи, которая все в больших масштабах начала успешно выполнять испытания на значок ГТО. В 1932 году Всесоюзным советом физической культуры был утвержден и введен в действие комплекс «Готов к труду и обороне» II ступени.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В комплекс ГТО II ступени вошло уже 25 испытаний — 3 теоретических и 22 практических. Для женщин общее количество испытаний составляло 21. В обновленном комплексе II шире представлены спортивные испытания:</w:t>
      </w:r>
    </w:p>
    <w:p w:rsidR="009B69E2" w:rsidRPr="009B69E2" w:rsidRDefault="009B69E2" w:rsidP="009B69E2">
      <w:pPr>
        <w:numPr>
          <w:ilvl w:val="0"/>
          <w:numId w:val="2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прыжки на лыжах с трамплина (для мужчин);</w:t>
      </w:r>
    </w:p>
    <w:p w:rsidR="009B69E2" w:rsidRPr="009B69E2" w:rsidRDefault="009B69E2" w:rsidP="009B69E2">
      <w:pPr>
        <w:numPr>
          <w:ilvl w:val="0"/>
          <w:numId w:val="2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фехтование;</w:t>
      </w:r>
    </w:p>
    <w:p w:rsidR="009B69E2" w:rsidRPr="009B69E2" w:rsidRDefault="009B69E2" w:rsidP="009B69E2">
      <w:pPr>
        <w:numPr>
          <w:ilvl w:val="0"/>
          <w:numId w:val="2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прыжки в воду;</w:t>
      </w:r>
    </w:p>
    <w:p w:rsidR="009B69E2" w:rsidRPr="009B69E2" w:rsidRDefault="009B69E2" w:rsidP="009B69E2">
      <w:pPr>
        <w:numPr>
          <w:ilvl w:val="0"/>
          <w:numId w:val="2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преодоление военного городка.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Выполнение испытаний Комплекса ГТО II ступени было задачей более сложной и возможным оказалось лишь при систематических тренировках. В 1932 году значки ГТО получили 465 тысяч, а в 1933 году — 835 тысяч физкультурников.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Первыми в стране и в Вооруженных Силах, выполнившими все 25 норм и требований ГТО 2-й ступени, стали десять командиров — слушателей Краснознаменной ордена Ленина военной академии имени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М.В.Фрунзе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А.Маслову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B.Н.Поручаеву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другим.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Каждый из них получил от народного комиссариата обороны именные золотые часы с надписью «Лучшему физкультурнику Советского Союза от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К.Е.Ворошилова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Среди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награждённых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оказались и работники Центрального дома Красной армии. Один из них – Алексей Петрович Кувшинников – удивительно разносторонний спортсмен, занимавшийся плаванием, лёгкой атлетикой, бегом на лыжах, гимнастикой, теннисом и ещё шестнадцатью видами спорта. Он без особого труда одним из первых в стране выполнил все нормы ГТО повышенной трудности и получил значок II ступени под номером 18. Около 20 лет своей службы Кувшинников отдал армейскому спорту, был главным тренером Вооружённых Сил СССР по волейболу и баскетболу.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Первыми женщинами, получившими значки ГТО II ступени, были слушательницы Военно-воздушной академии.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В 1933 году ЦК ВЛКСМ предложил ввести комплекс испытаний по физической подготовке детей, как начальную ступень их физического развития. Детская ступень комплекса, получившая название «Будь готов к труду и обороне» (БГТО) начала работать с 1934 года. В нее вошли 16 норм спортивно-технического характера: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бег на короткие и длинные дистанции;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прыжки в длину и высоту с разбега;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метание гранаты, бег на лыжах на 3-5 километров для мальчиков и 2-3 километра для девочек, ходьба в противогазе;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гимнастические упражнения;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лазание;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подтягивание;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упражнения на равновесие;</w:t>
      </w:r>
    </w:p>
    <w:p w:rsidR="009B69E2" w:rsidRPr="009B69E2" w:rsidRDefault="009B69E2" w:rsidP="009B69E2">
      <w:pPr>
        <w:numPr>
          <w:ilvl w:val="0"/>
          <w:numId w:val="3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поднятие и переноска тяжестей.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Через несколько лет после введения, комплекс ГТО обрел такую популярность, что уже в 1934 году в стране насчитывалось около 5 миллионов физкультурников, половина из которых гордо носила на груди значок ГТО.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Значок ГТО приобрел настолько высокую значимость, что на Московском физкультурном параде 1934 года он стал «пропуском» в колонну для участия.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Идеи и принципы ГТО получили свое дальнейшее развитие в Единой спортивной классификации (ЕВСК), созданной в 1935 – 1937 гг.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классификацией, 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выполнения спортсменами норм и требований физкультурного комплекса ГТО по 10 видам спорта: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легкой атлетике;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гимнастике;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тяжелой атлетике;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боксу;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борьбе;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плаванию;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теннису;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фехтованию;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конькобежному;</w:t>
      </w:r>
    </w:p>
    <w:p w:rsidR="009B69E2" w:rsidRPr="009B69E2" w:rsidRDefault="009B69E2" w:rsidP="009B69E2">
      <w:pPr>
        <w:numPr>
          <w:ilvl w:val="0"/>
          <w:numId w:val="4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c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трелковому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спорту.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Притягательная сила комплекса ГТО открыла дорогу в спорт миллионам советских девушек и юношей. С выполнения нормативов комплекса ГТО начали свой путь знаменитые советские спортсмены, победители крупнейших международных соревнований. С 1938 года начали проводиться Всесоюзные соревнования по различным программам многоборья ГТО: первенства СССР и ВЦСПС (1938 – 1939, 1949 – 1951), чемпионаты СССР и первенства ВЦСПС (1974 – 1982), чемпионаты СССР (1989 – 1991).</w:t>
      </w:r>
    </w:p>
    <w:p w:rsidR="009B69E2" w:rsidRPr="009B69E2" w:rsidRDefault="009B69E2" w:rsidP="009B69E2">
      <w:pPr>
        <w:spacing w:after="264" w:line="38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  <w:t>ОСНОВНЫЕ ИЗМЕНЕНИЯ ВСЕСОЮЗНОГО ФИЗКУЛЬТУРНОГО КОМПЛЕКСА «ГОТОВ К ТРУДУ И ОБОРОНЕ СССР» (ГТО)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За время существования комплекса его нормативную часть не раз изменяли. Наиболее крупные изменения вносились в 1940, 1947, 1955, 1965 и 1972 годах.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 концу 30-х годов, когда комплекс ГТО находился на пике популярности, встал вопрос об улучшении его содержания. Нормативы тщательно обсуждались научными и практическими работниками физического воспитания, что привело в 1939 году разработке новых норм комплекса ГТО, которые 26 ноября 1939 года были утверждены специальным постановлением Совета Народных Комиссаров СССР «О введении нового физкультурного комплекса «Готов к труду и обороне СССР».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Вступивший в действие с 1 января 1940 года новый комплекс ГТО содержал не только обязательные нормы, но и испытания по выбору, что обеспечивало, по мнению разработчиков, сочетание общей физической подготовки со спортивной специализацией. Включение в комплекс обязательных норм обеспечивало овладение навыками бега, плавания, передвижения на лыжах, стрельбы и преодоления препятствий. Кроме того, каждый участник комплекса ГТО должен был по своему выбору выполнить упражнения из различных видов спорта, способствовавшие совершенствованию силы, быстроты, ловкости и выносливости.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 сравнению с предыдущим комплексом количество нормативов было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значительно уменьшено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комплексы БГТО и ГТО II ступени входили две ступени на «выполнено» и «отлично». Было установлено повторное выполнения норм для значкистов ГТО II ступени при переходе в следующую возрастную группу, а нормы по выбору для получения такого значка с отличием приравнивались к нормам третьего разряда Всесоюзной спортивной классификации.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Жизнь показала, что структура комплекса ГТО 1939 года, несомненно, была для того времени прогрессивной и актуальной.</w:t>
      </w:r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1941 — 1945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Комплекс ГТО и Великая Отечественная война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Перед Великой Отечественной войной подготовку в ОСОАВИАХИМ прошли до 80% военнослужащих сухопутных войск и флота и до 100% авиации. В 1938 году в одном из писем Сталин писал: «…Нужно весь наш народ держать в состоянии мобилизационной готовности перед лицом опасности военного нападения, чтобы никакая «случайность» и никакие фокусы наших внешних врагов не могли застигнуть нас врасплох…».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Патриотическая целеустремленность и практическое содержание комплекса ГТО прошли суровую проверку в огне Великой Отечественной войны.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Когда перед всеми физкультурными организациями страны стала задача массовой военно-физической подготовки населения, комплекс ГТО стал одним из важнейших инструментов.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трудовые и боевые заслуги.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Значкисты ГТО, овладевшие военно-прикладными двигательными навыками, добровольно уходили на фронт, успешно действовали в партизанских отрядах.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Обладателями значков II ступени ГТО были герои Великой Отечественной войны: летчики Иван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Кожедуб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Александр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Покрышкин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Николай Гастелло, знаменитый снайпер Владимир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Пчелинцев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1946 — 1991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Комплекс ГТО в послевоенное время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послевоенное время, когда страна оправлялась после потрясений, комплекс ГТО продолжал модернизироваться в соответствии с задачами, стоящими перед физкультурным движением того времени. Введенный в 1946 году комплекс ГТО характеризовался сокращением количества нормативов (БГТО – до 7, ГТО I и II ступеней – до 9), установлена взаимосвязь между этими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нормами и программами физического воспитания школ и учебных заведений, уточнены и изменены возрастные группы.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Когда страна приступила к активному восстановлению хозяйства,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 завоевание ими мировых первенств, достижение рекордов по основным видам спорта.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Решение партии вызвало небывалый подъем в работе физкультурных организаций страны. На фабриках и заводах, шахтах и рудниках, в колхозах и совхозах, в школах и других учебных заведениях создавались новые коллективы физической культуры,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 тренировки в спорте, всесторонней физической подготовки, как важнейшей базы для укрепления здоровья, повышения качества физического воспитания молодежи и успешного роста спортивного мастерства до уровня высоких достижений.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Естественно, что все это потребовало дальнейшего совершенствования комплекса ГТО. В комплексе ГТО, введенном с 1 января 1955 года, снова исключили деление нормативов на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обязательные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по выбору. Для получения значка ступени БГТО требовалось выполнить все 10 нормативов, значка ГТО 1-й ступени— 12 норм и значка ГТО 2-й ступени— 11.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комплексе 1955 года были установлены новые возрастные группы, а также дифференцированные нормативные требования для различных возрастов физкультурников.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К 1958 году число физкультурников в нашей стране достигло 23 696 800 человек. В то же время в период действия комплекса 1955—1958 гг. ежегодная подготовка составляла немногим более 3 миллионов значкистов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ГТО всех ступеней, и за 4 года этого периода было подготовлено около 16 миллионов значкистов ГТО.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1959 году в комплекс ГТО были внесены наиболее существенные изменения. Проект комплекса был опубликован в августе 1958 года для широкого обсуждения и получил всеобщую поддержку. Введены требования органичного сочетания программы по физическому воспитанию в школах и учебных заведениях, а также — система начисления очков за показанные результаты. Обновленный Комплекс ГТО состоял из трех ступеней. Ступень БГТО — для школьников 14 — 15 лет, ГТО 1-й ступени — для юношей и девушек 16-18 лет, ГТО 2-й ступени — для молодежи 19 лет и старше.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Вооруженных Силах СССР в 1965 году была введена специальная ступень комплекса ГТО — «Военно-спортивный комплекс» (ВСК).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1966 году по инициативе ДОСААФ была разработана и введена в действие ступень комплекса ГТО для молодежи призывного возраста «Готов к защите Родины» (ГЗР). Она была рассчитана на юношей допризывного возраста и включала выполнение ряда требований по спортивно-техническим видам спорта и овладение одной из военно-прикладных специальностей (моториста, шофера, мотоциклиста, радиста).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военнослужащих. Соответствующие нормативы были разработаны и в сфере гражданской обороны СССР. Основной задачей введённых в 1968 году комплексов для учащейся молодёжи «Готов к гражданской обороне СССР» и «Будь готов к гражданской обороне СССР» было всеобщее обязательное обучение способам защиты от ядерного и другого оружия массового поражения.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 годами ряд положений и нормативных требований комплекса ГТО перестал соответствовать новым требованиям и более сложным задачам, которые были поставлены в области физического воспитания населения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страны. В связи с этим появилась необходимость совершенствования форм и методов организации физкультурного движения.</w:t>
      </w:r>
    </w:p>
    <w:p w:rsidR="009B69E2" w:rsidRPr="009B69E2" w:rsidRDefault="009B69E2" w:rsidP="009B69E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Введенный в 1972 году новый комплекс ГТО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(утверждён постановлением ЦК КПСС и Совета Министров СССР 17 января 1972 года за № 61) позволил улучшить массовую физкультурно-спортивную работу в каждом коллективе, в спортивном клубе и в целом по стране, решить целый ряд важнейших вопросов, связанных с укреплением здоровья советских граждан. Расширились возрастные рамки комплекса: добавились ступени для школьников 10 — 13 лет и трудящихся 40 -60 лет. Теперь комплекс имел V возрастных ступеней и охватывал население в возрасте от 10 до 60 лет. Каждая ступень комплекса ГТО 1972 года состояла из двух разделов:</w:t>
      </w:r>
    </w:p>
    <w:p w:rsidR="009B69E2" w:rsidRPr="009B69E2" w:rsidRDefault="009B69E2" w:rsidP="009B69E2">
      <w:pPr>
        <w:numPr>
          <w:ilvl w:val="0"/>
          <w:numId w:val="5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изучение основных положений советской системы физического воспитания, овладение практическими навыками личной и общественной гигиены, правилами и приемами защиты от оружия массового поражения, выполнение утренней гимнастики;</w:t>
      </w:r>
    </w:p>
    <w:p w:rsidR="009B69E2" w:rsidRPr="009B69E2" w:rsidRDefault="009B69E2" w:rsidP="009B69E2">
      <w:pPr>
        <w:numPr>
          <w:ilvl w:val="0"/>
          <w:numId w:val="5"/>
        </w:numPr>
        <w:spacing w:after="216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упражнения, определяющие уровень развития физических качеств человека — сила, выносливость, быстрота, ловкость, а также упражнения, способствующие овладению прикладными двигательными навыками,— бег на скорость и выносливость, силовые упражнения, прыжки, лыжные гонки, плавание и другие.</w:t>
      </w:r>
      <w:proofErr w:type="gramEnd"/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Для каждой ступени имелись следующие характерные особенности:</w:t>
      </w:r>
    </w:p>
    <w:p w:rsidR="009B69E2" w:rsidRPr="009B69E2" w:rsidRDefault="009B69E2" w:rsidP="009B69E2">
      <w:pPr>
        <w:numPr>
          <w:ilvl w:val="0"/>
          <w:numId w:val="6"/>
        </w:numPr>
        <w:spacing w:after="0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I ступень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— «Смелые и ловкие» введен для школьников 10-13 лет с целью формирования у детей сознательного отношения к занятиям физической культурой, развитие основных физических качеств и жизненно необходимых умений и навыков, выявление спортивных интересов. I ступень подразделялась на две возрастные группы: мальчики и девочки 10 — 11 и 12-13 лет. Комплекс состоит из 7 обязательных испытаний и 6 — по выбору.</w:t>
      </w:r>
    </w:p>
    <w:p w:rsidR="009B69E2" w:rsidRPr="009B69E2" w:rsidRDefault="009B69E2" w:rsidP="009B69E2">
      <w:pPr>
        <w:numPr>
          <w:ilvl w:val="0"/>
          <w:numId w:val="6"/>
        </w:numPr>
        <w:spacing w:after="0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II ступень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— «Спортивная смена» предназначен для подростков 14-15 лет, с целью повышения физической подготовленности подростков и овладение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ими прикладными и двигательными навыками. Комплекс состоял из 9 испытаний.</w:t>
      </w:r>
    </w:p>
    <w:p w:rsidR="009B69E2" w:rsidRPr="009B69E2" w:rsidRDefault="009B69E2" w:rsidP="009B69E2">
      <w:pPr>
        <w:numPr>
          <w:ilvl w:val="0"/>
          <w:numId w:val="6"/>
        </w:numPr>
        <w:spacing w:after="0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III ступень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— «Сила и мужество» является нормативами для юношей и девушек 16-18 лет, с целью совершенствования физической подготовленности молодежи, необходимой для последующей трудовой деятельности и готовности к службе в Вооруженных Силах. Комплекс состоял из 10 испытаний.</w:t>
      </w:r>
    </w:p>
    <w:p w:rsidR="009B69E2" w:rsidRPr="009B69E2" w:rsidRDefault="009B69E2" w:rsidP="009B69E2">
      <w:pPr>
        <w:numPr>
          <w:ilvl w:val="0"/>
          <w:numId w:val="6"/>
        </w:numPr>
        <w:spacing w:after="0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IV ступень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— «Физическое совершенство» предназначен для мужчин 19-39 лет женщин 19-34 лет, с целью достижения высокого уровня физического развития и физической подготовленности для высокопроизводительного труда и выполнения священного долга по защите Родины. IV ступень подразделяется на две возрастные группы: мужчины 19-28 и 29-39 лет, женщины 19-28 и 29-34 лет. Комплекс состоял из 10 испытаний.</w:t>
      </w:r>
    </w:p>
    <w:p w:rsidR="009B69E2" w:rsidRPr="009B69E2" w:rsidRDefault="009B69E2" w:rsidP="009B69E2">
      <w:pPr>
        <w:numPr>
          <w:ilvl w:val="0"/>
          <w:numId w:val="6"/>
        </w:numPr>
        <w:spacing w:after="0" w:line="432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V ступень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— «Бодрость и здоровье» предназначен для мужчин 40-60 лет и женщин 35- 55 лет, с целью сохранения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 Родины.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Для постоянного стимулирования населения к занятиям физической культуры и спортом, для каждой его ступени установлены нормативы нескольких уровней сложности.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 выполнении нормативов Комплекса ГТО участники награждались серебряными и золотыми знаками отличия, для 5-й ступени предусматривался только золотой значок, а для 4-й, кроме того, золотой с отличием.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Система ГТО являлась мощным стимулом для спорта. Подготовка к выполнению нормативов развивала все группы мышц, увеличивала выносливость, координацию, умение рассчитывать свои силы и потенциал.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1973 году при Спорткомитете СССР создан Всесоюзный совет по работе наиболее массового привлечения граждан к выполнению комплекса ГТО.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Председателем Совета был назначен лётчик-космонавт СССР Алексей Архипович Леонов.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Для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контроля за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ходом внедрения нового комплекса была создана Всесоюзная инспекция по комплексу ГТО. Это общественный орган, который своевременно предупреждает спортивные и другие организации о замеченных недостатках в работе, повышает ответственность каждого физкультурного работника за порученное дело.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Всесоюзная инспекция ГТО, в свою очередь, привела в действие работу республиканских, краевых, областных, городских, районных инспекций. Инспекторские группы ГТО на предприятиях, в колхозах, совхозах, учреждениях и учебных заведениях созданы в 1975 г.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состав инспекций и инспекторских групп входили почетные ветераны физкультурного движения, активисты комплекса ГТО, лучшие спортсмены, представители партийных, советских, профсоюзных и комсомольских организаций, отделов народного образования, здравоохранения, военных комиссариатов, комитетов народного контроля, спортивных комитетов и ДСО, организаций ДОСААФ.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Инспекции и инспекторские группы проводили выборочные проверки не только по приему испытаний, но и самих значкистов ГТО, контролировали качество подготовки общественных инструкторов, организацию тренировок, строительство и оборудование городков ГТО, использование спортсооружений, состояние наглядной агитации и пропаганды.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 началу 1976 года свыше 220 миллионов человек имели значки ГТО.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начале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1977 г. во все пять ступеней были добавлены нормативы по спортивному ориентированию.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Для постоянной популяризации комплекса ГТО к работе систематически привлекались спортивные организации, профсоюзы, комсомол, ДОСААФ, министерства и ведомства, руководители предприятий, учреждений, колхозов, совхозов, учебных заведений.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Нормативы комплекса ГТО стали инструментом, благодаря которому каждый гражданин мог проверить уровень своего физического развития.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 1974 по 1981 год проводились Всесоюзные первенства по многоборьям ГТО (в 1975 году, например, в массовых стартах участвовали 37 миллионов человек, причём в финале — около 500 человек; призёрам IV ступени присваивалось звание мастера спорта СССР). За семь лет многоборий ГТО более 350 000 юношей и девушек стали чемпионами районов, городов, областей, республик, 77 человек завоевали почётный титул чемпиона СССР по многоборью ГТО, 100 человек стали первыми в истории советского физкультурного движения мастерами спорта СССР по многоборью ГТО.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Одним из таких первенств был чемпионат СССР по многоборью комплекса ГТО на призы газеты «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Комсомольская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правда». В программу соревнований входили такие виды спортивных состязаний, как бег на 100 метров, метание гранаты, стрельба, плавание на 100 метров, легкоатлетический кросс.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До середины 80-х годов руководство работой по Комплексу и многоборьям ГТО, военно-спортивным многоборьям осуществлялось партийно-государственными и профсоюзными органами, Министерством обороны СССР и ЦК ДОСААФ. Спорткомитеты всех уровней, коллективы физкультуры и образовательные учреждения выполняли решения государственных и партийных органов и активно участвовали во всесторонней физической подготовке населения. С 1983 по 1988 годы Чемпионаты СССР не проводились по решению Госкомспорта СССР. В 1986 году в Ленинграде впервые в СССР была создана «Федерация Комплекса и многоборий ГТО», в июле 1989 году была создана Всесоюзная Ассоциация многоборий ГТО (председателем избрали Галактионова Г.Н., ответственным секретарем — Криво В.М.), а в сентябре 1989 года – Всероссийская федерация Комплекса и многоборий ГТО (президент — Галактионов Г.Н.).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Значок «Отличник ГТО» вручался тем, кто выполнил нормативы на золотой значок IV ступени комплекса 1972 года «Физическое совершенство» и имел один 1-й или два 2-х спортивных разряда в любом виде спорта.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«Почетный знак ГТО» вручался тем, кто выполнял нормативы в течение нескольких лет подряд.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1981 году, к 50-летию комплекса ГТО, Комитетом по физической культуре и спорту при Совете министров СССР и ЦК ВЛКСМ был выпущен специальный наградной знак.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начале 1985 года в Комплекс ГТО был внесен очередной пакет с изменениями. Теперь комплекс для взрослых состоял из 3 ступеней, а для школьников–из 4-х.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Распад Советского Союза повлек за собой более большую пропасть в работе над воспитанием физической активности граждан. Юридически Комплекс ГТО не был упразднен, однако фактически он прекратил свое существование в 1991 году.</w:t>
      </w:r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2007 — 2014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Возрождение комплекса ГТО в современной России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2007 год можно смело назвать годом спорта, когда Россия получает право на Олимпиаду 2014 года в Сочи, наши футболисты пробились на 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 мире, и, наконец, президент Владимир Путин подписал новый закон о спорте.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 волне воодушевления от спортивных побед, в соответствии с новыми веяниями дискуссии о возрождении комплекса ГТО вновь подняты спортивной общественностью.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2013 году руководство страны и региональные руководители выступили с инициативой возрождения комплекса ГТО в России в современном формате. После завершения зимних Олимпийских игр в Сочи, организаторам удалось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сэкономить 1,5 миллиарда рублей, заявил президент РФ Владимир Владимирович Путин.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«Предлагаю использовать данные средства на развитие массового спорта, включая, например, реализацию в субъектах федерации комплекса ГТО, мероприятий движения «Спорт для всех» и поддержку доступных спортклубов, находящихся в шаговой доступности», — предложил глава государства.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Всероссийский физкультурно-спортивный комплекс (далее – Комплекс) разработан во исполнение подпункта «а» пункта 1 перечня поручений Президента Российской Федерации от 4 апреля 2013 года № Пр-756, а также приказа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Минспорта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России от 6 мая 2013 года №245 «О разработке проекта Всероссийского физкультурно-спортивного комплекса», которым утвержден состав рабочей группы. В нее вошли ведущие специалисты и ученые, участвовавшие в 2004-2013 гг. в разработке и апробации внедрения комплекса в регионах Российской Федерации, представители вузов, научно-исследовательских центров, подведомственных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Минспорту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России и </w:t>
      </w:r>
      <w:proofErr w:type="spell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Минобрнауки</w:t>
      </w:r>
      <w:proofErr w:type="spell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России.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Определены 89 предприятий и ВУЗов страны, в которых был опробован «пилотный» проект массовых спортивных мероприятий по выполнению норм физкультурно-спортивного комплекса ДОСААФ России «Готов к труду и обороне».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спорта, а также рассмотрены в федеральных органах исполнительной власти и негосударственных организациях.</w:t>
      </w:r>
      <w:proofErr w:type="gramEnd"/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Пакет документов одобрен на совместном заседании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спорта и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коллегии Министерства спорта Российской Федерации 26.06.2013 г. и доработан с учетом полученных замечаний.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связи с направлением документов Комплекса в Правительство Российской Федерации, до 01.08.2013 г. принимаются обоснованные предложения к проектам Концепции и Положения от федеральных органов исполнительной власти РФ, высших органов исполнительной власти субъектов РФ, общероссийских федераций по видам спорта, общероссийских общественно-государственных организаций и физкультурно-спортивных обществ.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Итогом кропотливой подготовки стало издание Указа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комплекса с 1 сентября 2014 года.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Итак, сегодня комплекс ГТО возрождается, преобразившись в новой форме и новых условиях.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Внедрение комплекса преследует следующие цели и задачи: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повышение эффективности использования возможностей̆ физической̆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увеличение числа граждан, систематически занимающихся физической̆ культурой̆ и спортом в Российской Федерации;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повышение уровня физической подготовленности и продолжительности жизни граждан Российской Федерации;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—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и основывается на следующих принципах: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добровольность и доступность;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оздоровительная и личностно ориентированная направленность;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обязательность медицинского контроля;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учет региональных особенностей и национальных традиций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Всероссийский физкультурно-спортивный комплекс состоит из следующих основных разделов: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виды испытаний (тесты), позволяющие определить уровень развития физических качеств и прикладных двигательных умений и навыков (подразделяются на обязательные испытания (тесты) и испытания по выбору) и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особенностями развития человека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требования к оценке уровня знаний и умений в области физической культуры и спорта;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рекомендации к 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здоровья).</w:t>
      </w:r>
    </w:p>
    <w:p w:rsidR="009B69E2" w:rsidRPr="009B69E2" w:rsidRDefault="009B69E2" w:rsidP="009B69E2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2015</w:t>
      </w:r>
    </w:p>
    <w:p w:rsidR="009B69E2" w:rsidRPr="009B69E2" w:rsidRDefault="009B69E2" w:rsidP="009B69E2">
      <w:pPr>
        <w:spacing w:after="0" w:line="34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95C84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Зачем выполнять ГТО в 21 веке?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Ответ на этот вопрос для каждого молодого человека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</w:t>
      </w: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добиваться успеха в условиях конкуренции на рынке труда.</w:t>
      </w:r>
    </w:p>
    <w:p w:rsidR="009B69E2" w:rsidRPr="009B69E2" w:rsidRDefault="009B69E2" w:rsidP="009B69E2">
      <w:pPr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силах.</w:t>
      </w:r>
    </w:p>
    <w:p w:rsidR="009B69E2" w:rsidRPr="009B69E2" w:rsidRDefault="009B69E2" w:rsidP="009B69E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</w:t>
      </w:r>
      <w:proofErr w:type="gramStart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закладывается</w:t>
      </w:r>
      <w:proofErr w:type="gramEnd"/>
      <w:r w:rsidRPr="009B69E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том числе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спорта.</w:t>
      </w:r>
    </w:p>
    <w:p w:rsidR="00F65F4C" w:rsidRPr="009B69E2" w:rsidRDefault="00F65F4C" w:rsidP="009B69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F4C" w:rsidRPr="009B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2CA"/>
    <w:multiLevelType w:val="multilevel"/>
    <w:tmpl w:val="423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64BBE"/>
    <w:multiLevelType w:val="multilevel"/>
    <w:tmpl w:val="FD6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11278B"/>
    <w:multiLevelType w:val="multilevel"/>
    <w:tmpl w:val="9456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668C4"/>
    <w:multiLevelType w:val="multilevel"/>
    <w:tmpl w:val="EE9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84CF3"/>
    <w:multiLevelType w:val="multilevel"/>
    <w:tmpl w:val="93E8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A465C"/>
    <w:multiLevelType w:val="multilevel"/>
    <w:tmpl w:val="E20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2"/>
    <w:rsid w:val="00000E89"/>
    <w:rsid w:val="000022DB"/>
    <w:rsid w:val="0000516B"/>
    <w:rsid w:val="00005BF6"/>
    <w:rsid w:val="0001239E"/>
    <w:rsid w:val="00016CE8"/>
    <w:rsid w:val="000178EA"/>
    <w:rsid w:val="00027251"/>
    <w:rsid w:val="00027DD8"/>
    <w:rsid w:val="00031501"/>
    <w:rsid w:val="00032FCC"/>
    <w:rsid w:val="00036A39"/>
    <w:rsid w:val="00041519"/>
    <w:rsid w:val="000475CE"/>
    <w:rsid w:val="000564DE"/>
    <w:rsid w:val="000565FA"/>
    <w:rsid w:val="000569A3"/>
    <w:rsid w:val="00060549"/>
    <w:rsid w:val="000632C0"/>
    <w:rsid w:val="00066F29"/>
    <w:rsid w:val="00067C9F"/>
    <w:rsid w:val="00071821"/>
    <w:rsid w:val="000736E1"/>
    <w:rsid w:val="00076DC3"/>
    <w:rsid w:val="00076F91"/>
    <w:rsid w:val="00081B45"/>
    <w:rsid w:val="00081E17"/>
    <w:rsid w:val="00082E9F"/>
    <w:rsid w:val="000843B7"/>
    <w:rsid w:val="000874BF"/>
    <w:rsid w:val="000936C4"/>
    <w:rsid w:val="00093ED2"/>
    <w:rsid w:val="000A2826"/>
    <w:rsid w:val="000A4695"/>
    <w:rsid w:val="000A4E14"/>
    <w:rsid w:val="000A5526"/>
    <w:rsid w:val="000A5D9A"/>
    <w:rsid w:val="000A633C"/>
    <w:rsid w:val="000B183C"/>
    <w:rsid w:val="000B1A62"/>
    <w:rsid w:val="000B66A8"/>
    <w:rsid w:val="000C1E0F"/>
    <w:rsid w:val="000C29AA"/>
    <w:rsid w:val="000C5F46"/>
    <w:rsid w:val="000C600A"/>
    <w:rsid w:val="000D3458"/>
    <w:rsid w:val="000D421E"/>
    <w:rsid w:val="000D4242"/>
    <w:rsid w:val="000D677C"/>
    <w:rsid w:val="000D6E6B"/>
    <w:rsid w:val="000E274B"/>
    <w:rsid w:val="000E4995"/>
    <w:rsid w:val="000E5902"/>
    <w:rsid w:val="000F1C24"/>
    <w:rsid w:val="000F36C9"/>
    <w:rsid w:val="000F4D1C"/>
    <w:rsid w:val="00100633"/>
    <w:rsid w:val="00103CA3"/>
    <w:rsid w:val="00107D80"/>
    <w:rsid w:val="0011096A"/>
    <w:rsid w:val="00110E54"/>
    <w:rsid w:val="00111A1C"/>
    <w:rsid w:val="001121EF"/>
    <w:rsid w:val="0011785D"/>
    <w:rsid w:val="00121616"/>
    <w:rsid w:val="001221CF"/>
    <w:rsid w:val="00122C79"/>
    <w:rsid w:val="00124D8E"/>
    <w:rsid w:val="00134215"/>
    <w:rsid w:val="00141FA5"/>
    <w:rsid w:val="0014570F"/>
    <w:rsid w:val="001466B1"/>
    <w:rsid w:val="00156F58"/>
    <w:rsid w:val="00160B52"/>
    <w:rsid w:val="00163C08"/>
    <w:rsid w:val="00163F5C"/>
    <w:rsid w:val="00164476"/>
    <w:rsid w:val="00167BD2"/>
    <w:rsid w:val="00176A17"/>
    <w:rsid w:val="00181026"/>
    <w:rsid w:val="00186898"/>
    <w:rsid w:val="00186C68"/>
    <w:rsid w:val="001941E1"/>
    <w:rsid w:val="00194C3F"/>
    <w:rsid w:val="00194FE4"/>
    <w:rsid w:val="001A12DE"/>
    <w:rsid w:val="001A1440"/>
    <w:rsid w:val="001A2E1D"/>
    <w:rsid w:val="001A44F7"/>
    <w:rsid w:val="001A514D"/>
    <w:rsid w:val="001A6CC2"/>
    <w:rsid w:val="001B0765"/>
    <w:rsid w:val="001B0E8A"/>
    <w:rsid w:val="001B4344"/>
    <w:rsid w:val="001B7E31"/>
    <w:rsid w:val="001C09A4"/>
    <w:rsid w:val="001C2B5F"/>
    <w:rsid w:val="001C50D1"/>
    <w:rsid w:val="001C63A5"/>
    <w:rsid w:val="001C700E"/>
    <w:rsid w:val="001D4F69"/>
    <w:rsid w:val="001D62EF"/>
    <w:rsid w:val="001E0B31"/>
    <w:rsid w:val="001E2083"/>
    <w:rsid w:val="001E24F0"/>
    <w:rsid w:val="001E2928"/>
    <w:rsid w:val="001E3F18"/>
    <w:rsid w:val="001E4081"/>
    <w:rsid w:val="001E4B15"/>
    <w:rsid w:val="001F0D46"/>
    <w:rsid w:val="001F5B3F"/>
    <w:rsid w:val="002001CC"/>
    <w:rsid w:val="002015E3"/>
    <w:rsid w:val="00202A80"/>
    <w:rsid w:val="002068B0"/>
    <w:rsid w:val="002078A2"/>
    <w:rsid w:val="00210E52"/>
    <w:rsid w:val="00212A9D"/>
    <w:rsid w:val="002139E4"/>
    <w:rsid w:val="0021685F"/>
    <w:rsid w:val="0022387E"/>
    <w:rsid w:val="00225D11"/>
    <w:rsid w:val="00227C14"/>
    <w:rsid w:val="00227DF3"/>
    <w:rsid w:val="002321F1"/>
    <w:rsid w:val="00234A67"/>
    <w:rsid w:val="00237B72"/>
    <w:rsid w:val="00245655"/>
    <w:rsid w:val="00246380"/>
    <w:rsid w:val="0024663D"/>
    <w:rsid w:val="00250B71"/>
    <w:rsid w:val="00250C17"/>
    <w:rsid w:val="00255468"/>
    <w:rsid w:val="00255DB7"/>
    <w:rsid w:val="00257FAC"/>
    <w:rsid w:val="002649AD"/>
    <w:rsid w:val="0027029E"/>
    <w:rsid w:val="00270EFA"/>
    <w:rsid w:val="002726BA"/>
    <w:rsid w:val="002757AB"/>
    <w:rsid w:val="0027755B"/>
    <w:rsid w:val="00282747"/>
    <w:rsid w:val="00282AE5"/>
    <w:rsid w:val="00284108"/>
    <w:rsid w:val="00284B6B"/>
    <w:rsid w:val="002A00CF"/>
    <w:rsid w:val="002A0DF0"/>
    <w:rsid w:val="002A1E7E"/>
    <w:rsid w:val="002A245A"/>
    <w:rsid w:val="002A7269"/>
    <w:rsid w:val="002B240C"/>
    <w:rsid w:val="002B594A"/>
    <w:rsid w:val="002C3A7D"/>
    <w:rsid w:val="002C6BB6"/>
    <w:rsid w:val="002D2E20"/>
    <w:rsid w:val="002D4928"/>
    <w:rsid w:val="002D68CA"/>
    <w:rsid w:val="002E12A6"/>
    <w:rsid w:val="002E30B7"/>
    <w:rsid w:val="002E5761"/>
    <w:rsid w:val="002F7C5C"/>
    <w:rsid w:val="00304AC9"/>
    <w:rsid w:val="00311DF6"/>
    <w:rsid w:val="00315EA6"/>
    <w:rsid w:val="00316143"/>
    <w:rsid w:val="00317A75"/>
    <w:rsid w:val="00321B99"/>
    <w:rsid w:val="00322AC6"/>
    <w:rsid w:val="0032632A"/>
    <w:rsid w:val="00326E7F"/>
    <w:rsid w:val="00331D67"/>
    <w:rsid w:val="00333238"/>
    <w:rsid w:val="00347B45"/>
    <w:rsid w:val="00351D1E"/>
    <w:rsid w:val="00353C18"/>
    <w:rsid w:val="00361E7A"/>
    <w:rsid w:val="0036315F"/>
    <w:rsid w:val="003646A8"/>
    <w:rsid w:val="00364D52"/>
    <w:rsid w:val="003834AB"/>
    <w:rsid w:val="00384408"/>
    <w:rsid w:val="00384F3D"/>
    <w:rsid w:val="00387C96"/>
    <w:rsid w:val="00392300"/>
    <w:rsid w:val="003A0465"/>
    <w:rsid w:val="003A422D"/>
    <w:rsid w:val="003A6CB4"/>
    <w:rsid w:val="003A7343"/>
    <w:rsid w:val="003B0717"/>
    <w:rsid w:val="003B4885"/>
    <w:rsid w:val="003B4C51"/>
    <w:rsid w:val="003C17F0"/>
    <w:rsid w:val="003D5EE2"/>
    <w:rsid w:val="003D6A18"/>
    <w:rsid w:val="003E004D"/>
    <w:rsid w:val="003E4760"/>
    <w:rsid w:val="003F448C"/>
    <w:rsid w:val="003F4932"/>
    <w:rsid w:val="003F7EAA"/>
    <w:rsid w:val="004040B9"/>
    <w:rsid w:val="004168D3"/>
    <w:rsid w:val="00421132"/>
    <w:rsid w:val="00423428"/>
    <w:rsid w:val="004246DF"/>
    <w:rsid w:val="00424CE0"/>
    <w:rsid w:val="00426989"/>
    <w:rsid w:val="00433B04"/>
    <w:rsid w:val="00444B2A"/>
    <w:rsid w:val="004470AC"/>
    <w:rsid w:val="00450143"/>
    <w:rsid w:val="00450E06"/>
    <w:rsid w:val="0045125B"/>
    <w:rsid w:val="004527F0"/>
    <w:rsid w:val="00452C21"/>
    <w:rsid w:val="00454CA9"/>
    <w:rsid w:val="00462862"/>
    <w:rsid w:val="00465717"/>
    <w:rsid w:val="004734A8"/>
    <w:rsid w:val="0047483E"/>
    <w:rsid w:val="00475779"/>
    <w:rsid w:val="00475940"/>
    <w:rsid w:val="00483D32"/>
    <w:rsid w:val="004856B6"/>
    <w:rsid w:val="004A206F"/>
    <w:rsid w:val="004A3579"/>
    <w:rsid w:val="004A5447"/>
    <w:rsid w:val="004B3C09"/>
    <w:rsid w:val="004B426F"/>
    <w:rsid w:val="004B7D1C"/>
    <w:rsid w:val="004C0CB7"/>
    <w:rsid w:val="004C1B29"/>
    <w:rsid w:val="004C1CC9"/>
    <w:rsid w:val="004C3886"/>
    <w:rsid w:val="004C47EF"/>
    <w:rsid w:val="004C493E"/>
    <w:rsid w:val="004C5B56"/>
    <w:rsid w:val="004D0367"/>
    <w:rsid w:val="004D23E0"/>
    <w:rsid w:val="004D5406"/>
    <w:rsid w:val="004E1850"/>
    <w:rsid w:val="004E5242"/>
    <w:rsid w:val="004E6B7E"/>
    <w:rsid w:val="004F62F1"/>
    <w:rsid w:val="00502371"/>
    <w:rsid w:val="00502730"/>
    <w:rsid w:val="00502A73"/>
    <w:rsid w:val="00503BD6"/>
    <w:rsid w:val="00503C00"/>
    <w:rsid w:val="00503CFA"/>
    <w:rsid w:val="00505067"/>
    <w:rsid w:val="00521F56"/>
    <w:rsid w:val="00522828"/>
    <w:rsid w:val="00524C89"/>
    <w:rsid w:val="00525BE6"/>
    <w:rsid w:val="0053205A"/>
    <w:rsid w:val="00533F0E"/>
    <w:rsid w:val="00541101"/>
    <w:rsid w:val="005466E9"/>
    <w:rsid w:val="00550A19"/>
    <w:rsid w:val="0055302B"/>
    <w:rsid w:val="0055314D"/>
    <w:rsid w:val="00560A0C"/>
    <w:rsid w:val="00560C62"/>
    <w:rsid w:val="005624E6"/>
    <w:rsid w:val="00573036"/>
    <w:rsid w:val="005737CA"/>
    <w:rsid w:val="00574BAF"/>
    <w:rsid w:val="00583CBF"/>
    <w:rsid w:val="00584A89"/>
    <w:rsid w:val="00586CC3"/>
    <w:rsid w:val="00590818"/>
    <w:rsid w:val="00590A77"/>
    <w:rsid w:val="005923E5"/>
    <w:rsid w:val="00594304"/>
    <w:rsid w:val="005A15B5"/>
    <w:rsid w:val="005A3390"/>
    <w:rsid w:val="005A6FB0"/>
    <w:rsid w:val="005B3CC7"/>
    <w:rsid w:val="005C0B6F"/>
    <w:rsid w:val="005C1EED"/>
    <w:rsid w:val="005D1B27"/>
    <w:rsid w:val="005D268A"/>
    <w:rsid w:val="005D58CA"/>
    <w:rsid w:val="005D6A07"/>
    <w:rsid w:val="005E2228"/>
    <w:rsid w:val="005E437F"/>
    <w:rsid w:val="005E6B41"/>
    <w:rsid w:val="005F38CF"/>
    <w:rsid w:val="006007A0"/>
    <w:rsid w:val="00602485"/>
    <w:rsid w:val="00606EF7"/>
    <w:rsid w:val="0061381D"/>
    <w:rsid w:val="0061393D"/>
    <w:rsid w:val="00613CD1"/>
    <w:rsid w:val="00616E4D"/>
    <w:rsid w:val="006223E9"/>
    <w:rsid w:val="00625F04"/>
    <w:rsid w:val="0062776F"/>
    <w:rsid w:val="006300A6"/>
    <w:rsid w:val="00630C58"/>
    <w:rsid w:val="006336C8"/>
    <w:rsid w:val="006339C2"/>
    <w:rsid w:val="00634A92"/>
    <w:rsid w:val="006401FD"/>
    <w:rsid w:val="00642C6B"/>
    <w:rsid w:val="00644038"/>
    <w:rsid w:val="00647B8E"/>
    <w:rsid w:val="00650C8A"/>
    <w:rsid w:val="006551C0"/>
    <w:rsid w:val="00660C84"/>
    <w:rsid w:val="00667141"/>
    <w:rsid w:val="0067438C"/>
    <w:rsid w:val="00677EAF"/>
    <w:rsid w:val="00683D29"/>
    <w:rsid w:val="0068724C"/>
    <w:rsid w:val="006917DC"/>
    <w:rsid w:val="00691BF3"/>
    <w:rsid w:val="00694898"/>
    <w:rsid w:val="00695F01"/>
    <w:rsid w:val="00695F51"/>
    <w:rsid w:val="00696705"/>
    <w:rsid w:val="00696ACD"/>
    <w:rsid w:val="0069705D"/>
    <w:rsid w:val="006A03D0"/>
    <w:rsid w:val="006A2B4E"/>
    <w:rsid w:val="006A2C9F"/>
    <w:rsid w:val="006A5985"/>
    <w:rsid w:val="006B057D"/>
    <w:rsid w:val="006B29C4"/>
    <w:rsid w:val="006B378B"/>
    <w:rsid w:val="006B7234"/>
    <w:rsid w:val="006C1D36"/>
    <w:rsid w:val="006D5F67"/>
    <w:rsid w:val="006D64A0"/>
    <w:rsid w:val="006D7F3A"/>
    <w:rsid w:val="006E47C9"/>
    <w:rsid w:val="006E6A8D"/>
    <w:rsid w:val="006F3A5D"/>
    <w:rsid w:val="006F52B6"/>
    <w:rsid w:val="006F65F2"/>
    <w:rsid w:val="0070183C"/>
    <w:rsid w:val="007021CF"/>
    <w:rsid w:val="00702746"/>
    <w:rsid w:val="00703FCB"/>
    <w:rsid w:val="00705346"/>
    <w:rsid w:val="007066EB"/>
    <w:rsid w:val="00706F7C"/>
    <w:rsid w:val="0070739E"/>
    <w:rsid w:val="0071326C"/>
    <w:rsid w:val="00713C9E"/>
    <w:rsid w:val="00716EEC"/>
    <w:rsid w:val="00717F34"/>
    <w:rsid w:val="00721F25"/>
    <w:rsid w:val="007321F8"/>
    <w:rsid w:val="00734FE2"/>
    <w:rsid w:val="007375EF"/>
    <w:rsid w:val="00743453"/>
    <w:rsid w:val="00743529"/>
    <w:rsid w:val="00743A0B"/>
    <w:rsid w:val="0074517C"/>
    <w:rsid w:val="00746723"/>
    <w:rsid w:val="00751AE0"/>
    <w:rsid w:val="00752372"/>
    <w:rsid w:val="00760D5F"/>
    <w:rsid w:val="007617C3"/>
    <w:rsid w:val="00761EB3"/>
    <w:rsid w:val="00762D50"/>
    <w:rsid w:val="00765109"/>
    <w:rsid w:val="007656AF"/>
    <w:rsid w:val="00773AC1"/>
    <w:rsid w:val="00773D58"/>
    <w:rsid w:val="00776A70"/>
    <w:rsid w:val="00776A7D"/>
    <w:rsid w:val="00777A15"/>
    <w:rsid w:val="007816AE"/>
    <w:rsid w:val="00790BFE"/>
    <w:rsid w:val="00793703"/>
    <w:rsid w:val="00795047"/>
    <w:rsid w:val="007B25CF"/>
    <w:rsid w:val="007B26B5"/>
    <w:rsid w:val="007B50A8"/>
    <w:rsid w:val="007C3B13"/>
    <w:rsid w:val="007C5BAC"/>
    <w:rsid w:val="007C61F7"/>
    <w:rsid w:val="007D003D"/>
    <w:rsid w:val="007E1D43"/>
    <w:rsid w:val="007E4AEC"/>
    <w:rsid w:val="007F414D"/>
    <w:rsid w:val="007F44B8"/>
    <w:rsid w:val="007F5E92"/>
    <w:rsid w:val="007F68B7"/>
    <w:rsid w:val="007F7D01"/>
    <w:rsid w:val="008014CC"/>
    <w:rsid w:val="0081027B"/>
    <w:rsid w:val="00824B6E"/>
    <w:rsid w:val="00825E77"/>
    <w:rsid w:val="00830F57"/>
    <w:rsid w:val="00833E09"/>
    <w:rsid w:val="008364A2"/>
    <w:rsid w:val="0084199D"/>
    <w:rsid w:val="00844EB0"/>
    <w:rsid w:val="008452E4"/>
    <w:rsid w:val="008501EE"/>
    <w:rsid w:val="00850D60"/>
    <w:rsid w:val="00853F06"/>
    <w:rsid w:val="008641E2"/>
    <w:rsid w:val="00870B12"/>
    <w:rsid w:val="0087143D"/>
    <w:rsid w:val="00871B96"/>
    <w:rsid w:val="00873918"/>
    <w:rsid w:val="0087487A"/>
    <w:rsid w:val="00874A88"/>
    <w:rsid w:val="0087518D"/>
    <w:rsid w:val="0087639C"/>
    <w:rsid w:val="00880FCA"/>
    <w:rsid w:val="00882639"/>
    <w:rsid w:val="00887904"/>
    <w:rsid w:val="00891E47"/>
    <w:rsid w:val="0089235C"/>
    <w:rsid w:val="00893F05"/>
    <w:rsid w:val="00894EF2"/>
    <w:rsid w:val="00896DCD"/>
    <w:rsid w:val="008A07FF"/>
    <w:rsid w:val="008A2658"/>
    <w:rsid w:val="008A3ABB"/>
    <w:rsid w:val="008A7F95"/>
    <w:rsid w:val="008B018A"/>
    <w:rsid w:val="008B195F"/>
    <w:rsid w:val="008B2FEE"/>
    <w:rsid w:val="008B3456"/>
    <w:rsid w:val="008B35B3"/>
    <w:rsid w:val="008B44CE"/>
    <w:rsid w:val="008B54E0"/>
    <w:rsid w:val="008C155D"/>
    <w:rsid w:val="008C2930"/>
    <w:rsid w:val="008C4FD7"/>
    <w:rsid w:val="008C64A9"/>
    <w:rsid w:val="008D0367"/>
    <w:rsid w:val="008D32D2"/>
    <w:rsid w:val="008E7788"/>
    <w:rsid w:val="00900515"/>
    <w:rsid w:val="0090481B"/>
    <w:rsid w:val="00907543"/>
    <w:rsid w:val="0090760E"/>
    <w:rsid w:val="009129A8"/>
    <w:rsid w:val="00916AB1"/>
    <w:rsid w:val="00916CC7"/>
    <w:rsid w:val="009211E7"/>
    <w:rsid w:val="0092169F"/>
    <w:rsid w:val="00921DDA"/>
    <w:rsid w:val="00921E49"/>
    <w:rsid w:val="00931F71"/>
    <w:rsid w:val="00934AAE"/>
    <w:rsid w:val="00936F96"/>
    <w:rsid w:val="009372A9"/>
    <w:rsid w:val="00941246"/>
    <w:rsid w:val="00946DE4"/>
    <w:rsid w:val="009523ED"/>
    <w:rsid w:val="009564BF"/>
    <w:rsid w:val="00956530"/>
    <w:rsid w:val="00960067"/>
    <w:rsid w:val="00963C3A"/>
    <w:rsid w:val="0098504B"/>
    <w:rsid w:val="00985ED5"/>
    <w:rsid w:val="009867B8"/>
    <w:rsid w:val="009873FC"/>
    <w:rsid w:val="00987A0F"/>
    <w:rsid w:val="009904ED"/>
    <w:rsid w:val="00992313"/>
    <w:rsid w:val="00993C4D"/>
    <w:rsid w:val="009965B0"/>
    <w:rsid w:val="009A3405"/>
    <w:rsid w:val="009A3DE7"/>
    <w:rsid w:val="009A5DB6"/>
    <w:rsid w:val="009B42DC"/>
    <w:rsid w:val="009B572B"/>
    <w:rsid w:val="009B69E2"/>
    <w:rsid w:val="009C596A"/>
    <w:rsid w:val="009C6376"/>
    <w:rsid w:val="009C68AE"/>
    <w:rsid w:val="009C77E9"/>
    <w:rsid w:val="009D4827"/>
    <w:rsid w:val="009D7CC3"/>
    <w:rsid w:val="009E1456"/>
    <w:rsid w:val="009E36ED"/>
    <w:rsid w:val="009F2017"/>
    <w:rsid w:val="00A00A73"/>
    <w:rsid w:val="00A02B40"/>
    <w:rsid w:val="00A03284"/>
    <w:rsid w:val="00A0358C"/>
    <w:rsid w:val="00A11FFC"/>
    <w:rsid w:val="00A14781"/>
    <w:rsid w:val="00A1781F"/>
    <w:rsid w:val="00A17E37"/>
    <w:rsid w:val="00A17F66"/>
    <w:rsid w:val="00A20066"/>
    <w:rsid w:val="00A201D7"/>
    <w:rsid w:val="00A3041E"/>
    <w:rsid w:val="00A36A14"/>
    <w:rsid w:val="00A370C2"/>
    <w:rsid w:val="00A4029A"/>
    <w:rsid w:val="00A64731"/>
    <w:rsid w:val="00A66AF4"/>
    <w:rsid w:val="00A70BEA"/>
    <w:rsid w:val="00A735E8"/>
    <w:rsid w:val="00A80E2B"/>
    <w:rsid w:val="00A81C8C"/>
    <w:rsid w:val="00A84CB4"/>
    <w:rsid w:val="00A91CDC"/>
    <w:rsid w:val="00A94C66"/>
    <w:rsid w:val="00A97F55"/>
    <w:rsid w:val="00AA0A6B"/>
    <w:rsid w:val="00AA2490"/>
    <w:rsid w:val="00AA41E4"/>
    <w:rsid w:val="00AA60A9"/>
    <w:rsid w:val="00AB03AC"/>
    <w:rsid w:val="00AB16A1"/>
    <w:rsid w:val="00AB233B"/>
    <w:rsid w:val="00AB280B"/>
    <w:rsid w:val="00AC673E"/>
    <w:rsid w:val="00AC6E4F"/>
    <w:rsid w:val="00AC7439"/>
    <w:rsid w:val="00AD7B5E"/>
    <w:rsid w:val="00AE08CF"/>
    <w:rsid w:val="00AF24B0"/>
    <w:rsid w:val="00B0584E"/>
    <w:rsid w:val="00B10DB3"/>
    <w:rsid w:val="00B23847"/>
    <w:rsid w:val="00B239A1"/>
    <w:rsid w:val="00B260F7"/>
    <w:rsid w:val="00B27036"/>
    <w:rsid w:val="00B304DC"/>
    <w:rsid w:val="00B35C09"/>
    <w:rsid w:val="00B42CC1"/>
    <w:rsid w:val="00B42EAE"/>
    <w:rsid w:val="00B43184"/>
    <w:rsid w:val="00B43EB4"/>
    <w:rsid w:val="00B43F7A"/>
    <w:rsid w:val="00B44860"/>
    <w:rsid w:val="00B513AE"/>
    <w:rsid w:val="00B603DA"/>
    <w:rsid w:val="00B655BE"/>
    <w:rsid w:val="00B72388"/>
    <w:rsid w:val="00B7409A"/>
    <w:rsid w:val="00B7425B"/>
    <w:rsid w:val="00B76293"/>
    <w:rsid w:val="00B77619"/>
    <w:rsid w:val="00B80CD7"/>
    <w:rsid w:val="00B81A22"/>
    <w:rsid w:val="00B840C4"/>
    <w:rsid w:val="00B92DE3"/>
    <w:rsid w:val="00B95520"/>
    <w:rsid w:val="00B970E5"/>
    <w:rsid w:val="00BA1790"/>
    <w:rsid w:val="00BA618F"/>
    <w:rsid w:val="00BA63CA"/>
    <w:rsid w:val="00BB08B2"/>
    <w:rsid w:val="00BB6E64"/>
    <w:rsid w:val="00BC0557"/>
    <w:rsid w:val="00BC228D"/>
    <w:rsid w:val="00BC3CBB"/>
    <w:rsid w:val="00BD0C9E"/>
    <w:rsid w:val="00BD2A77"/>
    <w:rsid w:val="00BD5681"/>
    <w:rsid w:val="00BD627F"/>
    <w:rsid w:val="00BD6A99"/>
    <w:rsid w:val="00BD7334"/>
    <w:rsid w:val="00BE6F7E"/>
    <w:rsid w:val="00BF29C7"/>
    <w:rsid w:val="00BF64BD"/>
    <w:rsid w:val="00C02476"/>
    <w:rsid w:val="00C0305A"/>
    <w:rsid w:val="00C0736D"/>
    <w:rsid w:val="00C110AA"/>
    <w:rsid w:val="00C16299"/>
    <w:rsid w:val="00C17891"/>
    <w:rsid w:val="00C22E20"/>
    <w:rsid w:val="00C2391B"/>
    <w:rsid w:val="00C25439"/>
    <w:rsid w:val="00C3074D"/>
    <w:rsid w:val="00C32653"/>
    <w:rsid w:val="00C33398"/>
    <w:rsid w:val="00C342F1"/>
    <w:rsid w:val="00C3514D"/>
    <w:rsid w:val="00C362CA"/>
    <w:rsid w:val="00C409D4"/>
    <w:rsid w:val="00C4740A"/>
    <w:rsid w:val="00C479B0"/>
    <w:rsid w:val="00C558B7"/>
    <w:rsid w:val="00C5606D"/>
    <w:rsid w:val="00C57A09"/>
    <w:rsid w:val="00C62153"/>
    <w:rsid w:val="00C63CE7"/>
    <w:rsid w:val="00C66C29"/>
    <w:rsid w:val="00C708DF"/>
    <w:rsid w:val="00C73C73"/>
    <w:rsid w:val="00C75CE2"/>
    <w:rsid w:val="00C81C97"/>
    <w:rsid w:val="00C82BA3"/>
    <w:rsid w:val="00C857A0"/>
    <w:rsid w:val="00C87020"/>
    <w:rsid w:val="00C90782"/>
    <w:rsid w:val="00C90F09"/>
    <w:rsid w:val="00C93CEA"/>
    <w:rsid w:val="00C959FB"/>
    <w:rsid w:val="00C95BDD"/>
    <w:rsid w:val="00CA7185"/>
    <w:rsid w:val="00CB60BB"/>
    <w:rsid w:val="00CB6213"/>
    <w:rsid w:val="00CB6973"/>
    <w:rsid w:val="00CD30CF"/>
    <w:rsid w:val="00CD58FE"/>
    <w:rsid w:val="00CD6BEE"/>
    <w:rsid w:val="00CD6E54"/>
    <w:rsid w:val="00CE43D6"/>
    <w:rsid w:val="00CF2B34"/>
    <w:rsid w:val="00CF4297"/>
    <w:rsid w:val="00CF531D"/>
    <w:rsid w:val="00D00107"/>
    <w:rsid w:val="00D05608"/>
    <w:rsid w:val="00D16ADA"/>
    <w:rsid w:val="00D212FA"/>
    <w:rsid w:val="00D22C09"/>
    <w:rsid w:val="00D342F9"/>
    <w:rsid w:val="00D41C5A"/>
    <w:rsid w:val="00D54896"/>
    <w:rsid w:val="00D626B3"/>
    <w:rsid w:val="00D67255"/>
    <w:rsid w:val="00D67F59"/>
    <w:rsid w:val="00D70580"/>
    <w:rsid w:val="00D737B6"/>
    <w:rsid w:val="00D75D68"/>
    <w:rsid w:val="00D80D83"/>
    <w:rsid w:val="00D83C49"/>
    <w:rsid w:val="00D86D4A"/>
    <w:rsid w:val="00D9088B"/>
    <w:rsid w:val="00DA0AB2"/>
    <w:rsid w:val="00DA583A"/>
    <w:rsid w:val="00DB0086"/>
    <w:rsid w:val="00DB0C85"/>
    <w:rsid w:val="00DB2DCF"/>
    <w:rsid w:val="00DC168D"/>
    <w:rsid w:val="00DC7E92"/>
    <w:rsid w:val="00DD0744"/>
    <w:rsid w:val="00DD0F93"/>
    <w:rsid w:val="00DD1F4A"/>
    <w:rsid w:val="00DD2151"/>
    <w:rsid w:val="00DD2502"/>
    <w:rsid w:val="00DD2974"/>
    <w:rsid w:val="00DD4984"/>
    <w:rsid w:val="00DD7848"/>
    <w:rsid w:val="00DE39B2"/>
    <w:rsid w:val="00DE3EC5"/>
    <w:rsid w:val="00DE5DE7"/>
    <w:rsid w:val="00DF2EFE"/>
    <w:rsid w:val="00DF32F2"/>
    <w:rsid w:val="00DF4C24"/>
    <w:rsid w:val="00DF566D"/>
    <w:rsid w:val="00DF5C27"/>
    <w:rsid w:val="00E00966"/>
    <w:rsid w:val="00E0308A"/>
    <w:rsid w:val="00E03705"/>
    <w:rsid w:val="00E0378F"/>
    <w:rsid w:val="00E040EB"/>
    <w:rsid w:val="00E05A75"/>
    <w:rsid w:val="00E05D62"/>
    <w:rsid w:val="00E05DE5"/>
    <w:rsid w:val="00E13583"/>
    <w:rsid w:val="00E17F08"/>
    <w:rsid w:val="00E17F0B"/>
    <w:rsid w:val="00E22124"/>
    <w:rsid w:val="00E25ACE"/>
    <w:rsid w:val="00E25EC6"/>
    <w:rsid w:val="00E41E0A"/>
    <w:rsid w:val="00E421B6"/>
    <w:rsid w:val="00E4467F"/>
    <w:rsid w:val="00E46314"/>
    <w:rsid w:val="00E576BA"/>
    <w:rsid w:val="00E6684C"/>
    <w:rsid w:val="00E672E9"/>
    <w:rsid w:val="00E87369"/>
    <w:rsid w:val="00E916FD"/>
    <w:rsid w:val="00E9251E"/>
    <w:rsid w:val="00E9343E"/>
    <w:rsid w:val="00E954B0"/>
    <w:rsid w:val="00E97207"/>
    <w:rsid w:val="00EA4FBB"/>
    <w:rsid w:val="00EA7A83"/>
    <w:rsid w:val="00EB42D3"/>
    <w:rsid w:val="00EB4CCA"/>
    <w:rsid w:val="00EB615C"/>
    <w:rsid w:val="00EB7721"/>
    <w:rsid w:val="00EC1D0F"/>
    <w:rsid w:val="00EC2462"/>
    <w:rsid w:val="00EC328F"/>
    <w:rsid w:val="00EC32F5"/>
    <w:rsid w:val="00ED2458"/>
    <w:rsid w:val="00ED292D"/>
    <w:rsid w:val="00ED3B27"/>
    <w:rsid w:val="00ED4B42"/>
    <w:rsid w:val="00ED4F57"/>
    <w:rsid w:val="00EE4DE9"/>
    <w:rsid w:val="00EE5898"/>
    <w:rsid w:val="00EF3059"/>
    <w:rsid w:val="00EF35D8"/>
    <w:rsid w:val="00EF52A5"/>
    <w:rsid w:val="00F00A68"/>
    <w:rsid w:val="00F05A2E"/>
    <w:rsid w:val="00F062CB"/>
    <w:rsid w:val="00F14A17"/>
    <w:rsid w:val="00F165DE"/>
    <w:rsid w:val="00F211D4"/>
    <w:rsid w:val="00F32D31"/>
    <w:rsid w:val="00F34CE0"/>
    <w:rsid w:val="00F403AD"/>
    <w:rsid w:val="00F45482"/>
    <w:rsid w:val="00F45AC1"/>
    <w:rsid w:val="00F479DF"/>
    <w:rsid w:val="00F56949"/>
    <w:rsid w:val="00F56EF1"/>
    <w:rsid w:val="00F60B59"/>
    <w:rsid w:val="00F65F4C"/>
    <w:rsid w:val="00F67BF5"/>
    <w:rsid w:val="00F7060B"/>
    <w:rsid w:val="00F722D8"/>
    <w:rsid w:val="00F77180"/>
    <w:rsid w:val="00F87E2E"/>
    <w:rsid w:val="00F90F41"/>
    <w:rsid w:val="00F92C17"/>
    <w:rsid w:val="00F93B13"/>
    <w:rsid w:val="00F93C00"/>
    <w:rsid w:val="00F95533"/>
    <w:rsid w:val="00F956C3"/>
    <w:rsid w:val="00F97886"/>
    <w:rsid w:val="00FA3E3C"/>
    <w:rsid w:val="00FA5C3F"/>
    <w:rsid w:val="00FA670C"/>
    <w:rsid w:val="00FB100B"/>
    <w:rsid w:val="00FB12AF"/>
    <w:rsid w:val="00FB5F81"/>
    <w:rsid w:val="00FC1C7C"/>
    <w:rsid w:val="00FC2BF4"/>
    <w:rsid w:val="00FC50D5"/>
    <w:rsid w:val="00FC59D7"/>
    <w:rsid w:val="00FD5636"/>
    <w:rsid w:val="00FE12B1"/>
    <w:rsid w:val="00FE26D3"/>
    <w:rsid w:val="00FE295C"/>
    <w:rsid w:val="00FE2A51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9E2"/>
    <w:rPr>
      <w:b/>
      <w:bCs/>
    </w:rPr>
  </w:style>
  <w:style w:type="paragraph" w:styleId="a4">
    <w:name w:val="Normal (Web)"/>
    <w:basedOn w:val="a"/>
    <w:uiPriority w:val="99"/>
    <w:semiHidden/>
    <w:unhideWhenUsed/>
    <w:rsid w:val="009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9E2"/>
    <w:rPr>
      <w:b/>
      <w:bCs/>
    </w:rPr>
  </w:style>
  <w:style w:type="paragraph" w:styleId="a4">
    <w:name w:val="Normal (Web)"/>
    <w:basedOn w:val="a"/>
    <w:uiPriority w:val="99"/>
    <w:semiHidden/>
    <w:unhideWhenUsed/>
    <w:rsid w:val="009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Andruha</dc:creator>
  <cp:lastModifiedBy>Andruha</cp:lastModifiedBy>
  <cp:revision>1</cp:revision>
  <dcterms:created xsi:type="dcterms:W3CDTF">2016-06-08T17:47:00Z</dcterms:created>
  <dcterms:modified xsi:type="dcterms:W3CDTF">2016-06-08T17:49:00Z</dcterms:modified>
</cp:coreProperties>
</file>