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B37" w:rsidRPr="00DA1F70" w:rsidRDefault="00C32B37" w:rsidP="00C32B37">
      <w:pPr>
        <w:jc w:val="center"/>
        <w:rPr>
          <w:rFonts w:ascii="Times New Roman" w:hAnsi="Times New Roman"/>
          <w:b/>
          <w:sz w:val="21"/>
          <w:szCs w:val="21"/>
        </w:rPr>
      </w:pPr>
      <w:r w:rsidRPr="00DA1F70">
        <w:rPr>
          <w:rFonts w:ascii="Times New Roman" w:hAnsi="Times New Roman"/>
          <w:b/>
          <w:sz w:val="21"/>
          <w:szCs w:val="21"/>
        </w:rPr>
        <w:t>15.04.2026 г. (среда)</w:t>
      </w:r>
    </w:p>
    <w:p w:rsidR="00C32B37" w:rsidRPr="00DA1F70" w:rsidRDefault="00C32B37" w:rsidP="00C32B37">
      <w:pPr>
        <w:jc w:val="center"/>
        <w:rPr>
          <w:rFonts w:ascii="Times New Roman" w:hAnsi="Times New Roman"/>
          <w:b/>
          <w:sz w:val="21"/>
          <w:szCs w:val="21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8"/>
        <w:gridCol w:w="7190"/>
        <w:gridCol w:w="7190"/>
      </w:tblGrid>
      <w:tr w:rsidR="00C32B37" w:rsidRPr="00DA1F70" w:rsidTr="00E42BB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37" w:rsidRPr="00DA1F70" w:rsidRDefault="00C32B37" w:rsidP="00E42BB4">
            <w:pPr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b/>
                <w:sz w:val="21"/>
                <w:szCs w:val="21"/>
              </w:rPr>
              <w:t>№ ур.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B37" w:rsidRPr="00DA1F70" w:rsidRDefault="00C32B37" w:rsidP="00E42BB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A1F70">
              <w:rPr>
                <w:rFonts w:ascii="Times New Roman" w:hAnsi="Times New Roman"/>
                <w:b/>
                <w:sz w:val="21"/>
                <w:szCs w:val="21"/>
              </w:rPr>
              <w:t>Группа 2ДЗ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B37" w:rsidRPr="00DA1F70" w:rsidRDefault="00C32B37" w:rsidP="00E42BB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A1F70">
              <w:rPr>
                <w:rFonts w:ascii="Times New Roman" w:hAnsi="Times New Roman"/>
                <w:b/>
                <w:sz w:val="21"/>
                <w:szCs w:val="21"/>
              </w:rPr>
              <w:t>Группа 2ФЗ</w:t>
            </w:r>
          </w:p>
        </w:tc>
      </w:tr>
      <w:tr w:rsidR="00C32B37" w:rsidRPr="00DA1F70" w:rsidTr="00E42BB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B37" w:rsidRPr="00DA1F70" w:rsidRDefault="00C32B37" w:rsidP="00E42BB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37" w:rsidRPr="00DA1F70" w:rsidRDefault="00C32B37" w:rsidP="00E42BB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37" w:rsidRPr="00DA1F70" w:rsidRDefault="00C32B37" w:rsidP="00E42BB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32B37" w:rsidRPr="00DA1F70" w:rsidTr="00E42BB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B37" w:rsidRPr="00DA1F70" w:rsidRDefault="00C32B37" w:rsidP="00E42BB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37" w:rsidRPr="00DA1F70" w:rsidRDefault="00C32B37" w:rsidP="00E42BB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B37" w:rsidRPr="00DA1F70" w:rsidRDefault="00C32B37" w:rsidP="00E42BB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32B37" w:rsidRPr="00DA1F70" w:rsidTr="00E42BB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B37" w:rsidRPr="00DA1F70" w:rsidRDefault="00C32B37" w:rsidP="00E42BB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37" w:rsidRPr="00DA1F70" w:rsidRDefault="00C32B37" w:rsidP="00E42BB4">
            <w:pPr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 xml:space="preserve">Иностранный язык в профессиональной деятельности, </w:t>
            </w:r>
          </w:p>
          <w:p w:rsidR="00C32B37" w:rsidRPr="00DA1F70" w:rsidRDefault="00C32B37" w:rsidP="00E42BB4">
            <w:pPr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Орлова И.М. (</w:t>
            </w:r>
            <w:proofErr w:type="gramStart"/>
            <w:r w:rsidRPr="00DA1F70">
              <w:rPr>
                <w:rFonts w:ascii="Times New Roman" w:hAnsi="Times New Roman"/>
                <w:sz w:val="21"/>
                <w:szCs w:val="21"/>
              </w:rPr>
              <w:t>нем</w:t>
            </w:r>
            <w:proofErr w:type="gramEnd"/>
            <w:r w:rsidRPr="00DA1F70">
              <w:rPr>
                <w:rFonts w:ascii="Times New Roman" w:hAnsi="Times New Roman"/>
                <w:sz w:val="21"/>
                <w:szCs w:val="21"/>
              </w:rPr>
              <w:t>.), 310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B37" w:rsidRPr="00DA1F70" w:rsidRDefault="00C32B37" w:rsidP="00E42BB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32B37" w:rsidRPr="00DA1F70" w:rsidTr="00E42BB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B37" w:rsidRPr="00DA1F70" w:rsidRDefault="00C32B37" w:rsidP="00E42BB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B37" w:rsidRPr="00DA1F70" w:rsidRDefault="00C32B37" w:rsidP="00E42BB4">
            <w:pPr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 xml:space="preserve">Иностранный язык в профессиональной деятельности, </w:t>
            </w:r>
          </w:p>
          <w:p w:rsidR="00C32B37" w:rsidRPr="00DA1F70" w:rsidRDefault="00C32B37" w:rsidP="00E42BB4">
            <w:pPr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Орлова И.М. (</w:t>
            </w:r>
            <w:proofErr w:type="gramStart"/>
            <w:r w:rsidRPr="00DA1F70">
              <w:rPr>
                <w:rFonts w:ascii="Times New Roman" w:hAnsi="Times New Roman"/>
                <w:sz w:val="21"/>
                <w:szCs w:val="21"/>
              </w:rPr>
              <w:t>нем</w:t>
            </w:r>
            <w:proofErr w:type="gramEnd"/>
            <w:r w:rsidRPr="00DA1F70">
              <w:rPr>
                <w:rFonts w:ascii="Times New Roman" w:hAnsi="Times New Roman"/>
                <w:sz w:val="21"/>
                <w:szCs w:val="21"/>
              </w:rPr>
              <w:t>.), 310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B37" w:rsidRPr="00DA1F70" w:rsidRDefault="00C32B37" w:rsidP="00E42BB4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32B37" w:rsidRPr="00DA1F70" w:rsidTr="00E42BB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B37" w:rsidRPr="00DA1F70" w:rsidRDefault="00C32B37" w:rsidP="00E42BB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B37" w:rsidRPr="00DA1F70" w:rsidRDefault="00C32B37" w:rsidP="00E42BB4">
            <w:pPr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 xml:space="preserve">Иностранный язык в профессиональной деятельности, </w:t>
            </w:r>
          </w:p>
          <w:p w:rsidR="00C32B37" w:rsidRPr="00DA1F70" w:rsidRDefault="00C32B37" w:rsidP="00E42BB4">
            <w:pPr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Тинкчан Л.Э., (англ.), 302; Орлова И.М. (</w:t>
            </w:r>
            <w:proofErr w:type="gramStart"/>
            <w:r w:rsidRPr="00DA1F70">
              <w:rPr>
                <w:rFonts w:ascii="Times New Roman" w:hAnsi="Times New Roman"/>
                <w:sz w:val="21"/>
                <w:szCs w:val="21"/>
              </w:rPr>
              <w:t>нем</w:t>
            </w:r>
            <w:proofErr w:type="gramEnd"/>
            <w:r w:rsidRPr="00DA1F70">
              <w:rPr>
                <w:rFonts w:ascii="Times New Roman" w:hAnsi="Times New Roman"/>
                <w:sz w:val="21"/>
                <w:szCs w:val="21"/>
              </w:rPr>
              <w:t>.), 310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B37" w:rsidRPr="00DA1F70" w:rsidRDefault="00C32B37" w:rsidP="00E42BB4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Подвижные игры, Кочеткова А.Д., м/зал</w:t>
            </w:r>
          </w:p>
        </w:tc>
      </w:tr>
      <w:tr w:rsidR="00C32B37" w:rsidRPr="00DA1F70" w:rsidTr="00E42BB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B37" w:rsidRPr="00DA1F70" w:rsidRDefault="00C32B37" w:rsidP="00E42BB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B37" w:rsidRPr="00DA1F70" w:rsidRDefault="00C32B37" w:rsidP="00E42BB4">
            <w:pPr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 xml:space="preserve">Иностранный язык в профессиональной деятельности, </w:t>
            </w:r>
          </w:p>
          <w:p w:rsidR="00C32B37" w:rsidRPr="00DA1F70" w:rsidRDefault="00C32B37" w:rsidP="00E42BB4">
            <w:pPr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Тинкчан Л.Э., (англ.), 302; Орлова И.М. (</w:t>
            </w:r>
            <w:proofErr w:type="gramStart"/>
            <w:r w:rsidRPr="00DA1F70">
              <w:rPr>
                <w:rFonts w:ascii="Times New Roman" w:hAnsi="Times New Roman"/>
                <w:sz w:val="21"/>
                <w:szCs w:val="21"/>
              </w:rPr>
              <w:t>нем</w:t>
            </w:r>
            <w:proofErr w:type="gramEnd"/>
            <w:r w:rsidRPr="00DA1F70">
              <w:rPr>
                <w:rFonts w:ascii="Times New Roman" w:hAnsi="Times New Roman"/>
                <w:sz w:val="21"/>
                <w:szCs w:val="21"/>
              </w:rPr>
              <w:t>.), 310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B37" w:rsidRPr="00DA1F70" w:rsidRDefault="00C32B37" w:rsidP="00E42BB4">
            <w:pPr>
              <w:spacing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Подвижные игры, Кочеткова А.Д., м/зал</w:t>
            </w:r>
          </w:p>
        </w:tc>
      </w:tr>
      <w:tr w:rsidR="00C32B37" w:rsidRPr="00DA1F70" w:rsidTr="00E42BB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B37" w:rsidRPr="00DA1F70" w:rsidRDefault="00C32B37" w:rsidP="00E42BB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B37" w:rsidRPr="00DA1F70" w:rsidRDefault="00C32B37" w:rsidP="00E42BB4">
            <w:pPr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Теоретические и методические основы организации музыкальной деятельности детей  раннего и дошкольного возраста,  Мотырева Е.П., 301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B37" w:rsidRPr="00DA1F70" w:rsidRDefault="00C32B37" w:rsidP="00E42BB4">
            <w:pPr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 xml:space="preserve">Организация спортивно-массовых мероприятий по выполнению требований Всероссийского физкультурно-спортивного комплнкса ГТО, </w:t>
            </w:r>
          </w:p>
          <w:p w:rsidR="00C32B37" w:rsidRPr="00DA1F70" w:rsidRDefault="00C32B37" w:rsidP="00E42BB4">
            <w:pPr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Бурова С.В., 221</w:t>
            </w:r>
          </w:p>
        </w:tc>
      </w:tr>
      <w:tr w:rsidR="00C32B37" w:rsidRPr="00DA1F70" w:rsidTr="00E42BB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B37" w:rsidRPr="00DA1F70" w:rsidRDefault="00C32B37" w:rsidP="00E42BB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B37" w:rsidRPr="00DA1F70" w:rsidRDefault="00C32B37" w:rsidP="00E42BB4">
            <w:pPr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Теоретические и методические основы организации музыкальной деятельности детей  раннего и дошкольного возраста,  Мотырева Е.П., 301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2B37" w:rsidRPr="00DA1F70" w:rsidRDefault="00C32B37" w:rsidP="00E42BB4">
            <w:pPr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Плавание, Бурова С.В., 221</w:t>
            </w:r>
          </w:p>
        </w:tc>
      </w:tr>
      <w:tr w:rsidR="00C32B37" w:rsidRPr="00DA1F70" w:rsidTr="00E42BB4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B37" w:rsidRPr="00DA1F70" w:rsidRDefault="00C32B37" w:rsidP="00E42BB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B37" w:rsidRPr="00DA1F70" w:rsidRDefault="00C32B37" w:rsidP="00E42BB4">
            <w:pPr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Теоретические и методические основы организации  продуктивных видов деятельности детей  раннего и дошкольного возраста,  Васильева Е.В., 407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32B37" w:rsidRPr="00DA1F70" w:rsidRDefault="00C32B37" w:rsidP="00E42BB4">
            <w:pPr>
              <w:rPr>
                <w:rFonts w:ascii="Times New Roman" w:hAnsi="Times New Roman"/>
                <w:sz w:val="21"/>
                <w:szCs w:val="21"/>
              </w:rPr>
            </w:pPr>
            <w:r w:rsidRPr="00DA1F70">
              <w:rPr>
                <w:rFonts w:ascii="Times New Roman" w:hAnsi="Times New Roman"/>
                <w:sz w:val="21"/>
                <w:szCs w:val="21"/>
              </w:rPr>
              <w:t>Плавание, Бурова С.В., 221</w:t>
            </w:r>
          </w:p>
        </w:tc>
      </w:tr>
    </w:tbl>
    <w:p w:rsidR="0077271A" w:rsidRDefault="0077271A"/>
    <w:sectPr w:rsidR="0077271A" w:rsidSect="00C32B3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2B37"/>
    <w:rsid w:val="0077271A"/>
    <w:rsid w:val="00C32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B37"/>
    <w:pPr>
      <w:spacing w:after="0" w:line="240" w:lineRule="auto"/>
    </w:pPr>
    <w:rPr>
      <w:rFonts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2026-04-14T10:55:00Z</cp:lastPrinted>
  <dcterms:created xsi:type="dcterms:W3CDTF">2026-04-14T10:53:00Z</dcterms:created>
  <dcterms:modified xsi:type="dcterms:W3CDTF">2026-04-14T10:56:00Z</dcterms:modified>
</cp:coreProperties>
</file>