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5D" w:rsidRDefault="004C075D" w:rsidP="004C075D">
      <w:pPr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C075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Алгоритм определения победителей и призеров</w:t>
      </w:r>
      <w:r w:rsidRPr="0072335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4C075D" w:rsidRDefault="004C075D" w:rsidP="004C075D">
      <w:pPr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C075D" w:rsidRDefault="004C075D" w:rsidP="004C075D">
      <w:pPr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C075D" w:rsidRPr="00013813" w:rsidRDefault="004C075D" w:rsidP="004C075D">
      <w:pPr>
        <w:spacing w:after="200" w:line="276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3813">
        <w:rPr>
          <w:rFonts w:ascii="Times New Roman" w:eastAsiaTheme="minorHAnsi" w:hAnsi="Times New Roman" w:cs="Times New Roman"/>
          <w:sz w:val="28"/>
          <w:szCs w:val="28"/>
          <w:lang w:eastAsia="en-US"/>
        </w:rPr>
        <w:t>- на основании выстроенного рейтинга жюри определяет победителей и призёров муниципального этапа Олимпиады в соответствии с утвержденной квотой:</w:t>
      </w:r>
    </w:p>
    <w:p w:rsidR="004C075D" w:rsidRPr="00013813" w:rsidRDefault="004C075D" w:rsidP="004C075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813">
        <w:rPr>
          <w:rFonts w:ascii="Times New Roman" w:hAnsi="Times New Roman" w:cs="Times New Roman"/>
          <w:bCs/>
          <w:sz w:val="28"/>
          <w:szCs w:val="28"/>
        </w:rPr>
        <w:t>- победителем признаётся участник, набравший наибольшее количество баллов, которое не меньше половины от максимального балла;</w:t>
      </w:r>
    </w:p>
    <w:p w:rsidR="004C075D" w:rsidRPr="00013813" w:rsidRDefault="004C075D" w:rsidP="004C075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813">
        <w:rPr>
          <w:rFonts w:ascii="Times New Roman" w:hAnsi="Times New Roman" w:cs="Times New Roman"/>
          <w:bCs/>
          <w:sz w:val="28"/>
          <w:szCs w:val="28"/>
        </w:rPr>
        <w:t>- призёрами в пределах установленной квоты победителей и призёров признаются все участники, следующие в рейтинговой таблице за победителями, при условии, что набранные ими баллы составляют не менее 40% от максимального балла по предмету;</w:t>
      </w:r>
    </w:p>
    <w:p w:rsidR="004C075D" w:rsidRPr="00013813" w:rsidRDefault="004C075D" w:rsidP="004C075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813">
        <w:rPr>
          <w:rFonts w:ascii="Times New Roman" w:hAnsi="Times New Roman" w:cs="Times New Roman"/>
          <w:bCs/>
          <w:sz w:val="28"/>
          <w:szCs w:val="28"/>
        </w:rPr>
        <w:t>- в случае, когда ни один из участников не набрал более половины от максимально балла, определяются только призёры.</w:t>
      </w:r>
    </w:p>
    <w:p w:rsidR="004C075D" w:rsidRPr="00013813" w:rsidRDefault="004C075D" w:rsidP="004C075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3813">
        <w:rPr>
          <w:rFonts w:ascii="Times New Roman" w:eastAsia="Calibri" w:hAnsi="Times New Roman" w:cs="Times New Roman"/>
          <w:sz w:val="28"/>
          <w:szCs w:val="28"/>
          <w:lang w:eastAsia="en-US"/>
        </w:rPr>
        <w:t>- статус участника олимпиады «победитель», «призёр», «участник» заносится в итоговую ведомость оценки олимпиадных работ.</w:t>
      </w:r>
    </w:p>
    <w:p w:rsidR="004C075D" w:rsidRPr="00013813" w:rsidRDefault="004C075D" w:rsidP="004C075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3813">
        <w:rPr>
          <w:rFonts w:ascii="Times New Roman" w:eastAsia="Calibri" w:hAnsi="Times New Roman" w:cs="Times New Roman"/>
          <w:sz w:val="28"/>
          <w:szCs w:val="28"/>
          <w:lang w:eastAsia="en-US"/>
        </w:rPr>
        <w:t>- итоговые протоколы заседания жюри подписываются всеми членами жюри и передаются организатору муниципального этапа Олимпиады школьников на утверждение на следующий день после итогового заседания жюри.</w:t>
      </w:r>
    </w:p>
    <w:p w:rsidR="004C075D" w:rsidRPr="00013813" w:rsidRDefault="004C075D" w:rsidP="004C075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3813">
        <w:rPr>
          <w:rFonts w:ascii="Times New Roman" w:eastAsia="Calibri" w:hAnsi="Times New Roman" w:cs="Times New Roman"/>
          <w:sz w:val="28"/>
          <w:szCs w:val="28"/>
          <w:lang w:eastAsia="en-US"/>
        </w:rPr>
        <w:t>- на основании итоговых протоколов муниципального этапа Олимпиады организатором выстраивается, утверждается и размещается на сайте отдела образования рейтинг победителей и рейтинг призёров муниципального этапа Олимпиады.</w:t>
      </w:r>
    </w:p>
    <w:p w:rsidR="004C075D" w:rsidRDefault="004C075D" w:rsidP="004C075D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138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победители и призёры муниципального этапа награждаются грамотами. Грамоты готовит отдел образования администрации </w:t>
      </w:r>
      <w:proofErr w:type="spellStart"/>
      <w:r w:rsidRPr="00013813">
        <w:rPr>
          <w:rFonts w:ascii="Times New Roman" w:eastAsia="Calibri" w:hAnsi="Times New Roman" w:cs="Times New Roman"/>
          <w:sz w:val="28"/>
          <w:szCs w:val="28"/>
          <w:lang w:eastAsia="en-US"/>
        </w:rPr>
        <w:t>Верхнеландеховского</w:t>
      </w:r>
      <w:proofErr w:type="spellEnd"/>
      <w:r w:rsidRPr="000138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района.</w:t>
      </w:r>
    </w:p>
    <w:p w:rsidR="004C075D" w:rsidRPr="00723357" w:rsidRDefault="004C075D" w:rsidP="004C075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30ED6" w:rsidRDefault="00930ED6"/>
    <w:sectPr w:rsidR="00930ED6" w:rsidSect="00930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75D"/>
    <w:rsid w:val="004C075D"/>
    <w:rsid w:val="00827FDA"/>
    <w:rsid w:val="0086185B"/>
    <w:rsid w:val="00930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075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2023-10-24T05:40:00Z</dcterms:created>
  <dcterms:modified xsi:type="dcterms:W3CDTF">2023-10-24T05:40:00Z</dcterms:modified>
</cp:coreProperties>
</file>