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8DE" w:rsidRDefault="006108DE" w:rsidP="00A72F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08DE" w:rsidRDefault="006108DE" w:rsidP="00A72F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480175" cy="8918182"/>
            <wp:effectExtent l="19050" t="0" r="0" b="0"/>
            <wp:docPr id="1" name="Рисунок 1" descr="C:\Users\Владелец\Desktop\Сканер\2021-08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ер\2021-08-2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8DE" w:rsidRDefault="006108DE" w:rsidP="00A72F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08DE" w:rsidRDefault="006108DE" w:rsidP="00A72F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08DE" w:rsidRDefault="006108DE" w:rsidP="00A72F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08DE" w:rsidRDefault="006108DE" w:rsidP="00A72F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72F93" w:rsidRPr="00C95225" w:rsidRDefault="00A72F93" w:rsidP="00C9522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bookmarkStart w:id="0" w:name="sub_21"/>
      <w:r w:rsidRPr="00C95225">
        <w:rPr>
          <w:rFonts w:ascii="Times New Roman" w:hAnsi="Times New Roman"/>
          <w:sz w:val="28"/>
          <w:szCs w:val="28"/>
        </w:rPr>
        <w:lastRenderedPageBreak/>
        <w:t>занимаемым должностям (профессиям) в зависимости от предъявляемых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 (</w:t>
      </w:r>
      <w:hyperlink w:anchor="sub_1000" w:history="1">
        <w:r w:rsidRPr="00C95225">
          <w:rPr>
            <w:rStyle w:val="a4"/>
            <w:rFonts w:ascii="Times New Roman" w:hAnsi="Times New Roman"/>
            <w:sz w:val="28"/>
            <w:szCs w:val="28"/>
          </w:rPr>
          <w:t>приложение 1</w:t>
        </w:r>
      </w:hyperlink>
      <w:r w:rsidRPr="00C95225">
        <w:rPr>
          <w:rFonts w:ascii="Times New Roman" w:hAnsi="Times New Roman"/>
          <w:sz w:val="28"/>
          <w:szCs w:val="28"/>
        </w:rPr>
        <w:t xml:space="preserve"> к настоящему Положению);</w:t>
      </w:r>
    </w:p>
    <w:p w:rsidR="00A72F93" w:rsidRPr="00C95225" w:rsidRDefault="00A72F93" w:rsidP="00C9522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 xml:space="preserve">- установления должностных окладов (ставок заработной платы) </w:t>
      </w:r>
      <w:proofErr w:type="gramStart"/>
      <w:r w:rsidRPr="00C95225">
        <w:rPr>
          <w:rFonts w:ascii="Times New Roman" w:hAnsi="Times New Roman"/>
          <w:sz w:val="28"/>
          <w:szCs w:val="28"/>
        </w:rPr>
        <w:t>по</w:t>
      </w:r>
      <w:proofErr w:type="gramEnd"/>
      <w:r w:rsidRPr="00C9522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95225">
        <w:rPr>
          <w:rFonts w:ascii="Times New Roman" w:hAnsi="Times New Roman"/>
          <w:sz w:val="28"/>
          <w:szCs w:val="28"/>
        </w:rPr>
        <w:t>соответствующим</w:t>
      </w:r>
      <w:proofErr w:type="gramEnd"/>
      <w:r w:rsidRPr="00C95225">
        <w:rPr>
          <w:rFonts w:ascii="Times New Roman" w:hAnsi="Times New Roman"/>
          <w:sz w:val="28"/>
          <w:szCs w:val="28"/>
        </w:rPr>
        <w:t xml:space="preserve"> ПКГ путем умножения минимальных окладов на повышающие коэффициенты;</w:t>
      </w:r>
    </w:p>
    <w:p w:rsidR="00A72F93" w:rsidRPr="00C95225" w:rsidRDefault="00A72F93" w:rsidP="00C9522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- установления выплат компенсационного характера;</w:t>
      </w:r>
    </w:p>
    <w:p w:rsidR="00A72F93" w:rsidRPr="00C95225" w:rsidRDefault="00A72F93" w:rsidP="00C95225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- установления выплат стимулирующего характера;</w:t>
      </w:r>
    </w:p>
    <w:p w:rsidR="00A72F93" w:rsidRPr="00C95225" w:rsidRDefault="00A72F93" w:rsidP="00C95225">
      <w:pPr>
        <w:adjustRightInd w:val="0"/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 xml:space="preserve">- установления доплаты работнику для доведения его заработной платы до </w:t>
      </w:r>
      <w:hyperlink r:id="rId5" w:history="1">
        <w:r w:rsidRPr="00C95225">
          <w:rPr>
            <w:rFonts w:ascii="Times New Roman" w:hAnsi="Times New Roman"/>
            <w:sz w:val="28"/>
            <w:szCs w:val="28"/>
          </w:rPr>
          <w:t xml:space="preserve">минимального </w:t>
        </w:r>
        <w:proofErr w:type="gramStart"/>
        <w:r w:rsidRPr="00C95225">
          <w:rPr>
            <w:rFonts w:ascii="Times New Roman" w:hAnsi="Times New Roman"/>
            <w:sz w:val="28"/>
            <w:szCs w:val="28"/>
          </w:rPr>
          <w:t>размера оплаты труда</w:t>
        </w:r>
        <w:proofErr w:type="gramEnd"/>
      </w:hyperlink>
      <w:r w:rsidRPr="00C95225">
        <w:rPr>
          <w:rFonts w:ascii="Times New Roman" w:hAnsi="Times New Roman"/>
          <w:sz w:val="28"/>
          <w:szCs w:val="28"/>
        </w:rPr>
        <w:t>, установленного федеральным законом. Доплата устанавливается ежемесячно каждому работнику персонально.</w:t>
      </w:r>
    </w:p>
    <w:bookmarkEnd w:id="0"/>
    <w:p w:rsidR="00A72F93" w:rsidRPr="00C95225" w:rsidRDefault="00A72F93" w:rsidP="00C9522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2.1.1. Изменение размеров должностных окладов при присвоении квалификационной категории производится со дня вынесения решения аттестационной комиссией.</w:t>
      </w:r>
    </w:p>
    <w:p w:rsidR="00A72F93" w:rsidRPr="00C95225" w:rsidRDefault="00A72F93" w:rsidP="00C9522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 xml:space="preserve">При наступлении у работника права на изменение размера должностного оклада в период пребывания в ежегодном или другом отпуске, а так же в период его </w:t>
      </w:r>
    </w:p>
    <w:p w:rsidR="00A72F93" w:rsidRPr="00C95225" w:rsidRDefault="00A72F93" w:rsidP="00C95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 xml:space="preserve">временной нетрудоспособности выплата заработной платы исходя из боле </w:t>
      </w:r>
      <w:proofErr w:type="gramStart"/>
      <w:r w:rsidRPr="00C95225">
        <w:rPr>
          <w:rFonts w:ascii="Times New Roman" w:hAnsi="Times New Roman"/>
          <w:sz w:val="28"/>
          <w:szCs w:val="28"/>
        </w:rPr>
        <w:t>высокого</w:t>
      </w:r>
      <w:proofErr w:type="gramEnd"/>
    </w:p>
    <w:p w:rsidR="00A72F93" w:rsidRPr="00C95225" w:rsidRDefault="00A72F93" w:rsidP="00C9522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должностного оклада производится со дня окончания отпуска или временной нетрудоспособности.</w:t>
      </w:r>
    </w:p>
    <w:p w:rsidR="00A72F93" w:rsidRPr="00C95225" w:rsidRDefault="00A72F93" w:rsidP="00C9522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2.1.2. Заведующий Учреждением:</w:t>
      </w:r>
    </w:p>
    <w:p w:rsidR="00A72F93" w:rsidRPr="00C95225" w:rsidRDefault="00A72F93" w:rsidP="00C9522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- проверяет документы об образовании и стаже педагогической работы (работы по специальности, в определенной должности) и других оснований, в соответствии с которыми определяется размер должностных окладов воспитателей и других работников, устанавливает их заработную плату;</w:t>
      </w:r>
    </w:p>
    <w:p w:rsidR="00A72F93" w:rsidRPr="00C95225" w:rsidRDefault="00A72F93" w:rsidP="00C9522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- ежегодно составляет и утверждает на работников, выполняющих педагогическую работу, включая работников, выполняющих эту работу в том же Учреждении помимо основной работы, тарификационные списки;</w:t>
      </w:r>
    </w:p>
    <w:p w:rsidR="00A72F93" w:rsidRPr="00C95225" w:rsidRDefault="00A72F93" w:rsidP="00C9522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- несет ответственность за своевременное и правильное определение размеров заработной платы работников Учреждения.</w:t>
      </w:r>
    </w:p>
    <w:p w:rsidR="00A72F93" w:rsidRPr="00C95225" w:rsidRDefault="00A72F93" w:rsidP="00C9522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" w:name="sub_24"/>
      <w:r w:rsidRPr="00C95225">
        <w:rPr>
          <w:rFonts w:ascii="Times New Roman" w:hAnsi="Times New Roman"/>
          <w:sz w:val="28"/>
          <w:szCs w:val="28"/>
        </w:rPr>
        <w:t xml:space="preserve">2.2. </w:t>
      </w:r>
      <w:proofErr w:type="gramStart"/>
      <w:r w:rsidRPr="00C95225">
        <w:rPr>
          <w:rFonts w:ascii="Times New Roman" w:hAnsi="Times New Roman"/>
          <w:sz w:val="28"/>
          <w:szCs w:val="28"/>
        </w:rPr>
        <w:t>Месячная заработная плата работников ПКГ должностей педагогических работников, для которых предусмотрена норма часов педагогической работы за ставку определяется как сумма оплаты труда, исчисленная по должностным окладам (окладам), с учетом определения оплаты за педагогическую работу в зависимости от ее фактического объема и норм часов педагогической работы, компенсационных и стимулирующих выплат по формуле</w:t>
      </w:r>
      <w:bookmarkEnd w:id="1"/>
      <w:r w:rsidRPr="00C95225">
        <w:rPr>
          <w:rFonts w:ascii="Times New Roman" w:hAnsi="Times New Roman"/>
          <w:sz w:val="28"/>
          <w:szCs w:val="28"/>
        </w:rPr>
        <w:t>:</w:t>
      </w:r>
      <w:proofErr w:type="gramEnd"/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95225">
        <w:rPr>
          <w:rFonts w:ascii="Times New Roman" w:hAnsi="Times New Roman"/>
          <w:b/>
          <w:bCs/>
          <w:sz w:val="28"/>
          <w:szCs w:val="28"/>
        </w:rPr>
        <w:t>Зп</w:t>
      </w:r>
      <w:proofErr w:type="spellEnd"/>
      <w:proofErr w:type="gramStart"/>
      <w:r w:rsidRPr="00C95225">
        <w:rPr>
          <w:rFonts w:ascii="Times New Roman" w:hAnsi="Times New Roman"/>
          <w:b/>
          <w:bCs/>
          <w:sz w:val="28"/>
          <w:szCs w:val="28"/>
        </w:rPr>
        <w:t xml:space="preserve"> = О</w:t>
      </w:r>
      <w:proofErr w:type="gramEnd"/>
      <w:r w:rsidRPr="00C95225">
        <w:rPr>
          <w:rFonts w:ascii="Times New Roman" w:hAnsi="Times New Roman"/>
          <w:b/>
          <w:bCs/>
          <w:sz w:val="28"/>
          <w:szCs w:val="28"/>
        </w:rPr>
        <w:t>+К+С</w:t>
      </w:r>
      <w:r w:rsidRPr="00C95225">
        <w:rPr>
          <w:rFonts w:ascii="Times New Roman" w:hAnsi="Times New Roman"/>
          <w:sz w:val="28"/>
          <w:szCs w:val="28"/>
        </w:rPr>
        <w:t>, где: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95225">
        <w:rPr>
          <w:rFonts w:ascii="Times New Roman" w:hAnsi="Times New Roman"/>
          <w:b/>
          <w:bCs/>
          <w:sz w:val="28"/>
          <w:szCs w:val="28"/>
        </w:rPr>
        <w:t>Зп</w:t>
      </w:r>
      <w:proofErr w:type="spellEnd"/>
      <w:r w:rsidRPr="00C95225">
        <w:rPr>
          <w:rFonts w:ascii="Times New Roman" w:hAnsi="Times New Roman"/>
          <w:sz w:val="28"/>
          <w:szCs w:val="28"/>
        </w:rPr>
        <w:t xml:space="preserve"> - месячная заработная плата;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b/>
          <w:bCs/>
          <w:sz w:val="28"/>
          <w:szCs w:val="28"/>
        </w:rPr>
        <w:lastRenderedPageBreak/>
        <w:t>О</w:t>
      </w:r>
      <w:r w:rsidRPr="00C95225">
        <w:rPr>
          <w:rFonts w:ascii="Times New Roman" w:hAnsi="Times New Roman"/>
          <w:sz w:val="28"/>
          <w:szCs w:val="28"/>
        </w:rPr>
        <w:t xml:space="preserve"> – оплата по должностным окладам с учетом повышающих коэффициентов и в зависимости от фактического объема и норм часов педагогической работы;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95225">
        <w:rPr>
          <w:rFonts w:ascii="Times New Roman" w:hAnsi="Times New Roman"/>
          <w:b/>
          <w:bCs/>
          <w:sz w:val="28"/>
          <w:szCs w:val="28"/>
        </w:rPr>
        <w:t>К</w:t>
      </w:r>
      <w:proofErr w:type="gramEnd"/>
      <w:r w:rsidRPr="00C95225">
        <w:rPr>
          <w:rFonts w:ascii="Times New Roman" w:hAnsi="Times New Roman"/>
          <w:sz w:val="28"/>
          <w:szCs w:val="28"/>
        </w:rPr>
        <w:t xml:space="preserve"> - выплаты компенсационного характера;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b/>
          <w:bCs/>
          <w:sz w:val="28"/>
          <w:szCs w:val="28"/>
        </w:rPr>
        <w:t>С</w:t>
      </w:r>
      <w:r w:rsidRPr="00C95225">
        <w:rPr>
          <w:rFonts w:ascii="Times New Roman" w:hAnsi="Times New Roman"/>
          <w:sz w:val="28"/>
          <w:szCs w:val="28"/>
        </w:rPr>
        <w:t xml:space="preserve"> - выплаты стимулирующего характера.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Норма часов педагогической работы в неделю (год) за ставку устанавливается в соответствии с приказом Министерства образования и науки РФ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2.2.1. Должностные оклады педагогических</w:t>
      </w:r>
      <w:r w:rsidRPr="00C95225">
        <w:rPr>
          <w:rFonts w:ascii="Times New Roman" w:hAnsi="Times New Roman"/>
          <w:b/>
          <w:sz w:val="28"/>
          <w:szCs w:val="28"/>
        </w:rPr>
        <w:t xml:space="preserve"> </w:t>
      </w:r>
      <w:r w:rsidRPr="00C95225">
        <w:rPr>
          <w:rFonts w:ascii="Times New Roman" w:hAnsi="Times New Roman"/>
          <w:sz w:val="28"/>
          <w:szCs w:val="28"/>
        </w:rPr>
        <w:t xml:space="preserve">работников Учреждения определяются путем умножения минимальных окладов по квалификационному уровню ПКГ должностей педагогических работников Учреждения на повышающий коэффициент, предусмотренный в зависимости от квалификационной категории, присвоенной по результатам аттестации: </w:t>
      </w:r>
    </w:p>
    <w:p w:rsidR="00A72F93" w:rsidRPr="00C95225" w:rsidRDefault="00A72F93" w:rsidP="00C95225">
      <w:pPr>
        <w:spacing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b/>
          <w:bCs/>
          <w:sz w:val="28"/>
          <w:szCs w:val="28"/>
        </w:rPr>
        <w:t xml:space="preserve">О = Мо </w:t>
      </w:r>
      <w:proofErr w:type="spellStart"/>
      <w:r w:rsidRPr="00C95225">
        <w:rPr>
          <w:rFonts w:ascii="Times New Roman" w:hAnsi="Times New Roman"/>
          <w:b/>
          <w:bCs/>
          <w:sz w:val="28"/>
          <w:szCs w:val="28"/>
        </w:rPr>
        <w:t>х</w:t>
      </w:r>
      <w:proofErr w:type="spellEnd"/>
      <w:r w:rsidRPr="00C9522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95225">
        <w:rPr>
          <w:rFonts w:ascii="Times New Roman" w:hAnsi="Times New Roman"/>
          <w:b/>
          <w:bCs/>
          <w:sz w:val="28"/>
          <w:szCs w:val="28"/>
        </w:rPr>
        <w:t>Кк</w:t>
      </w:r>
      <w:proofErr w:type="spellEnd"/>
      <w:r w:rsidRPr="00C95225">
        <w:rPr>
          <w:rFonts w:ascii="Times New Roman" w:hAnsi="Times New Roman"/>
          <w:sz w:val="28"/>
          <w:szCs w:val="28"/>
        </w:rPr>
        <w:t>, где: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b/>
          <w:bCs/>
          <w:sz w:val="28"/>
          <w:szCs w:val="28"/>
        </w:rPr>
        <w:t>О</w:t>
      </w:r>
      <w:r w:rsidRPr="00C95225">
        <w:rPr>
          <w:rFonts w:ascii="Times New Roman" w:hAnsi="Times New Roman"/>
          <w:sz w:val="28"/>
          <w:szCs w:val="28"/>
        </w:rPr>
        <w:t xml:space="preserve"> - должностной оклад работника;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b/>
          <w:bCs/>
          <w:sz w:val="28"/>
          <w:szCs w:val="28"/>
        </w:rPr>
        <w:t>Мо</w:t>
      </w:r>
      <w:r w:rsidRPr="00C95225">
        <w:rPr>
          <w:rFonts w:ascii="Times New Roman" w:hAnsi="Times New Roman"/>
          <w:sz w:val="28"/>
          <w:szCs w:val="28"/>
        </w:rPr>
        <w:t xml:space="preserve"> - минимальный оклад по квалификационному уровню ПКГ должностей педагогических работников; 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95225">
        <w:rPr>
          <w:rFonts w:ascii="Times New Roman" w:hAnsi="Times New Roman"/>
          <w:b/>
          <w:bCs/>
          <w:sz w:val="28"/>
          <w:szCs w:val="28"/>
        </w:rPr>
        <w:t>Кк</w:t>
      </w:r>
      <w:proofErr w:type="spellEnd"/>
      <w:r w:rsidRPr="00C95225">
        <w:rPr>
          <w:rFonts w:ascii="Times New Roman" w:hAnsi="Times New Roman"/>
          <w:sz w:val="28"/>
          <w:szCs w:val="28"/>
        </w:rPr>
        <w:t xml:space="preserve"> – коэффициент квалификации 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Значения коэффициентов представлены в приложении 1 к настоящему Положению.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2.3. Заработная плата работников ПКГ должностей работников учебно-вспомогательного персонала, специалистов и служащих, общеотраслевых профессий рабочих определяется как сумма должностного оклада (оклада) работника, компенсационных выплат и стимулирующих выплат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95225">
        <w:rPr>
          <w:rFonts w:ascii="Times New Roman" w:hAnsi="Times New Roman"/>
          <w:b/>
          <w:bCs/>
          <w:sz w:val="28"/>
          <w:szCs w:val="28"/>
        </w:rPr>
        <w:t>Зп</w:t>
      </w:r>
      <w:proofErr w:type="spellEnd"/>
      <w:proofErr w:type="gramStart"/>
      <w:r w:rsidRPr="00C95225">
        <w:rPr>
          <w:rFonts w:ascii="Times New Roman" w:hAnsi="Times New Roman"/>
          <w:b/>
          <w:bCs/>
          <w:sz w:val="28"/>
          <w:szCs w:val="28"/>
        </w:rPr>
        <w:t xml:space="preserve"> = О</w:t>
      </w:r>
      <w:proofErr w:type="gramEnd"/>
      <w:r w:rsidRPr="00C95225">
        <w:rPr>
          <w:rFonts w:ascii="Times New Roman" w:hAnsi="Times New Roman"/>
          <w:b/>
          <w:bCs/>
          <w:sz w:val="28"/>
          <w:szCs w:val="28"/>
        </w:rPr>
        <w:t>+К+С</w:t>
      </w:r>
      <w:r w:rsidRPr="00C95225">
        <w:rPr>
          <w:rFonts w:ascii="Times New Roman" w:hAnsi="Times New Roman"/>
          <w:sz w:val="28"/>
          <w:szCs w:val="28"/>
        </w:rPr>
        <w:t>, где: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95225">
        <w:rPr>
          <w:rFonts w:ascii="Times New Roman" w:hAnsi="Times New Roman"/>
          <w:b/>
          <w:bCs/>
          <w:sz w:val="28"/>
          <w:szCs w:val="28"/>
        </w:rPr>
        <w:t>Зп</w:t>
      </w:r>
      <w:proofErr w:type="spellEnd"/>
      <w:r w:rsidRPr="00C95225">
        <w:rPr>
          <w:rFonts w:ascii="Times New Roman" w:hAnsi="Times New Roman"/>
          <w:sz w:val="28"/>
          <w:szCs w:val="28"/>
        </w:rPr>
        <w:t xml:space="preserve"> - месячная заработная плата;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b/>
          <w:bCs/>
          <w:sz w:val="28"/>
          <w:szCs w:val="28"/>
        </w:rPr>
        <w:t>О</w:t>
      </w:r>
      <w:r w:rsidRPr="00C95225">
        <w:rPr>
          <w:rFonts w:ascii="Times New Roman" w:hAnsi="Times New Roman"/>
          <w:sz w:val="28"/>
          <w:szCs w:val="28"/>
        </w:rPr>
        <w:t xml:space="preserve"> – должностной оклад работника, (в соответствии с приложением </w:t>
      </w:r>
      <w:hyperlink r:id="rId6" w:anchor="sub_1100#sub_1100" w:history="1">
        <w:r w:rsidRPr="00C95225">
          <w:rPr>
            <w:rStyle w:val="a3"/>
            <w:rFonts w:ascii="Times New Roman" w:hAnsi="Times New Roman"/>
            <w:sz w:val="28"/>
            <w:szCs w:val="28"/>
          </w:rPr>
          <w:t>1</w:t>
        </w:r>
      </w:hyperlink>
      <w:r w:rsidRPr="00C95225">
        <w:rPr>
          <w:rFonts w:ascii="Times New Roman" w:hAnsi="Times New Roman"/>
          <w:sz w:val="28"/>
          <w:szCs w:val="28"/>
        </w:rPr>
        <w:t xml:space="preserve"> к настоящему Положению). 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95225">
        <w:rPr>
          <w:rFonts w:ascii="Times New Roman" w:hAnsi="Times New Roman"/>
          <w:b/>
          <w:bCs/>
          <w:sz w:val="28"/>
          <w:szCs w:val="28"/>
        </w:rPr>
        <w:t>К</w:t>
      </w:r>
      <w:proofErr w:type="gramEnd"/>
      <w:r w:rsidRPr="00C95225">
        <w:rPr>
          <w:rFonts w:ascii="Times New Roman" w:hAnsi="Times New Roman"/>
          <w:sz w:val="28"/>
          <w:szCs w:val="28"/>
        </w:rPr>
        <w:t xml:space="preserve"> - выплаты компенсационного характера;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b/>
          <w:bCs/>
          <w:sz w:val="28"/>
          <w:szCs w:val="28"/>
        </w:rPr>
        <w:t>С</w:t>
      </w:r>
      <w:r w:rsidRPr="00C95225">
        <w:rPr>
          <w:rFonts w:ascii="Times New Roman" w:hAnsi="Times New Roman"/>
          <w:sz w:val="28"/>
          <w:szCs w:val="28"/>
        </w:rPr>
        <w:t xml:space="preserve"> - выплаты стимулирующего характера.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 xml:space="preserve">2.3.1.Тарификация профессий рабочих и работ производится на основании Единого тарифно-квалификационного справочника работ и профессий рабочих (ЕТКС), утверждение и </w:t>
      </w:r>
      <w:proofErr w:type="gramStart"/>
      <w:r w:rsidRPr="00C95225">
        <w:rPr>
          <w:rFonts w:ascii="Times New Roman" w:hAnsi="Times New Roman"/>
          <w:sz w:val="28"/>
          <w:szCs w:val="28"/>
        </w:rPr>
        <w:t>применение</w:t>
      </w:r>
      <w:proofErr w:type="gramEnd"/>
      <w:r w:rsidRPr="00C95225">
        <w:rPr>
          <w:rFonts w:ascii="Times New Roman" w:hAnsi="Times New Roman"/>
          <w:sz w:val="28"/>
          <w:szCs w:val="28"/>
        </w:rPr>
        <w:t xml:space="preserve"> которого определяется в порядке, установленном Правительством Российской Федерации. 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 xml:space="preserve">Установление окладов по профессиям рабочих производится с применением коэффициентов по должности, в зависимости от сложности выполняемых работ и </w:t>
      </w:r>
      <w:r w:rsidRPr="00C95225">
        <w:rPr>
          <w:rFonts w:ascii="Times New Roman" w:hAnsi="Times New Roman"/>
          <w:sz w:val="28"/>
          <w:szCs w:val="28"/>
        </w:rPr>
        <w:lastRenderedPageBreak/>
        <w:t>квалификационным требованиям Единого тарифно-квалификационного справочника.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sub_28"/>
      <w:r w:rsidRPr="00C95225">
        <w:rPr>
          <w:rFonts w:ascii="Times New Roman" w:hAnsi="Times New Roman"/>
          <w:sz w:val="28"/>
          <w:szCs w:val="28"/>
        </w:rPr>
        <w:t>2.4. Заработная плата руководителя Учреждения состоит из должностного оклада, выплат компенсационного и стимулирующего характера.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Размер должностного оклада руководителя определяется трудовым договором в зависимости от сложности труда, в том числе с учетом масштаба управления и особенностей деятельности и значимости Учреждения.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 xml:space="preserve">Порядок определения должностного оклада руководителя Учреждения устанавливается локальным актом отдела образования администрации </w:t>
      </w:r>
      <w:proofErr w:type="spellStart"/>
      <w:r w:rsidRPr="00C95225">
        <w:rPr>
          <w:rFonts w:ascii="Times New Roman" w:hAnsi="Times New Roman"/>
          <w:sz w:val="28"/>
          <w:szCs w:val="28"/>
        </w:rPr>
        <w:t>Верхнеландеховского</w:t>
      </w:r>
      <w:proofErr w:type="spellEnd"/>
      <w:r w:rsidRPr="00C95225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2.5. Должностные оклады (ставки заработной платы), а также другие условия оплаты труда работников, с которыми в порядке, предусмотренном трудовым законодательством Российской Федерации, заключается трудовой договор о работе по совместительству, устанавливаются в порядке и размерах, предусмотренных для аналогичных категорий работников Учреждения.</w:t>
      </w:r>
    </w:p>
    <w:p w:rsidR="00A72F93" w:rsidRPr="00C95225" w:rsidRDefault="00A72F93" w:rsidP="00C9522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Другие гарантии и компенсации,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соглашением, локальными нормативными актами, предоставляются лицам, работающим по совместительству, в полном объеме.</w:t>
      </w:r>
    </w:p>
    <w:p w:rsidR="00A72F93" w:rsidRPr="00C95225" w:rsidRDefault="00A72F93" w:rsidP="00C9522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Оплата труда работников, занятых по совместительству, а также на условиях неполного рабочего времени, производится пропорционально отработанному времени либо на других условиях, определенных трудовым договором.</w:t>
      </w:r>
    </w:p>
    <w:p w:rsidR="00A72F93" w:rsidRPr="00C95225" w:rsidRDefault="00A72F93" w:rsidP="00C9522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 xml:space="preserve">Определение размеров и начисления заработной платы по основной должности, а также по должности, занимаемой в порядке совместительства, производится раздельно по каждой из должностей. </w:t>
      </w:r>
      <w:bookmarkStart w:id="3" w:name="sub_29"/>
      <w:bookmarkEnd w:id="2"/>
    </w:p>
    <w:bookmarkEnd w:id="3"/>
    <w:p w:rsidR="00A72F93" w:rsidRPr="00C95225" w:rsidRDefault="00A72F93" w:rsidP="00C9522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5225">
        <w:rPr>
          <w:rFonts w:ascii="Times New Roman" w:hAnsi="Times New Roman"/>
          <w:b/>
          <w:sz w:val="28"/>
          <w:szCs w:val="28"/>
        </w:rPr>
        <w:t>3. Формирование фонда оплаты труда Учреждения.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3.1. При формировании фонда оплаты труда  работников сверх суммы средств, направляемых для выплаты должностных окладов  (окладов), предусматриваются средства на выплату (в расчете на год):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- выплат компенсационного характера - до 0,5 должностных окладов (окладов)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- выплат стимулирующего характера- до 3,5 должностных окладов (окладов).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3.2. Формирование фонда оплаты труда осуществляется по должностным окладам (окладам) работников, в соответствии с утвержденным штатным расписанием Учреждения.</w:t>
      </w:r>
    </w:p>
    <w:p w:rsidR="00A72F93" w:rsidRPr="00C95225" w:rsidRDefault="00A72F93" w:rsidP="00C9522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5225">
        <w:rPr>
          <w:rFonts w:ascii="Times New Roman" w:hAnsi="Times New Roman"/>
          <w:b/>
          <w:sz w:val="28"/>
          <w:szCs w:val="28"/>
        </w:rPr>
        <w:t>4. Другие вопросы оплаты труда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>4.1. В случае задержи выплаты работникам заработной платы и других нарушений оплаты труда заведующий Учреждением несет ответственность в соответствии с законодательством Российской Федерации.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lastRenderedPageBreak/>
        <w:t>4.2. Штатное расписание Учреждения утверждается заведующим и включает в себя все должности служащих и профессии рабочих Учреждения.</w:t>
      </w:r>
    </w:p>
    <w:p w:rsidR="00A72F93" w:rsidRPr="00C95225" w:rsidRDefault="00A72F93" w:rsidP="00C9522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5225">
        <w:rPr>
          <w:rFonts w:ascii="Times New Roman" w:hAnsi="Times New Roman"/>
          <w:sz w:val="28"/>
          <w:szCs w:val="28"/>
        </w:rPr>
        <w:t xml:space="preserve">4.3. Численный состав работников Учреждения должен быть достаточным для гарантированного выполнения его функций, задач, объемов работ. </w:t>
      </w:r>
    </w:p>
    <w:p w:rsidR="00A72F93" w:rsidRPr="00C95225" w:rsidRDefault="00A72F93" w:rsidP="00C95225">
      <w:pPr>
        <w:pStyle w:val="1"/>
        <w:spacing w:line="240" w:lineRule="auto"/>
        <w:jc w:val="center"/>
        <w:rPr>
          <w:rFonts w:ascii="Times New Roman" w:hAnsi="Times New Roman"/>
          <w:b w:val="0"/>
          <w:sz w:val="28"/>
          <w:szCs w:val="28"/>
        </w:rPr>
      </w:pPr>
    </w:p>
    <w:p w:rsidR="008D421D" w:rsidRPr="00C95225" w:rsidRDefault="008D421D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Pr="00C95225" w:rsidRDefault="00A72F93" w:rsidP="00C95225">
      <w:pPr>
        <w:spacing w:line="240" w:lineRule="auto"/>
        <w:rPr>
          <w:sz w:val="28"/>
          <w:szCs w:val="28"/>
        </w:rPr>
      </w:pPr>
    </w:p>
    <w:p w:rsidR="00A72F93" w:rsidRDefault="00A72F93"/>
    <w:p w:rsidR="00A72F93" w:rsidRDefault="00A72F93"/>
    <w:p w:rsidR="00A72F93" w:rsidRDefault="00A72F93"/>
    <w:p w:rsidR="00A72F93" w:rsidRDefault="00A72F93"/>
    <w:p w:rsidR="00A72F93" w:rsidRPr="00470345" w:rsidRDefault="00A72F93" w:rsidP="00A72F93">
      <w:pPr>
        <w:jc w:val="both"/>
        <w:rPr>
          <w:rFonts w:ascii="Times New Roman" w:hAnsi="Times New Roman" w:cs="Times New Roman"/>
          <w:b/>
          <w:bCs/>
          <w:color w:val="000080"/>
          <w:sz w:val="28"/>
          <w:szCs w:val="28"/>
        </w:rPr>
        <w:sectPr w:rsidR="00A72F93" w:rsidRPr="00470345" w:rsidSect="00A72F93">
          <w:pgSz w:w="11906" w:h="16838"/>
          <w:pgMar w:top="567" w:right="1134" w:bottom="567" w:left="567" w:header="709" w:footer="709" w:gutter="0"/>
          <w:cols w:space="708"/>
          <w:docGrid w:linePitch="360"/>
        </w:sectPr>
      </w:pPr>
    </w:p>
    <w:p w:rsidR="00A72F93" w:rsidRDefault="00A72F93" w:rsidP="00A72F93">
      <w:pPr>
        <w:pStyle w:val="a5"/>
        <w:ind w:left="4248" w:firstLine="957"/>
        <w:jc w:val="right"/>
      </w:pPr>
      <w:r>
        <w:lastRenderedPageBreak/>
        <w:t>Приложение 1к Положению</w:t>
      </w:r>
    </w:p>
    <w:p w:rsidR="00A72F93" w:rsidRDefault="00A72F93" w:rsidP="00A72F93">
      <w:pPr>
        <w:pStyle w:val="ConsPlusTitle"/>
        <w:widowControl/>
        <w:ind w:firstLine="709"/>
        <w:jc w:val="right"/>
      </w:pPr>
      <w:r>
        <w:t xml:space="preserve">                                        «О</w:t>
      </w:r>
      <w:r w:rsidRPr="00470345">
        <w:t xml:space="preserve">б оплате труда работников </w:t>
      </w:r>
    </w:p>
    <w:p w:rsidR="00A72F93" w:rsidRDefault="00A72F93" w:rsidP="00A72F93">
      <w:pPr>
        <w:pStyle w:val="ConsPlusTitle"/>
        <w:widowControl/>
        <w:ind w:firstLine="709"/>
        <w:jc w:val="right"/>
      </w:pPr>
      <w:r w:rsidRPr="00470345">
        <w:t>муниципального казенного дошкольного</w:t>
      </w:r>
    </w:p>
    <w:p w:rsidR="00A72F93" w:rsidRDefault="00A72F93" w:rsidP="00A72F93">
      <w:pPr>
        <w:pStyle w:val="ConsPlusTitle"/>
        <w:widowControl/>
        <w:ind w:firstLine="709"/>
        <w:jc w:val="right"/>
      </w:pPr>
      <w:r w:rsidRPr="00470345">
        <w:t xml:space="preserve"> образовательного учреждения </w:t>
      </w:r>
    </w:p>
    <w:p w:rsidR="00A72F93" w:rsidRPr="0099274F" w:rsidRDefault="00A72F93" w:rsidP="00A72F93">
      <w:pPr>
        <w:pStyle w:val="ConsPlusTitle"/>
        <w:widowControl/>
        <w:ind w:firstLine="709"/>
        <w:jc w:val="right"/>
      </w:pPr>
      <w:proofErr w:type="spellStart"/>
      <w:r>
        <w:t>Мытского</w:t>
      </w:r>
      <w:proofErr w:type="spellEnd"/>
      <w:r>
        <w:t xml:space="preserve"> детского сада</w:t>
      </w:r>
      <w:proofErr w:type="gramStart"/>
      <w:r>
        <w:t xml:space="preserve"> </w:t>
      </w:r>
      <w:r w:rsidRPr="00470345">
        <w:t>.</w:t>
      </w:r>
      <w:proofErr w:type="gramEnd"/>
    </w:p>
    <w:p w:rsidR="00A72F93" w:rsidRDefault="00A72F93" w:rsidP="00A72F93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Должностные оклады (оклады, ставки заработной платы) по квалификационным уровням профессиональных квалификационных групп (ПКГ) в зависимости от повышающих коэффициентов к минимальным окладам по квалификационным уровням ПКГ</w:t>
      </w:r>
    </w:p>
    <w:p w:rsidR="00A72F93" w:rsidRDefault="00A72F93" w:rsidP="00A72F93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A72F93" w:rsidRDefault="00A72F93" w:rsidP="00A72F93">
      <w:pPr>
        <w:pStyle w:val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 ПКГ общеотраслевых профессий рабочих (утверждены приказом Министерства здравоохранения и социального развития Российской Федерации от 29.05.2008 N 248н)</w:t>
      </w:r>
    </w:p>
    <w:p w:rsidR="00A72F93" w:rsidRDefault="00A72F93" w:rsidP="00A72F93">
      <w:pPr>
        <w:pStyle w:val="a5"/>
        <w:ind w:left="4248" w:firstLine="957"/>
        <w:jc w:val="right"/>
      </w:pPr>
      <w: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5"/>
        <w:gridCol w:w="2252"/>
        <w:gridCol w:w="7740"/>
        <w:gridCol w:w="2105"/>
        <w:gridCol w:w="1965"/>
      </w:tblGrid>
      <w:tr w:rsidR="00A72F93" w:rsidTr="007415F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Pr="00DB4FE9" w:rsidRDefault="00A72F93" w:rsidP="007415F4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DB4FE9">
              <w:rPr>
                <w:rFonts w:ascii="Times New Roman" w:hAnsi="Times New Roman"/>
                <w:b/>
              </w:rPr>
              <w:t>Номер уровня ПКГ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Pr="00DB4FE9" w:rsidRDefault="00A72F93" w:rsidP="007415F4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DB4FE9">
              <w:rPr>
                <w:rFonts w:ascii="Times New Roman" w:hAnsi="Times New Roman"/>
                <w:b/>
              </w:rPr>
              <w:t>Квалификационный уровень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Pr="00DB4FE9" w:rsidRDefault="00A72F93" w:rsidP="007415F4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DB4FE9">
              <w:rPr>
                <w:rFonts w:ascii="Times New Roman" w:hAnsi="Times New Roman"/>
                <w:b/>
              </w:rPr>
              <w:t>Должности, отнесенные к квалификационным уровням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Pr="00DB4FE9" w:rsidRDefault="00A72F93" w:rsidP="007415F4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DB4FE9">
              <w:rPr>
                <w:rFonts w:ascii="Times New Roman" w:hAnsi="Times New Roman"/>
                <w:b/>
              </w:rPr>
              <w:t>Минимальный оклад, руб.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Pr="00DB4FE9" w:rsidRDefault="00A72F93" w:rsidP="007415F4">
            <w:pPr>
              <w:pStyle w:val="a7"/>
              <w:jc w:val="center"/>
              <w:rPr>
                <w:rFonts w:ascii="Times New Roman" w:hAnsi="Times New Roman"/>
                <w:b/>
              </w:rPr>
            </w:pPr>
            <w:r w:rsidRPr="00DB4FE9">
              <w:rPr>
                <w:rFonts w:ascii="Times New Roman" w:hAnsi="Times New Roman"/>
                <w:b/>
              </w:rPr>
              <w:t>Коэффициент по занимаемой должности</w:t>
            </w:r>
          </w:p>
        </w:tc>
      </w:tr>
      <w:tr w:rsidR="00A72F93" w:rsidTr="007415F4">
        <w:tc>
          <w:tcPr>
            <w:tcW w:w="13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Pr="00DB4FE9" w:rsidRDefault="00A72F93" w:rsidP="007415F4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4FE9">
              <w:rPr>
                <w:rFonts w:ascii="Times New Roman" w:hAnsi="Times New Roman"/>
                <w:b/>
                <w:sz w:val="28"/>
                <w:szCs w:val="28"/>
              </w:rPr>
              <w:t>ПКГ "Общеотраслевые профессии рабочих первого уровня"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2F93" w:rsidTr="007415F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Default="00A72F93" w:rsidP="007415F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Default="00A72F93" w:rsidP="007415F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квалификацион-ный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Наименования профессий рабочих, по которым предусмотрено присвоение 1, 2 и 3 квалификационных разрядов в соответствии с Единым тарифно-квалификационным справочником работ и профессий рабочих, выпуск 1, раздел "Профессии рабочих, общие для всех отраслей народного хозяйства":  дворник; машинист по стирке и ремонту спецодежды; электромонтер по ремонту и обслуживанию электрооборудования; уборщик служебных помещений; сторож </w:t>
            </w: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- 1 квалификационный разряд</w:t>
            </w: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- 2 квалификационный разряд</w:t>
            </w: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- 3 квалификационный разряд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2298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Default="00A72F93" w:rsidP="007415F4"/>
          <w:p w:rsidR="00A72F93" w:rsidRDefault="00A72F93" w:rsidP="007415F4"/>
          <w:p w:rsidR="00A72F93" w:rsidRDefault="00A72F93" w:rsidP="007415F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72F93" w:rsidRDefault="00A72F93" w:rsidP="007415F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1,03</w:t>
            </w:r>
          </w:p>
          <w:p w:rsidR="00A72F93" w:rsidRDefault="00A72F93" w:rsidP="007415F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1,06</w:t>
            </w:r>
          </w:p>
          <w:p w:rsidR="00A72F93" w:rsidRPr="00EC278D" w:rsidRDefault="00A72F93" w:rsidP="007415F4"/>
        </w:tc>
      </w:tr>
      <w:tr w:rsidR="00A72F93" w:rsidTr="007415F4">
        <w:tc>
          <w:tcPr>
            <w:tcW w:w="132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Pr="00DB4FE9" w:rsidRDefault="00A72F93" w:rsidP="007415F4">
            <w:pPr>
              <w:pStyle w:val="a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4FE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ПКГ "Общеотраслевые профессии рабочих второго уровня"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2F93" w:rsidRPr="00470345" w:rsidTr="007415F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Pr="00470345" w:rsidRDefault="00A72F93" w:rsidP="007415F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03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F93" w:rsidRPr="00470345" w:rsidRDefault="00A72F93" w:rsidP="007415F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0345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470345">
              <w:rPr>
                <w:rFonts w:ascii="Times New Roman" w:hAnsi="Times New Roman"/>
                <w:sz w:val="28"/>
                <w:szCs w:val="28"/>
              </w:rPr>
              <w:t>квалификацион-ный</w:t>
            </w:r>
            <w:proofErr w:type="spellEnd"/>
            <w:proofErr w:type="gramEnd"/>
            <w:r w:rsidRPr="00470345"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70345">
              <w:rPr>
                <w:rFonts w:ascii="Times New Roman" w:hAnsi="Times New Roman"/>
                <w:sz w:val="28"/>
                <w:szCs w:val="28"/>
              </w:rPr>
              <w:t>Наименования профессий рабочих, по которым предусмотрено присвоение 4 и 5 квалификационных разрядов в соответствии с Единым тарифно-квалификационным справочником работ и профессий рабочих, выпуск 1, раздел "Профессии рабочих, общие для всех отраслей народного хозяйства": повар</w:t>
            </w:r>
          </w:p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70345">
              <w:rPr>
                <w:rFonts w:ascii="Times New Roman" w:hAnsi="Times New Roman"/>
                <w:sz w:val="28"/>
                <w:szCs w:val="28"/>
              </w:rPr>
              <w:t>- 4 квалификационный разряд</w:t>
            </w:r>
          </w:p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470345">
              <w:rPr>
                <w:rFonts w:ascii="Times New Roman" w:hAnsi="Times New Roman"/>
                <w:sz w:val="28"/>
                <w:szCs w:val="28"/>
              </w:rPr>
              <w:t>- 5 квалификационный разряд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0345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F93" w:rsidRPr="00470345" w:rsidRDefault="00A72F93" w:rsidP="007415F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034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72F93" w:rsidRPr="00470345" w:rsidRDefault="00A72F93" w:rsidP="007415F4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0345">
              <w:rPr>
                <w:rFonts w:ascii="Times New Roman" w:hAnsi="Times New Roman"/>
                <w:sz w:val="28"/>
                <w:szCs w:val="28"/>
              </w:rPr>
              <w:t>1,07</w:t>
            </w:r>
          </w:p>
        </w:tc>
      </w:tr>
    </w:tbl>
    <w:p w:rsidR="00A72F93" w:rsidRPr="00470345" w:rsidRDefault="00A72F93" w:rsidP="00A72F93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A72F93" w:rsidRPr="00470345" w:rsidRDefault="00A72F93" w:rsidP="00A72F93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470345">
        <w:rPr>
          <w:rFonts w:ascii="Times New Roman" w:hAnsi="Times New Roman"/>
          <w:sz w:val="28"/>
          <w:szCs w:val="28"/>
        </w:rPr>
        <w:t>Таблица 2. ПКГ должностей работников образования (утверждены приказом Министерства здравоохранения и социального развития Российской Федерации от 05.05.2008 N 216н)</w:t>
      </w:r>
    </w:p>
    <w:p w:rsidR="00A72F93" w:rsidRPr="00470345" w:rsidRDefault="00A72F93" w:rsidP="00A72F9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77"/>
        <w:gridCol w:w="6237"/>
        <w:gridCol w:w="1559"/>
        <w:gridCol w:w="4111"/>
      </w:tblGrid>
      <w:tr w:rsidR="00A72F93" w:rsidRPr="00470345" w:rsidTr="007415F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>Мини-мальный</w:t>
            </w:r>
            <w:proofErr w:type="spellEnd"/>
            <w:proofErr w:type="gramEnd"/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оклад, руб.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>Коэффициент по занимаемой должности</w:t>
            </w:r>
          </w:p>
        </w:tc>
      </w:tr>
      <w:tr w:rsidR="00A72F93" w:rsidRPr="00470345" w:rsidTr="007415F4">
        <w:tc>
          <w:tcPr>
            <w:tcW w:w="14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>ПКГ должностей работников учебно-вспомогательного персонала второго уровня</w:t>
            </w:r>
          </w:p>
        </w:tc>
      </w:tr>
      <w:tr w:rsidR="00A72F93" w:rsidRPr="00470345" w:rsidTr="007415F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>Младший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583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2F93" w:rsidRPr="00470345" w:rsidTr="007415F4">
        <w:tc>
          <w:tcPr>
            <w:tcW w:w="14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>ПКГ должностей педагогических работников</w:t>
            </w:r>
          </w:p>
        </w:tc>
      </w:tr>
      <w:tr w:rsidR="00A72F93" w:rsidRPr="00470345" w:rsidTr="007415F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 xml:space="preserve">3 квалификационный </w:t>
            </w:r>
            <w:r w:rsidRPr="00470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уровень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>1 - без категории</w:t>
            </w:r>
          </w:p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1,05- первая категория</w:t>
            </w:r>
          </w:p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>1,10 - высшая категория</w:t>
            </w:r>
          </w:p>
        </w:tc>
      </w:tr>
    </w:tbl>
    <w:p w:rsidR="00A72F93" w:rsidRPr="00470345" w:rsidRDefault="00A72F93" w:rsidP="00A72F93">
      <w:pPr>
        <w:pStyle w:val="1"/>
        <w:jc w:val="center"/>
        <w:rPr>
          <w:rFonts w:ascii="Times New Roman" w:hAnsi="Times New Roman"/>
          <w:sz w:val="28"/>
          <w:szCs w:val="28"/>
        </w:rPr>
      </w:pPr>
    </w:p>
    <w:p w:rsidR="00A72F93" w:rsidRPr="00470345" w:rsidRDefault="00A72F93" w:rsidP="00A72F93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470345">
        <w:rPr>
          <w:rFonts w:ascii="Times New Roman" w:hAnsi="Times New Roman"/>
          <w:sz w:val="28"/>
          <w:szCs w:val="28"/>
        </w:rPr>
        <w:t>Таблица 3.ПКГ общеотраслевых должностей руководителей, специалистов и служащих (утверждены приказом Министерства здравоохранения и социального развития Российской Федерации от 29.05.2008 N 247н)</w:t>
      </w:r>
    </w:p>
    <w:p w:rsidR="00A72F93" w:rsidRPr="00470345" w:rsidRDefault="00A72F93" w:rsidP="00A72F9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77"/>
        <w:gridCol w:w="6521"/>
        <w:gridCol w:w="2409"/>
        <w:gridCol w:w="3075"/>
      </w:tblGrid>
      <w:tr w:rsidR="00A72F93" w:rsidRPr="00470345" w:rsidTr="00C9522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Минимальный оклад, руб.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>Коэффициент по занимаемой должности</w:t>
            </w:r>
          </w:p>
        </w:tc>
      </w:tr>
      <w:tr w:rsidR="00A72F93" w:rsidRPr="00470345" w:rsidTr="007415F4">
        <w:tc>
          <w:tcPr>
            <w:tcW w:w="14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b/>
                <w:sz w:val="28"/>
                <w:szCs w:val="28"/>
              </w:rPr>
              <w:t>ПКГ "Общеотраслевые должности служащих второго уровня"</w:t>
            </w:r>
          </w:p>
        </w:tc>
      </w:tr>
      <w:tr w:rsidR="00A72F93" w:rsidRPr="00470345" w:rsidTr="00C9522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 хозяйством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F93" w:rsidRPr="00470345" w:rsidRDefault="00A72F93" w:rsidP="00741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0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72F93" w:rsidRPr="00470345" w:rsidRDefault="00A72F93" w:rsidP="00A72F93">
      <w:pPr>
        <w:jc w:val="both"/>
        <w:rPr>
          <w:rFonts w:ascii="Times New Roman" w:hAnsi="Times New Roman" w:cs="Times New Roman"/>
          <w:b/>
          <w:bCs/>
          <w:color w:val="000080"/>
          <w:sz w:val="28"/>
          <w:szCs w:val="28"/>
        </w:rPr>
        <w:sectPr w:rsidR="00A72F93" w:rsidRPr="00470345" w:rsidSect="00FB7F70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</w:p>
    <w:p w:rsidR="00A72F93" w:rsidRDefault="00A72F93"/>
    <w:sectPr w:rsidR="00A72F93" w:rsidSect="00A72F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2F93"/>
    <w:rsid w:val="004B5676"/>
    <w:rsid w:val="005A7F4A"/>
    <w:rsid w:val="006108DE"/>
    <w:rsid w:val="00760E9B"/>
    <w:rsid w:val="007A5E6A"/>
    <w:rsid w:val="008D421D"/>
    <w:rsid w:val="009079CF"/>
    <w:rsid w:val="00A72F93"/>
    <w:rsid w:val="00C95225"/>
    <w:rsid w:val="00D80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21D"/>
  </w:style>
  <w:style w:type="paragraph" w:styleId="1">
    <w:name w:val="heading 1"/>
    <w:basedOn w:val="a"/>
    <w:next w:val="a"/>
    <w:link w:val="10"/>
    <w:uiPriority w:val="9"/>
    <w:qFormat/>
    <w:rsid w:val="00A72F9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F9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3">
    <w:name w:val="Hyperlink"/>
    <w:rsid w:val="00A72F93"/>
    <w:rPr>
      <w:noProof w:val="0"/>
      <w:color w:val="000080"/>
      <w:u w:val="single"/>
    </w:rPr>
  </w:style>
  <w:style w:type="paragraph" w:customStyle="1" w:styleId="ConsPlusTitle">
    <w:name w:val="ConsPlusTitle"/>
    <w:rsid w:val="00A72F93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character" w:customStyle="1" w:styleId="a4">
    <w:name w:val="Гипертекстовая ссылка"/>
    <w:basedOn w:val="a0"/>
    <w:uiPriority w:val="99"/>
    <w:rsid w:val="00A72F93"/>
    <w:rPr>
      <w:color w:val="auto"/>
    </w:rPr>
  </w:style>
  <w:style w:type="paragraph" w:styleId="a5">
    <w:name w:val="Body Text"/>
    <w:basedOn w:val="a"/>
    <w:link w:val="a6"/>
    <w:rsid w:val="00A72F93"/>
    <w:pPr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1"/>
      <w:sz w:val="28"/>
      <w:szCs w:val="20"/>
    </w:rPr>
  </w:style>
  <w:style w:type="character" w:customStyle="1" w:styleId="a6">
    <w:name w:val="Основной текст Знак"/>
    <w:basedOn w:val="a0"/>
    <w:link w:val="a5"/>
    <w:rsid w:val="00A72F93"/>
    <w:rPr>
      <w:rFonts w:ascii="Times New Roman" w:eastAsia="Times New Roman" w:hAnsi="Times New Roman" w:cs="Times New Roman"/>
      <w:kern w:val="1"/>
      <w:sz w:val="28"/>
      <w:szCs w:val="20"/>
    </w:rPr>
  </w:style>
  <w:style w:type="paragraph" w:customStyle="1" w:styleId="a7">
    <w:name w:val="Нормальный (таблица)"/>
    <w:basedOn w:val="a"/>
    <w:next w:val="a"/>
    <w:rsid w:val="00A72F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1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0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../WINNT/Temp/~NS6F276/&#1055;&#1086;&#1089;&#1090;&#1072;&#1085;&#1086;&#1074;&#1083;&#1077;&#1085;&#1080;&#1077;%20&#1055;&#1088;&#1072;&#1074;&#1080;&#1090;&#1077;&#1083;&#1100;&#1089;&#1090;&#1074;&#1072;%20&#1048;&#1074;&#1072;&#1085;&#1086;&#1074;&#1089;&#1082;&#1086;&#1081;%20&#1086;&#1073;&#1083;&#1072;&#1089;&#1090;&#1080;%20&#1086;&#1090;%2031%20&#1076;&#1077;&#1082;&#1072;&#1073;&#1088;&#1103;%202008%20&#1075;.rtf" TargetMode="External"/><Relationship Id="rId5" Type="http://schemas.openxmlformats.org/officeDocument/2006/relationships/hyperlink" Target="garantF1://10080093.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cp:lastPrinted>2021-07-13T16:56:00Z</cp:lastPrinted>
  <dcterms:created xsi:type="dcterms:W3CDTF">2021-06-08T11:18:00Z</dcterms:created>
  <dcterms:modified xsi:type="dcterms:W3CDTF">2021-08-27T05:25:00Z</dcterms:modified>
</cp:coreProperties>
</file>