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8" w:rsidRPr="00051D88" w:rsidRDefault="00051D88" w:rsidP="00051D88">
      <w:pPr>
        <w:spacing w:after="0" w:line="240" w:lineRule="auto"/>
        <w:jc w:val="right"/>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 xml:space="preserve">Приложение к постановлению </w:t>
      </w:r>
    </w:p>
    <w:p w:rsidR="00051D88" w:rsidRPr="00051D88" w:rsidRDefault="00051D88" w:rsidP="00051D88">
      <w:pPr>
        <w:spacing w:after="0" w:line="240" w:lineRule="auto"/>
        <w:jc w:val="right"/>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Администрации Пестяковского</w:t>
      </w:r>
    </w:p>
    <w:p w:rsidR="00051D88" w:rsidRPr="00051D88" w:rsidRDefault="00051D88" w:rsidP="00051D88">
      <w:pPr>
        <w:spacing w:after="0" w:line="240" w:lineRule="auto"/>
        <w:jc w:val="right"/>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 xml:space="preserve"> муниципального района </w:t>
      </w:r>
    </w:p>
    <w:p w:rsidR="00051D88" w:rsidRPr="00051D88" w:rsidRDefault="00051D88" w:rsidP="00051D88">
      <w:pPr>
        <w:spacing w:after="0" w:line="240" w:lineRule="auto"/>
        <w:jc w:val="right"/>
        <w:rPr>
          <w:rFonts w:ascii="Times New Roman" w:eastAsia="Times New Roman" w:hAnsi="Times New Roman" w:cs="Times New Roman"/>
          <w:sz w:val="24"/>
          <w:szCs w:val="24"/>
          <w:lang w:eastAsia="ru-RU"/>
        </w:rPr>
      </w:pPr>
      <w:r w:rsidRPr="00051D88">
        <w:rPr>
          <w:rFonts w:ascii="Times New Roman" w:eastAsia="Times New Roman" w:hAnsi="Times New Roman" w:cs="Times New Roman"/>
          <w:sz w:val="20"/>
          <w:szCs w:val="20"/>
          <w:lang w:eastAsia="ru-RU"/>
        </w:rPr>
        <w:t>от «31» октября 2013 года № 400</w:t>
      </w:r>
      <w:r w:rsidRPr="00051D88">
        <w:rPr>
          <w:rFonts w:ascii="Times New Roman" w:eastAsia="Times New Roman" w:hAnsi="Times New Roman" w:cs="Times New Roman"/>
          <w:sz w:val="24"/>
          <w:szCs w:val="24"/>
          <w:lang w:eastAsia="ru-RU"/>
        </w:rPr>
        <w:t xml:space="preserve"> </w:t>
      </w:r>
    </w:p>
    <w:p w:rsidR="00051D88" w:rsidRPr="00051D88" w:rsidRDefault="00051D88" w:rsidP="00051D88">
      <w:pPr>
        <w:spacing w:after="0"/>
        <w:jc w:val="right"/>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Муниципальная программа</w:t>
      </w:r>
    </w:p>
    <w:p w:rsidR="00051D88" w:rsidRPr="00051D88" w:rsidRDefault="00051D88" w:rsidP="00051D88">
      <w:pPr>
        <w:spacing w:after="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«Развитие образования Пестяковского муниципального района»</w:t>
      </w:r>
    </w:p>
    <w:p w:rsidR="00051D88" w:rsidRPr="00051D88" w:rsidRDefault="00051D88" w:rsidP="00051D88">
      <w:pPr>
        <w:numPr>
          <w:ilvl w:val="0"/>
          <w:numId w:val="7"/>
        </w:numPr>
        <w:spacing w:after="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Паспорт программы</w:t>
      </w:r>
    </w:p>
    <w:p w:rsidR="00051D88" w:rsidRPr="00051D88" w:rsidRDefault="00051D88" w:rsidP="00051D88">
      <w:pPr>
        <w:spacing w:after="0"/>
        <w:ind w:left="720"/>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с изменениями от 24.12.2019 г., 20.01.2020 г. 4.02.2020г.; 11.02.2020г.14.02.2020; 09.10.2020,29.10.2020, 11.11.2020, 26.11.2020; 24.12.2020; 21.01.2021</w:t>
      </w:r>
      <w:proofErr w:type="gramStart"/>
      <w:r w:rsidRPr="00051D88">
        <w:rPr>
          <w:rFonts w:ascii="Times New Roman" w:eastAsia="Times New Roman" w:hAnsi="Times New Roman" w:cs="Times New Roman"/>
          <w:sz w:val="16"/>
          <w:szCs w:val="16"/>
          <w:lang w:eastAsia="ru-RU"/>
        </w:rPr>
        <w:t xml:space="preserve"> ;</w:t>
      </w:r>
      <w:proofErr w:type="gramEnd"/>
      <w:r w:rsidRPr="00051D88">
        <w:rPr>
          <w:rFonts w:ascii="Times New Roman" w:eastAsia="Times New Roman" w:hAnsi="Times New Roman" w:cs="Times New Roman"/>
          <w:sz w:val="16"/>
          <w:szCs w:val="16"/>
          <w:lang w:eastAsia="ru-RU"/>
        </w:rPr>
        <w:t xml:space="preserve"> 29.01.2021; 12.02.2021;24.02.2021; 16.03.2021; 13.04.2021 ; 26.05.2021; 25.06.2021, 27.07.2021; 31.08.2021, 27.09.2021; 19.10.2021; 27.10.2021;15.11.2021; 17.12.2021; 21.01.2022; 09.02.2022 25.02.2022; 11. 04.2022; 01.06.2022; 17.06.2022; 08.07.2022</w:t>
      </w:r>
      <w:r>
        <w:rPr>
          <w:rFonts w:ascii="Times New Roman" w:eastAsia="Times New Roman" w:hAnsi="Times New Roman" w:cs="Times New Roman"/>
          <w:sz w:val="16"/>
          <w:szCs w:val="16"/>
          <w:lang w:eastAsia="ru-RU"/>
        </w:rPr>
        <w:t>, 19.07.2022, 23.08.2022</w:t>
      </w:r>
      <w:r w:rsidR="00DB44B8">
        <w:rPr>
          <w:rFonts w:ascii="Times New Roman" w:eastAsia="Times New Roman" w:hAnsi="Times New Roman" w:cs="Times New Roman"/>
          <w:sz w:val="16"/>
          <w:szCs w:val="16"/>
          <w:lang w:eastAsia="ru-RU"/>
        </w:rPr>
        <w:t>, 16.09.2022</w:t>
      </w:r>
      <w:r w:rsidR="00CA5902">
        <w:rPr>
          <w:rFonts w:ascii="Times New Roman" w:eastAsia="Times New Roman" w:hAnsi="Times New Roman" w:cs="Times New Roman"/>
          <w:sz w:val="16"/>
          <w:szCs w:val="16"/>
          <w:lang w:eastAsia="ru-RU"/>
        </w:rPr>
        <w:t>, 20.09.2022</w:t>
      </w:r>
      <w:r w:rsidRPr="00051D88">
        <w:rPr>
          <w:rFonts w:ascii="Times New Roman" w:eastAsia="Times New Roman" w:hAnsi="Times New Roman" w:cs="Times New Roman"/>
          <w:sz w:val="16"/>
          <w:szCs w:val="16"/>
          <w:lang w:eastAsia="ru-RU"/>
        </w:rPr>
        <w:t>)</w:t>
      </w:r>
    </w:p>
    <w:p w:rsidR="00051D88" w:rsidRPr="00051D88" w:rsidRDefault="00051D88" w:rsidP="00051D88">
      <w:pPr>
        <w:spacing w:after="0"/>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Наименование программы </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образования Пестяковского муниципального района</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Срок реализации программы </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2015-2024 годы</w:t>
            </w:r>
          </w:p>
        </w:tc>
      </w:tr>
      <w:tr w:rsidR="00051D88" w:rsidRPr="00051D88" w:rsidTr="00051D88">
        <w:trPr>
          <w:trHeight w:val="2060"/>
        </w:trPr>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Перечень подпрограмм</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«Развитие дошкольного образования Пестяковского муниципального района»</w:t>
            </w:r>
          </w:p>
          <w:p w:rsidR="00051D88" w:rsidRPr="00051D88"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«Развитие общего образования Пестяковского муниципального района» </w:t>
            </w:r>
          </w:p>
          <w:p w:rsidR="00051D88" w:rsidRPr="00051D88"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«Развитие дополнительного образования Пестяковского муниципального района» </w:t>
            </w:r>
          </w:p>
          <w:p w:rsidR="00051D88" w:rsidRPr="00051D88"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«Формирование культуры здорового и безопасного образа жизни детей Пестяковского муниципального района» </w:t>
            </w:r>
          </w:p>
          <w:p w:rsidR="00051D88" w:rsidRPr="00051D88"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«Комплексная безопасность организаций, подведомственных отделу образования Пестяковского муниципального района»</w:t>
            </w:r>
          </w:p>
          <w:p w:rsidR="00051D88" w:rsidRPr="00051D88"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«Дети Пестяковского района»</w:t>
            </w:r>
          </w:p>
          <w:p w:rsidR="00051D88" w:rsidRPr="00051D88"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«Обеспечение деятельности образовательных организаций Пестяковского муниципального района»</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Администратор программы</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Администрация Пестяковского муниципального района</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Исполнитель</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МКУ ДО « </w:t>
            </w:r>
            <w:proofErr w:type="spellStart"/>
            <w:r w:rsidRPr="00051D88">
              <w:rPr>
                <w:rFonts w:ascii="Times New Roman" w:eastAsia="Times New Roman" w:hAnsi="Times New Roman" w:cs="Times New Roman"/>
                <w:sz w:val="16"/>
                <w:szCs w:val="16"/>
                <w:lang w:eastAsia="ru-RU"/>
              </w:rPr>
              <w:t>Пестяковский</w:t>
            </w:r>
            <w:proofErr w:type="spellEnd"/>
            <w:r w:rsidRPr="00051D88">
              <w:rPr>
                <w:rFonts w:ascii="Times New Roman" w:eastAsia="Times New Roman" w:hAnsi="Times New Roman" w:cs="Times New Roman"/>
                <w:sz w:val="16"/>
                <w:szCs w:val="16"/>
                <w:lang w:eastAsia="ru-RU"/>
              </w:rPr>
              <w:t xml:space="preserve"> ДДТ»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Муниципальное учреждение казенного типа «Централизованная бухгалтерия»</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(цели) программы</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051D88" w:rsidRPr="00051D88" w:rsidTr="00051D88">
        <w:trPr>
          <w:trHeight w:val="1246"/>
        </w:trPr>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Целевые индикатор</w:t>
            </w:r>
            <w:proofErr w:type="gramStart"/>
            <w:r w:rsidRPr="00051D88">
              <w:rPr>
                <w:rFonts w:ascii="Times New Roman" w:eastAsia="Times New Roman" w:hAnsi="Times New Roman" w:cs="Times New Roman"/>
                <w:sz w:val="16"/>
                <w:szCs w:val="16"/>
                <w:lang w:eastAsia="ru-RU"/>
              </w:rPr>
              <w:t>ы(</w:t>
            </w:r>
            <w:proofErr w:type="gramEnd"/>
            <w:r w:rsidRPr="00051D88">
              <w:rPr>
                <w:rFonts w:ascii="Times New Roman" w:eastAsia="Times New Roman" w:hAnsi="Times New Roman" w:cs="Times New Roman"/>
                <w:sz w:val="16"/>
                <w:szCs w:val="16"/>
                <w:lang w:eastAsia="ru-RU"/>
              </w:rPr>
              <w:t>показатели) программы</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Доля учащихся, сдавших единый государственный экзамен по обязательным предметам, в общей численности выпускников-100%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-Увеличение охвата молодежи Пестяковского района  проводимыми муниципальными  мероприятиями по работе с молодежью на 7%</w:t>
            </w:r>
          </w:p>
        </w:tc>
      </w:tr>
      <w:tr w:rsidR="00051D88" w:rsidRPr="00051D88" w:rsidTr="00051D88">
        <w:trPr>
          <w:trHeight w:val="985"/>
        </w:trPr>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программы</w:t>
            </w:r>
          </w:p>
        </w:tc>
        <w:tc>
          <w:tcPr>
            <w:tcW w:w="7279" w:type="dxa"/>
          </w:tcPr>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b/>
                <w:color w:val="000000"/>
                <w:sz w:val="16"/>
                <w:szCs w:val="16"/>
                <w:lang w:eastAsia="ar-SA"/>
              </w:rPr>
            </w:pPr>
            <w:r w:rsidRPr="00051D88">
              <w:rPr>
                <w:rFonts w:ascii="Times New Roman" w:eastAsia="Times New Roman" w:hAnsi="Times New Roman" w:cs="Times New Roman"/>
                <w:b/>
                <w:color w:val="000000"/>
                <w:sz w:val="16"/>
                <w:szCs w:val="16"/>
                <w:lang w:eastAsia="ar-SA"/>
              </w:rPr>
              <w:t xml:space="preserve">Общий объем бюджетных ассигнований (руб.): </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- 61 893 001,91</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- 58 566 513,33</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- 55 188 675,18</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- 59 354 027,01</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- 57 969 085,14</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63 505 346,48</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65 628 246,35</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2022 год – </w:t>
            </w:r>
            <w:r w:rsidR="00CA5902">
              <w:rPr>
                <w:rFonts w:ascii="Times New Roman" w:eastAsia="Times New Roman" w:hAnsi="Times New Roman" w:cs="Times New Roman"/>
                <w:sz w:val="16"/>
                <w:szCs w:val="16"/>
                <w:lang w:eastAsia="ar-SA"/>
              </w:rPr>
              <w:t>75 554 826,37</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55 293 968,23</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55 341 035,43</w:t>
            </w:r>
          </w:p>
          <w:p w:rsidR="00051D88" w:rsidRPr="00051D88"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федеральный бюджет:</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- 525 150,00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- 1 451 423,00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областной бюджет:</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- 28 530 675,32</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lastRenderedPageBreak/>
              <w:t>2016 год - 29 308 161,37</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- 28 035 749,49</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- 33 019 406,92</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- 31 617 906,47</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37 028 305,25</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38  514 357,80</w:t>
            </w:r>
          </w:p>
          <w:p w:rsidR="00051D88" w:rsidRPr="00051D88" w:rsidRDefault="00DB44B8" w:rsidP="00051D88">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–43 227 437,56</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35 439 531,23</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35 486 598,43</w:t>
            </w:r>
          </w:p>
          <w:p w:rsidR="00051D88" w:rsidRPr="00051D88"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- 32 837 176,59</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- 27 806 928,96</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- 27 152 925,69</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- 26 334 620,09</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- 26 351 178,67</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- 26 477 041,23</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27 113 888,55</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2022 год – </w:t>
            </w:r>
            <w:r w:rsidR="00CA5902">
              <w:rPr>
                <w:rFonts w:ascii="Times New Roman" w:eastAsia="Times New Roman" w:hAnsi="Times New Roman" w:cs="Times New Roman"/>
                <w:sz w:val="16"/>
                <w:szCs w:val="16"/>
                <w:lang w:eastAsia="ar-SA"/>
              </w:rPr>
              <w:t>32 327 388,81</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19  854 437,00</w:t>
            </w:r>
          </w:p>
          <w:p w:rsidR="00051D88" w:rsidRPr="00051D88" w:rsidRDefault="00051D88" w:rsidP="00051D88">
            <w:pPr>
              <w:suppressAutoHyphens/>
              <w:spacing w:before="40" w:after="40" w:line="240" w:lineRule="auto"/>
              <w:jc w:val="both"/>
              <w:rPr>
                <w:rFonts w:ascii="Times New Roman" w:eastAsia="Times New Roman" w:hAnsi="Times New Roman" w:cs="Times New Roman"/>
                <w:color w:val="0070C0"/>
                <w:sz w:val="16"/>
                <w:szCs w:val="16"/>
                <w:lang w:eastAsia="ar-SA"/>
              </w:rPr>
            </w:pPr>
            <w:r w:rsidRPr="00051D88">
              <w:rPr>
                <w:rFonts w:ascii="Times New Roman" w:eastAsia="Times New Roman" w:hAnsi="Times New Roman" w:cs="Times New Roman"/>
                <w:sz w:val="16"/>
                <w:szCs w:val="16"/>
                <w:lang w:eastAsia="ar-SA"/>
              </w:rPr>
              <w:t>2024 год – 19 854 437,00</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Ожидаемые результаты реализации программы</w:t>
            </w:r>
          </w:p>
        </w:tc>
        <w:tc>
          <w:tcPr>
            <w:tcW w:w="7279" w:type="dxa"/>
          </w:tcPr>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Охват услугами дошкольного образования  детей в возрасте от  1,5 до 7 лет – 100%</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в учреждениях образования в соответствии с Федеральными государственными стандартами – 100%</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Соответствие уровня заработной платы педагогических работников сферы образования Указам Президента РФ – 100%</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Повышение уровня квалификации преподавательских кадров – 100%</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Охват детей дополнительным образованием – 78%</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Выявление и поддержка талантливых и одаренных детей.</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Создание </w:t>
            </w:r>
            <w:proofErr w:type="spellStart"/>
            <w:r w:rsidRPr="00051D88">
              <w:rPr>
                <w:rFonts w:ascii="Times New Roman" w:eastAsia="Times New Roman" w:hAnsi="Times New Roman" w:cs="Times New Roman"/>
                <w:sz w:val="16"/>
                <w:szCs w:val="16"/>
                <w:lang w:eastAsia="ar-SA"/>
              </w:rPr>
              <w:t>безбарьерной</w:t>
            </w:r>
            <w:proofErr w:type="spellEnd"/>
            <w:r w:rsidRPr="00051D88">
              <w:rPr>
                <w:rFonts w:ascii="Times New Roman" w:eastAsia="Times New Roman" w:hAnsi="Times New Roman" w:cs="Times New Roman"/>
                <w:sz w:val="16"/>
                <w:szCs w:val="16"/>
                <w:lang w:eastAsia="ar-SA"/>
              </w:rPr>
              <w:t xml:space="preserve"> среды для детей - инвалидов.</w:t>
            </w:r>
          </w:p>
        </w:tc>
      </w:tr>
    </w:tbl>
    <w:p w:rsidR="00051D88" w:rsidRPr="00051D88" w:rsidRDefault="00051D88" w:rsidP="00051D88">
      <w:pPr>
        <w:keepNext/>
        <w:keepLines/>
        <w:spacing w:after="0"/>
        <w:jc w:val="center"/>
        <w:outlineLvl w:val="2"/>
        <w:rPr>
          <w:rFonts w:ascii="Times New Roman" w:eastAsia="Times New Roman" w:hAnsi="Times New Roman" w:cs="Times New Roman"/>
          <w:bCs/>
          <w:sz w:val="16"/>
          <w:szCs w:val="16"/>
          <w:lang w:eastAsia="ru-RU"/>
        </w:rPr>
      </w:pPr>
    </w:p>
    <w:p w:rsidR="00051D88" w:rsidRPr="00051D88" w:rsidRDefault="00051D88" w:rsidP="00051D88">
      <w:pPr>
        <w:keepNext/>
        <w:keepLines/>
        <w:spacing w:after="0"/>
        <w:jc w:val="center"/>
        <w:outlineLvl w:val="2"/>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 Анализ текущей ситуации в сфере реализации Программы</w:t>
      </w:r>
    </w:p>
    <w:p w:rsidR="00051D88" w:rsidRPr="00051D88" w:rsidRDefault="00051D88" w:rsidP="00051D88">
      <w:pPr>
        <w:spacing w:after="0"/>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2.1. Дошкольное образование</w:t>
      </w:r>
    </w:p>
    <w:p w:rsidR="00051D88" w:rsidRPr="00051D88" w:rsidRDefault="00051D88" w:rsidP="00051D88">
      <w:pPr>
        <w:spacing w:after="0"/>
        <w:jc w:val="center"/>
        <w:rPr>
          <w:rFonts w:ascii="Times New Roman" w:eastAsia="Times New Roman" w:hAnsi="Times New Roman" w:cs="Times New Roman"/>
          <w:b/>
          <w:sz w:val="16"/>
          <w:szCs w:val="16"/>
          <w:lang w:eastAsia="ar-SA"/>
        </w:rPr>
      </w:pPr>
    </w:p>
    <w:p w:rsidR="00051D88" w:rsidRPr="00051D88" w:rsidRDefault="00051D88" w:rsidP="00051D88">
      <w:pPr>
        <w:spacing w:after="0"/>
        <w:ind w:firstLine="284"/>
        <w:jc w:val="both"/>
        <w:rPr>
          <w:rFonts w:ascii="Times New Roman" w:eastAsia="Times New Roman" w:hAnsi="Times New Roman" w:cs="Times New Roman"/>
          <w:sz w:val="18"/>
          <w:szCs w:val="18"/>
          <w:lang w:eastAsia="ru-RU"/>
        </w:rPr>
      </w:pPr>
      <w:r w:rsidRPr="00051D88">
        <w:rPr>
          <w:rFonts w:ascii="Times New Roman" w:eastAsia="Times New Roman" w:hAnsi="Times New Roman" w:cs="Times New Roman"/>
          <w:bCs/>
          <w:sz w:val="16"/>
          <w:szCs w:val="16"/>
          <w:lang w:eastAsia="ru-RU"/>
        </w:rPr>
        <w:t>В 2015 году происходит снижение количества дошкольников по причине миграционных процессов в районе.</w:t>
      </w:r>
      <w:r w:rsidRPr="00051D88">
        <w:rPr>
          <w:rFonts w:ascii="Times New Roman" w:eastAsia="Times New Roman" w:hAnsi="Times New Roman" w:cs="Times New Roman"/>
          <w:b/>
          <w:bCs/>
          <w:sz w:val="16"/>
          <w:szCs w:val="16"/>
          <w:lang w:eastAsia="ru-RU"/>
        </w:rPr>
        <w:t xml:space="preserve"> </w:t>
      </w:r>
      <w:r w:rsidRPr="00051D88">
        <w:rPr>
          <w:rFonts w:ascii="Times New Roman" w:eastAsia="Times New Roman" w:hAnsi="Times New Roman" w:cs="Times New Roman"/>
          <w:sz w:val="16"/>
          <w:szCs w:val="16"/>
          <w:lang w:eastAsia="ru-RU"/>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051D88">
        <w:rPr>
          <w:rFonts w:ascii="Times New Roman" w:eastAsia="Times New Roman" w:hAnsi="Times New Roman" w:cs="Times New Roman"/>
          <w:b/>
          <w:sz w:val="16"/>
          <w:szCs w:val="16"/>
          <w:lang w:eastAsia="ru-RU"/>
        </w:rPr>
        <w:t xml:space="preserve">%. </w:t>
      </w:r>
      <w:r w:rsidRPr="00051D88">
        <w:rPr>
          <w:rFonts w:ascii="Times New Roman" w:eastAsia="Times New Roman" w:hAnsi="Times New Roman" w:cs="Times New Roman"/>
          <w:sz w:val="16"/>
          <w:szCs w:val="16"/>
          <w:lang w:eastAsia="ru-RU"/>
        </w:rPr>
        <w:t xml:space="preserve">В 2017 году </w:t>
      </w:r>
      <w:r w:rsidRPr="00051D88">
        <w:rPr>
          <w:rFonts w:ascii="Times New Roman" w:eastAsia="Times New Roman" w:hAnsi="Times New Roman" w:cs="Times New Roman"/>
          <w:sz w:val="18"/>
          <w:szCs w:val="18"/>
          <w:lang w:eastAsia="ru-RU"/>
        </w:rPr>
        <w:t>охвачено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 В 2019 году охват детей дошкольным образованием с 1,5 до 7 лет составлял 100%. Очередности в дошкольные учреждения не было.</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«Солнышко».</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051D88" w:rsidRPr="00051D88" w:rsidRDefault="00051D88" w:rsidP="00051D88">
      <w:pPr>
        <w:spacing w:after="0"/>
        <w:ind w:left="-426" w:firstLine="142"/>
        <w:rPr>
          <w:rFonts w:ascii="Times New Roman" w:eastAsia="Times New Roman" w:hAnsi="Times New Roman" w:cs="Times New Roman"/>
          <w:bCs/>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bCs/>
          <w:sz w:val="16"/>
          <w:szCs w:val="16"/>
          <w:u w:val="single"/>
          <w:lang w:eastAsia="ru-RU"/>
        </w:rPr>
      </w:pPr>
      <w:r w:rsidRPr="00051D88">
        <w:rPr>
          <w:rFonts w:ascii="Times New Roman" w:eastAsia="Times New Roman" w:hAnsi="Times New Roman" w:cs="Times New Roman"/>
          <w:b/>
          <w:bCs/>
          <w:sz w:val="16"/>
          <w:szCs w:val="16"/>
          <w:lang w:eastAsia="ru-RU"/>
        </w:rPr>
        <w:t>Таблица 1.</w:t>
      </w:r>
      <w:r w:rsidRPr="00051D88">
        <w:rPr>
          <w:rFonts w:ascii="Times New Roman" w:eastAsia="Times New Roman" w:hAnsi="Times New Roman" w:cs="Times New Roman"/>
          <w:b/>
          <w:bCs/>
          <w:sz w:val="16"/>
          <w:szCs w:val="16"/>
          <w:u w:val="single"/>
          <w:lang w:eastAsia="ru-RU"/>
        </w:rPr>
        <w:t xml:space="preserve"> Сеть дошкольных образовательных учреждений</w:t>
      </w:r>
    </w:p>
    <w:p w:rsidR="00051D88" w:rsidRPr="00051D88"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p w:rsidR="00051D88" w:rsidRPr="00051D88"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051D88" w:rsidRPr="00051D88" w:rsidTr="00051D88">
        <w:trPr>
          <w:trHeight w:val="526"/>
        </w:trPr>
        <w:tc>
          <w:tcPr>
            <w:tcW w:w="258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2001" w:type="dxa"/>
            <w:shd w:val="clear" w:color="auto" w:fill="DBE5F1" w:themeFill="accent1" w:themeFillTint="33"/>
          </w:tcPr>
          <w:p w:rsidR="00051D88" w:rsidRPr="00051D88" w:rsidRDefault="00051D88" w:rsidP="00051D88">
            <w:pPr>
              <w:spacing w:after="0" w:line="240" w:lineRule="auto"/>
              <w:ind w:firstLine="207"/>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Количество детских садов</w:t>
            </w:r>
          </w:p>
        </w:tc>
        <w:tc>
          <w:tcPr>
            <w:tcW w:w="1920" w:type="dxa"/>
            <w:shd w:val="clear" w:color="auto" w:fill="DBE5F1" w:themeFill="accent1" w:themeFillTint="33"/>
          </w:tcPr>
          <w:p w:rsidR="00051D88" w:rsidRPr="00051D88" w:rsidRDefault="00051D88" w:rsidP="00051D88">
            <w:pPr>
              <w:spacing w:after="0" w:line="240" w:lineRule="auto"/>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Количество воспитанников</w:t>
            </w:r>
          </w:p>
        </w:tc>
        <w:tc>
          <w:tcPr>
            <w:tcW w:w="3008" w:type="dxa"/>
            <w:shd w:val="clear" w:color="auto" w:fill="DBE5F1" w:themeFill="accent1" w:themeFillTint="33"/>
          </w:tcPr>
          <w:p w:rsidR="00051D88" w:rsidRPr="00051D88" w:rsidRDefault="00051D88" w:rsidP="00051D88">
            <w:pPr>
              <w:spacing w:after="0" w:line="240" w:lineRule="auto"/>
              <w:ind w:firstLine="540"/>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 Количество воспитанников в садовых группах в    ОУ</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2015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176</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29</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2016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165</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28</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2017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156</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22</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2018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150</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23</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2019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24</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2020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2021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131</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val="en-US" w:eastAsia="ru-RU"/>
              </w:rPr>
            </w:pPr>
            <w:r w:rsidRPr="00051D88">
              <w:rPr>
                <w:rFonts w:ascii="Times New Roman" w:eastAsia="Times New Roman" w:hAnsi="Times New Roman" w:cs="Times New Roman"/>
                <w:b/>
                <w:bCs/>
                <w:sz w:val="16"/>
                <w:szCs w:val="16"/>
                <w:lang w:eastAsia="ru-RU"/>
              </w:rPr>
              <w:t>16</w:t>
            </w:r>
          </w:p>
        </w:tc>
      </w:tr>
    </w:tbl>
    <w:p w:rsidR="00051D88" w:rsidRPr="00051D88" w:rsidRDefault="00051D88" w:rsidP="00051D88">
      <w:pPr>
        <w:spacing w:after="0"/>
        <w:ind w:firstLine="708"/>
        <w:jc w:val="both"/>
        <w:rPr>
          <w:rFonts w:ascii="Times New Roman" w:eastAsia="Times New Roman" w:hAnsi="Times New Roman" w:cs="Times New Roman"/>
          <w:sz w:val="18"/>
          <w:szCs w:val="18"/>
          <w:lang w:eastAsia="ru-RU"/>
        </w:rPr>
      </w:pPr>
      <w:r w:rsidRPr="00051D88">
        <w:rPr>
          <w:rFonts w:ascii="Times New Roman" w:eastAsia="Times New Roman" w:hAnsi="Times New Roman" w:cs="Times New Roman"/>
          <w:bCs/>
          <w:sz w:val="16"/>
          <w:szCs w:val="16"/>
          <w:lang w:eastAsia="ru-RU"/>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051D88">
        <w:rPr>
          <w:rFonts w:ascii="Times New Roman" w:eastAsia="Times New Roman" w:hAnsi="Times New Roman" w:cs="Times New Roman"/>
          <w:b/>
          <w:bCs/>
          <w:sz w:val="16"/>
          <w:szCs w:val="16"/>
          <w:lang w:eastAsia="ru-RU"/>
        </w:rPr>
        <w:t xml:space="preserve"> </w:t>
      </w:r>
      <w:r w:rsidRPr="00051D88">
        <w:rPr>
          <w:rFonts w:ascii="Times New Roman" w:eastAsia="Times New Roman" w:hAnsi="Times New Roman" w:cs="Times New Roman"/>
          <w:sz w:val="18"/>
          <w:szCs w:val="18"/>
          <w:lang w:eastAsia="ru-RU"/>
        </w:rPr>
        <w:t>охват детей в возрасте от 3 до 7 лет организованными формами дошкольного образования составляет 100%. В 2018 году услуга по дошкольному образованию предоставлена всем заявителям.</w:t>
      </w:r>
    </w:p>
    <w:p w:rsidR="00051D88" w:rsidRPr="00051D88" w:rsidRDefault="00051D88" w:rsidP="00051D88">
      <w:pPr>
        <w:spacing w:after="0"/>
        <w:ind w:left="-426" w:firstLine="142"/>
        <w:jc w:val="both"/>
        <w:rPr>
          <w:rFonts w:ascii="Times New Roman" w:eastAsia="Times New Roman" w:hAnsi="Times New Roman" w:cs="Times New Roman"/>
          <w:b/>
          <w:sz w:val="18"/>
          <w:szCs w:val="18"/>
          <w:lang w:eastAsia="ar-SA"/>
        </w:rPr>
      </w:pPr>
    </w:p>
    <w:p w:rsidR="00051D88" w:rsidRPr="00051D88"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lastRenderedPageBreak/>
        <w:t>Таблица 2.                                    Дошкольное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tblGrid>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tc>
        <w:tc>
          <w:tcPr>
            <w:tcW w:w="261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81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661" w:type="dxa"/>
          </w:tcPr>
          <w:p w:rsidR="00051D88" w:rsidRPr="00051D88" w:rsidRDefault="00051D88" w:rsidP="00051D88">
            <w:pPr>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2015 </w:t>
            </w:r>
          </w:p>
          <w:p w:rsidR="00051D88" w:rsidRPr="00051D88" w:rsidRDefault="00051D88" w:rsidP="00051D88">
            <w:pPr>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tabs>
                <w:tab w:val="left" w:pos="0"/>
              </w:tabs>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27" w:type="dxa"/>
          </w:tcPr>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2016 </w:t>
            </w:r>
          </w:p>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28" w:type="dxa"/>
          </w:tcPr>
          <w:p w:rsidR="00051D88" w:rsidRPr="00051D88" w:rsidRDefault="00051D88" w:rsidP="00051D88">
            <w:pPr>
              <w:spacing w:after="0" w:line="240" w:lineRule="auto"/>
              <w:ind w:right="-146"/>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w:t>
            </w:r>
          </w:p>
          <w:p w:rsidR="00051D88" w:rsidRPr="00051D88" w:rsidRDefault="00051D88" w:rsidP="00051D88">
            <w:pPr>
              <w:spacing w:after="0" w:line="240" w:lineRule="auto"/>
              <w:ind w:right="-146"/>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146"/>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04" w:type="dxa"/>
          </w:tcPr>
          <w:p w:rsidR="00051D88" w:rsidRPr="00051D88" w:rsidRDefault="00051D88" w:rsidP="00051D88">
            <w:pPr>
              <w:spacing w:after="0" w:line="240" w:lineRule="auto"/>
              <w:ind w:right="-23"/>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2018 </w:t>
            </w:r>
          </w:p>
          <w:p w:rsidR="00051D88" w:rsidRPr="00051D88" w:rsidRDefault="00051D88" w:rsidP="00051D88">
            <w:pPr>
              <w:spacing w:after="0" w:line="240" w:lineRule="auto"/>
              <w:ind w:right="-23"/>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23"/>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1" w:type="dxa"/>
          </w:tcPr>
          <w:p w:rsidR="00051D88" w:rsidRPr="00051D88" w:rsidRDefault="00051D88" w:rsidP="00051D88">
            <w:pPr>
              <w:spacing w:after="0" w:line="240" w:lineRule="auto"/>
              <w:ind w:right="-70"/>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2019 </w:t>
            </w:r>
          </w:p>
          <w:p w:rsidR="00051D88" w:rsidRPr="00051D88" w:rsidRDefault="00051D88" w:rsidP="00051D88">
            <w:pPr>
              <w:spacing w:after="0" w:line="240" w:lineRule="auto"/>
              <w:ind w:right="-70"/>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70"/>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3" w:type="dxa"/>
          </w:tcPr>
          <w:p w:rsidR="00051D88" w:rsidRPr="00051D88" w:rsidRDefault="00051D88" w:rsidP="00051D88">
            <w:pPr>
              <w:spacing w:after="0" w:line="240" w:lineRule="auto"/>
              <w:ind w:right="-89"/>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2020 </w:t>
            </w:r>
          </w:p>
          <w:p w:rsidR="00051D88" w:rsidRPr="00051D88" w:rsidRDefault="00051D88" w:rsidP="00051D88">
            <w:pPr>
              <w:spacing w:after="0" w:line="240" w:lineRule="auto"/>
              <w:ind w:right="-89"/>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89"/>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2021 </w:t>
            </w:r>
          </w:p>
          <w:p w:rsidR="00051D88" w:rsidRPr="00051D88" w:rsidRDefault="00051D88" w:rsidP="00051D88">
            <w:pPr>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1" w:type="dxa"/>
          </w:tcPr>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2022 </w:t>
            </w:r>
          </w:p>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12" w:type="dxa"/>
          </w:tcPr>
          <w:p w:rsidR="00051D88" w:rsidRPr="00051D88" w:rsidRDefault="00051D88" w:rsidP="00051D88">
            <w:pPr>
              <w:spacing w:after="0" w:line="240" w:lineRule="auto"/>
              <w:ind w:right="-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2023 </w:t>
            </w:r>
          </w:p>
          <w:p w:rsidR="00051D88" w:rsidRPr="00051D88" w:rsidRDefault="00051D88" w:rsidP="00051D88">
            <w:pPr>
              <w:spacing w:after="0" w:line="240" w:lineRule="auto"/>
              <w:ind w:right="-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12" w:type="dxa"/>
          </w:tcPr>
          <w:p w:rsidR="00051D88" w:rsidRPr="00051D88" w:rsidRDefault="00051D88" w:rsidP="00051D88">
            <w:pPr>
              <w:spacing w:after="0" w:line="240" w:lineRule="auto"/>
              <w:ind w:right="-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p w:rsidR="00051D88" w:rsidRPr="00051D88" w:rsidRDefault="00051D88" w:rsidP="00051D88">
            <w:pPr>
              <w:spacing w:after="0" w:line="240" w:lineRule="auto"/>
              <w:ind w:right="-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tc>
        <w:tc>
          <w:tcPr>
            <w:tcW w:w="8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1" w:type="dxa"/>
          </w:tcPr>
          <w:p w:rsidR="00051D88" w:rsidRPr="00051D88" w:rsidRDefault="00051D88" w:rsidP="00051D88">
            <w:pPr>
              <w:spacing w:after="0" w:line="240" w:lineRule="auto"/>
              <w:ind w:left="-16"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727" w:type="dxa"/>
          </w:tcPr>
          <w:p w:rsidR="00051D88" w:rsidRPr="00051D88" w:rsidRDefault="00051D88" w:rsidP="00051D88">
            <w:pPr>
              <w:spacing w:after="0" w:line="240" w:lineRule="auto"/>
              <w:ind w:left="-105" w:right="-107" w:hanging="4"/>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94</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p>
        </w:tc>
        <w:tc>
          <w:tcPr>
            <w:tcW w:w="8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tc>
        <w:tc>
          <w:tcPr>
            <w:tcW w:w="66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163</w:t>
            </w:r>
          </w:p>
        </w:tc>
        <w:tc>
          <w:tcPr>
            <w:tcW w:w="727"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162</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138</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141</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139</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127</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120</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102</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2619"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1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57,4</w:t>
            </w:r>
          </w:p>
        </w:tc>
        <w:tc>
          <w:tcPr>
            <w:tcW w:w="727"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61,5</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64,5</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60</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56</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Коэффициент посещаемости муниципальных дошкольных образовательных организаций</w:t>
            </w:r>
          </w:p>
        </w:tc>
        <w:tc>
          <w:tcPr>
            <w:tcW w:w="81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61"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727"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728"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604"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581"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583"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580" w:type="dxa"/>
          </w:tcPr>
          <w:p w:rsidR="00051D88" w:rsidRPr="00051D88" w:rsidRDefault="00051D88" w:rsidP="00051D88">
            <w:pPr>
              <w:spacing w:after="0" w:line="240" w:lineRule="atLeast"/>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581" w:type="dxa"/>
          </w:tcPr>
          <w:p w:rsidR="00051D88" w:rsidRPr="00051D88" w:rsidRDefault="00051D88" w:rsidP="00051D88">
            <w:pPr>
              <w:spacing w:after="0" w:line="240" w:lineRule="atLeast"/>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612" w:type="dxa"/>
          </w:tcPr>
          <w:p w:rsidR="00051D88" w:rsidRPr="00051D88" w:rsidRDefault="00051D88" w:rsidP="00051D88">
            <w:pPr>
              <w:spacing w:after="0" w:line="240" w:lineRule="atLeast"/>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612" w:type="dxa"/>
          </w:tcPr>
          <w:p w:rsidR="00051D88" w:rsidRPr="00051D88" w:rsidRDefault="00051D88" w:rsidP="00051D88">
            <w:pPr>
              <w:spacing w:after="0" w:line="240" w:lineRule="atLeast"/>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дошкольных муниципальных организаций</w:t>
            </w:r>
          </w:p>
        </w:tc>
        <w:tc>
          <w:tcPr>
            <w:tcW w:w="81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6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727"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81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52,6</w:t>
            </w:r>
          </w:p>
        </w:tc>
        <w:tc>
          <w:tcPr>
            <w:tcW w:w="727"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55,5</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53,0</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53,0</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детей на одного воспитателя</w:t>
            </w:r>
          </w:p>
        </w:tc>
        <w:tc>
          <w:tcPr>
            <w:tcW w:w="81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6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727"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10,1</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10,1</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10,88</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10,06</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r>
    </w:tbl>
    <w:p w:rsidR="00051D88" w:rsidRPr="00051D88"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sz w:val="16"/>
          <w:szCs w:val="16"/>
          <w:lang w:eastAsia="ru-RU"/>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материально-техническое оснащение дошкольных образовательных организаций в рамках </w:t>
      </w:r>
      <w:proofErr w:type="gramStart"/>
      <w:r w:rsidRPr="00051D88">
        <w:rPr>
          <w:rFonts w:ascii="Times New Roman" w:eastAsia="Times New Roman" w:hAnsi="Times New Roman" w:cs="Times New Roman"/>
          <w:sz w:val="16"/>
          <w:szCs w:val="16"/>
          <w:lang w:eastAsia="ar-SA"/>
        </w:rPr>
        <w:t>реализации мероприятий Федеральной целевой программы развития образования</w:t>
      </w:r>
      <w:proofErr w:type="gramEnd"/>
      <w:r w:rsidRPr="00051D88">
        <w:rPr>
          <w:rFonts w:ascii="Times New Roman" w:eastAsia="Times New Roman" w:hAnsi="Times New Roman" w:cs="Times New Roman"/>
          <w:sz w:val="16"/>
          <w:szCs w:val="16"/>
          <w:lang w:eastAsia="ar-SA"/>
        </w:rPr>
        <w:t xml:space="preserve"> на 2011 - 2015 годы по направлению «Модернизация муниципальных систем дошкольного образования»</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Значительное увеличение </w:t>
      </w:r>
      <w:proofErr w:type="gramStart"/>
      <w:r w:rsidRPr="00051D88">
        <w:rPr>
          <w:rFonts w:ascii="Times New Roman" w:eastAsia="Times New Roman" w:hAnsi="Times New Roman" w:cs="Times New Roman"/>
          <w:sz w:val="16"/>
          <w:szCs w:val="16"/>
          <w:lang w:eastAsia="ar-SA"/>
        </w:rPr>
        <w:t>уровня оплаты труда педагогических работников дошкольного образования</w:t>
      </w:r>
      <w:proofErr w:type="gramEnd"/>
      <w:r w:rsidRPr="00051D88">
        <w:rPr>
          <w:rFonts w:ascii="Times New Roman" w:eastAsia="Times New Roman" w:hAnsi="Times New Roman" w:cs="Times New Roman"/>
          <w:sz w:val="16"/>
          <w:szCs w:val="16"/>
          <w:lang w:eastAsia="ar-SA"/>
        </w:rPr>
        <w:t xml:space="preserve">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Значительные меры предпринимаются по повышению здоровья детей раннего возраста. По данным мониторинга за 2013-2015 годы проведено более 60 мероприятий, направленных на физическое развитие дошкольников. 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-недостаточно высокое качество оказываемых услуг в сфере дошкольного образования, обусловленное планируемым внедрением федерального государственного образовательного стандарта дошкольного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-недостаточное укрепление материально-технической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низкое физическое развитие дошкольников раннего возраста, которые приходят в детские сады с ослабленным здоровьем или патологиями.</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051D88" w:rsidRPr="00051D88" w:rsidRDefault="00051D88" w:rsidP="00051D88">
      <w:pPr>
        <w:spacing w:after="0" w:line="240" w:lineRule="auto"/>
        <w:ind w:firstLine="284"/>
        <w:jc w:val="both"/>
        <w:rPr>
          <w:rFonts w:ascii="Times New Roman" w:eastAsia="Times New Roman" w:hAnsi="Times New Roman" w:cs="Times New Roman"/>
          <w:i/>
          <w:sz w:val="16"/>
          <w:szCs w:val="16"/>
          <w:lang w:eastAsia="ru-RU"/>
        </w:rPr>
      </w:pPr>
      <w:r w:rsidRPr="00051D88">
        <w:rPr>
          <w:rFonts w:ascii="Times New Roman" w:eastAsia="Times New Roman" w:hAnsi="Times New Roman" w:cs="Times New Roman"/>
          <w:sz w:val="16"/>
          <w:szCs w:val="16"/>
          <w:lang w:eastAsia="ru-RU"/>
        </w:rPr>
        <w:t>Основное мероприятие, предусмотренное программой по дошкольному образованию, в результате развития вариативных форм дошкольного образования, развития инфраструктуры детских садов будет способствовать</w:t>
      </w:r>
      <w:r w:rsidRPr="00051D88">
        <w:rPr>
          <w:rFonts w:ascii="Times New Roman" w:eastAsia="Times New Roman" w:hAnsi="Times New Roman" w:cs="Times New Roman"/>
          <w:bCs/>
          <w:i/>
          <w:iCs/>
          <w:sz w:val="16"/>
          <w:szCs w:val="16"/>
          <w:shd w:val="clear" w:color="auto" w:fill="F4F4F4"/>
          <w:lang w:eastAsia="ru-RU"/>
        </w:rPr>
        <w:t> реализации права каждого ребенка на качественное и доступное образование, а также предусматривает разный режим пребывания детей, как с нормой развития, так и с ограниченными возможностями здоровья и особыми образовательными потребностями.</w:t>
      </w:r>
    </w:p>
    <w:p w:rsidR="00051D88" w:rsidRPr="00051D88" w:rsidRDefault="00051D88" w:rsidP="00051D88">
      <w:pPr>
        <w:spacing w:after="0" w:line="240" w:lineRule="auto"/>
        <w:ind w:firstLine="284"/>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sz w:val="16"/>
          <w:szCs w:val="16"/>
          <w:lang w:eastAsia="ru-RU"/>
        </w:rPr>
        <w:t xml:space="preserve">     В 2016 году на одного воспитателя насчитывается 10,1 детей. Количество дошкольных образовательных организаций сохранено в полном объеме. </w:t>
      </w:r>
      <w:proofErr w:type="gramStart"/>
      <w:r w:rsidRPr="00051D88">
        <w:rPr>
          <w:rFonts w:ascii="Times New Roman" w:eastAsia="Times New Roman" w:hAnsi="Times New Roman" w:cs="Times New Roman"/>
          <w:sz w:val="16"/>
          <w:szCs w:val="16"/>
          <w:lang w:eastAsia="ru-RU"/>
        </w:rPr>
        <w:t>Удовлетворенность населения качеством услуг дошкольных образовательных учреждений составляет 91,4%.</w:t>
      </w:r>
      <w:r w:rsidRPr="00051D88">
        <w:rPr>
          <w:rFonts w:ascii="Times New Roman" w:eastAsia="Times New Roman" w:hAnsi="Times New Roman" w:cs="Times New Roman"/>
          <w:bCs/>
          <w:sz w:val="16"/>
          <w:szCs w:val="16"/>
          <w:lang w:eastAsia="ru-RU"/>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 На основании Закона Ивановской области от 05.05.2016 г. № 18-ОЗ « О внесении изменений  в Закон Ивановской области « Об областном бюджете на</w:t>
      </w:r>
      <w:proofErr w:type="gramEnd"/>
      <w:r w:rsidRPr="00051D88">
        <w:rPr>
          <w:rFonts w:ascii="Times New Roman" w:eastAsia="Times New Roman" w:hAnsi="Times New Roman" w:cs="Times New Roman"/>
          <w:bCs/>
          <w:sz w:val="16"/>
          <w:szCs w:val="16"/>
          <w:lang w:eastAsia="ru-RU"/>
        </w:rPr>
        <w:t xml:space="preserve"> 2016 год», снизилось количество выплат компенсации по родительской плате в ДОУ и дошкольных группах при школах.</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2017 году показатель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 (воздушно-пузырьковые колонны, сухой душ с зеркалом, лабиринт для опорно-двигательного аппарата, </w:t>
      </w:r>
      <w:proofErr w:type="spellStart"/>
      <w:r w:rsidRPr="00051D88">
        <w:rPr>
          <w:rFonts w:ascii="Times New Roman" w:eastAsia="Times New Roman" w:hAnsi="Times New Roman" w:cs="Times New Roman"/>
          <w:sz w:val="16"/>
          <w:szCs w:val="16"/>
          <w:lang w:eastAsia="ru-RU"/>
        </w:rPr>
        <w:t>разравниватель</w:t>
      </w:r>
      <w:proofErr w:type="spellEnd"/>
      <w:r w:rsidRPr="00051D88">
        <w:rPr>
          <w:rFonts w:ascii="Times New Roman" w:eastAsia="Times New Roman" w:hAnsi="Times New Roman" w:cs="Times New Roman"/>
          <w:sz w:val="16"/>
          <w:szCs w:val="16"/>
          <w:lang w:eastAsia="ru-RU"/>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 на мероприятиях с детьми-инвалидами, а также с детьми ослабленного здоровья.</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 xml:space="preserve">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w:t>
      </w:r>
      <w:r w:rsidRPr="00051D88">
        <w:rPr>
          <w:rFonts w:ascii="Times New Roman" w:eastAsia="Times New Roman" w:hAnsi="Times New Roman" w:cs="Times New Roman"/>
          <w:sz w:val="16"/>
          <w:szCs w:val="16"/>
          <w:lang w:eastAsia="ru-RU"/>
        </w:rPr>
        <w:lastRenderedPageBreak/>
        <w:t>1,750 тыс. рублей, мягкий инвентарь– 17, 640 тыс. рублей на денежные средства областного и местного бюджетов.</w:t>
      </w:r>
      <w:proofErr w:type="gramEnd"/>
      <w:r w:rsidRPr="00051D88">
        <w:rPr>
          <w:rFonts w:ascii="Times New Roman" w:eastAsia="Times New Roman" w:hAnsi="Times New Roman" w:cs="Times New Roman"/>
          <w:sz w:val="16"/>
          <w:szCs w:val="16"/>
          <w:lang w:eastAsia="ru-RU"/>
        </w:rPr>
        <w:t xml:space="preserve"> В детском саду №1 выполнен ремонт противорадиационного укрытия  на 109 493,92 рубля из средств местного бюджета.</w:t>
      </w:r>
    </w:p>
    <w:p w:rsidR="00051D88" w:rsidRPr="00051D88" w:rsidRDefault="00051D88" w:rsidP="00051D88">
      <w:pPr>
        <w:spacing w:after="0"/>
        <w:ind w:firstLine="284"/>
        <w:contextualSpacing/>
        <w:jc w:val="both"/>
        <w:rPr>
          <w:rFonts w:ascii="Times New Roman" w:eastAsia="Times New Roman" w:hAnsi="Times New Roman" w:cs="Times New Roman"/>
          <w:sz w:val="24"/>
          <w:szCs w:val="24"/>
          <w:lang w:eastAsia="ru-RU"/>
        </w:rPr>
      </w:pPr>
      <w:proofErr w:type="gramStart"/>
      <w:r w:rsidRPr="00051D88">
        <w:rPr>
          <w:rFonts w:ascii="Times New Roman" w:eastAsia="Times New Roman" w:hAnsi="Times New Roman" w:cs="Times New Roman"/>
          <w:sz w:val="16"/>
          <w:szCs w:val="16"/>
          <w:lang w:eastAsia="ru-RU"/>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051D88">
        <w:rPr>
          <w:rFonts w:ascii="Times New Roman" w:eastAsia="Times New Roman" w:hAnsi="Times New Roman" w:cs="Times New Roman"/>
          <w:sz w:val="24"/>
          <w:szCs w:val="24"/>
          <w:lang w:eastAsia="ru-RU"/>
        </w:rPr>
        <w:t xml:space="preserve"> </w:t>
      </w:r>
      <w:proofErr w:type="gramEnd"/>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w:t>
      </w:r>
      <w:proofErr w:type="spellStart"/>
      <w:r w:rsidRPr="00051D88">
        <w:rPr>
          <w:rFonts w:ascii="Times New Roman" w:eastAsia="Times New Roman" w:hAnsi="Times New Roman" w:cs="Times New Roman"/>
          <w:sz w:val="16"/>
          <w:szCs w:val="16"/>
          <w:lang w:eastAsia="ru-RU"/>
        </w:rPr>
        <w:t>тыс</w:t>
      </w:r>
      <w:proofErr w:type="gramStart"/>
      <w:r w:rsidRPr="00051D88">
        <w:rPr>
          <w:rFonts w:ascii="Times New Roman" w:eastAsia="Times New Roman" w:hAnsi="Times New Roman" w:cs="Times New Roman"/>
          <w:sz w:val="16"/>
          <w:szCs w:val="16"/>
          <w:lang w:eastAsia="ru-RU"/>
        </w:rPr>
        <w:t>.р</w:t>
      </w:r>
      <w:proofErr w:type="gramEnd"/>
      <w:r w:rsidRPr="00051D88">
        <w:rPr>
          <w:rFonts w:ascii="Times New Roman" w:eastAsia="Times New Roman" w:hAnsi="Times New Roman" w:cs="Times New Roman"/>
          <w:sz w:val="16"/>
          <w:szCs w:val="16"/>
          <w:lang w:eastAsia="ru-RU"/>
        </w:rPr>
        <w:t>уб</w:t>
      </w:r>
      <w:proofErr w:type="spellEnd"/>
      <w:r w:rsidRPr="00051D88">
        <w:rPr>
          <w:rFonts w:ascii="Times New Roman" w:eastAsia="Times New Roman" w:hAnsi="Times New Roman" w:cs="Times New Roman"/>
          <w:sz w:val="16"/>
          <w:szCs w:val="16"/>
          <w:lang w:eastAsia="ru-RU"/>
        </w:rPr>
        <w:t>., установка двух унитазов и 2 водонагревателей на сумму 16,482 тыс. руб.</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 xml:space="preserve">В 2021 году  в дошкольную группу МКОУ </w:t>
      </w:r>
      <w:proofErr w:type="spellStart"/>
      <w:r w:rsidRPr="00051D88">
        <w:rPr>
          <w:rFonts w:ascii="Times New Roman" w:eastAsia="Times New Roman" w:hAnsi="Times New Roman" w:cs="Times New Roman"/>
          <w:sz w:val="16"/>
          <w:szCs w:val="16"/>
          <w:lang w:eastAsia="ru-RU"/>
        </w:rPr>
        <w:t>Беклемищенской</w:t>
      </w:r>
      <w:proofErr w:type="spellEnd"/>
      <w:r w:rsidRPr="00051D88">
        <w:rPr>
          <w:rFonts w:ascii="Times New Roman" w:eastAsia="Times New Roman" w:hAnsi="Times New Roman" w:cs="Times New Roman"/>
          <w:sz w:val="16"/>
          <w:szCs w:val="16"/>
          <w:lang w:eastAsia="ru-RU"/>
        </w:rPr>
        <w:t xml:space="preserve">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roofErr w:type="gramEnd"/>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051D88">
        <w:rPr>
          <w:rFonts w:ascii="Times New Roman" w:eastAsia="Times New Roman" w:hAnsi="Times New Roman" w:cs="Times New Roman"/>
          <w:b/>
          <w:sz w:val="16"/>
          <w:szCs w:val="16"/>
          <w:u w:val="single"/>
          <w:lang w:eastAsia="ar-SA"/>
        </w:rPr>
        <w:t>2.2. Начальное общее, основное общее, среднее полное общее образование</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Сфера общего образования </w:t>
      </w:r>
      <w:proofErr w:type="spellStart"/>
      <w:r w:rsidRPr="00051D88">
        <w:rPr>
          <w:rFonts w:ascii="Times New Roman" w:eastAsia="Times New Roman" w:hAnsi="Times New Roman" w:cs="Times New Roman"/>
          <w:sz w:val="16"/>
          <w:szCs w:val="16"/>
          <w:lang w:eastAsia="ru-RU"/>
        </w:rPr>
        <w:t>Пестяковскогомуниципального</w:t>
      </w:r>
      <w:proofErr w:type="spellEnd"/>
      <w:r w:rsidRPr="00051D88">
        <w:rPr>
          <w:rFonts w:ascii="Times New Roman" w:eastAsia="Times New Roman" w:hAnsi="Times New Roman" w:cs="Times New Roman"/>
          <w:sz w:val="16"/>
          <w:szCs w:val="16"/>
          <w:lang w:eastAsia="ru-RU"/>
        </w:rPr>
        <w:t xml:space="preserve"> района включает 4 </w:t>
      </w:r>
      <w:proofErr w:type="gramStart"/>
      <w:r w:rsidRPr="00051D88">
        <w:rPr>
          <w:rFonts w:ascii="Times New Roman" w:eastAsia="Times New Roman" w:hAnsi="Times New Roman" w:cs="Times New Roman"/>
          <w:sz w:val="16"/>
          <w:szCs w:val="16"/>
          <w:lang w:eastAsia="ru-RU"/>
        </w:rPr>
        <w:t>общеобразовательных</w:t>
      </w:r>
      <w:proofErr w:type="gramEnd"/>
      <w:r w:rsidRPr="00051D88">
        <w:rPr>
          <w:rFonts w:ascii="Times New Roman" w:eastAsia="Times New Roman" w:hAnsi="Times New Roman" w:cs="Times New Roman"/>
          <w:sz w:val="16"/>
          <w:szCs w:val="16"/>
          <w:lang w:eastAsia="ru-RU"/>
        </w:rPr>
        <w:t xml:space="preserve"> организации: МБОУ «</w:t>
      </w:r>
      <w:proofErr w:type="spellStart"/>
      <w:r w:rsidRPr="00051D88">
        <w:rPr>
          <w:rFonts w:ascii="Times New Roman" w:eastAsia="Times New Roman" w:hAnsi="Times New Roman" w:cs="Times New Roman"/>
          <w:sz w:val="16"/>
          <w:szCs w:val="16"/>
          <w:lang w:eastAsia="ru-RU"/>
        </w:rPr>
        <w:t>Пестяковская</w:t>
      </w:r>
      <w:proofErr w:type="spellEnd"/>
      <w:r w:rsidRPr="00051D88">
        <w:rPr>
          <w:rFonts w:ascii="Times New Roman" w:eastAsia="Times New Roman" w:hAnsi="Times New Roman" w:cs="Times New Roman"/>
          <w:sz w:val="16"/>
          <w:szCs w:val="16"/>
          <w:lang w:eastAsia="ru-RU"/>
        </w:rPr>
        <w:t xml:space="preserve"> СШ», МКОУ </w:t>
      </w:r>
      <w:proofErr w:type="spellStart"/>
      <w:r w:rsidRPr="00051D88">
        <w:rPr>
          <w:rFonts w:ascii="Times New Roman" w:eastAsia="Times New Roman" w:hAnsi="Times New Roman" w:cs="Times New Roman"/>
          <w:sz w:val="16"/>
          <w:szCs w:val="16"/>
          <w:lang w:eastAsia="ru-RU"/>
        </w:rPr>
        <w:t>Нижнеландеховскую</w:t>
      </w:r>
      <w:proofErr w:type="spellEnd"/>
      <w:r w:rsidRPr="00051D88">
        <w:rPr>
          <w:rFonts w:ascii="Times New Roman" w:eastAsia="Times New Roman" w:hAnsi="Times New Roman" w:cs="Times New Roman"/>
          <w:sz w:val="16"/>
          <w:szCs w:val="16"/>
          <w:lang w:eastAsia="ru-RU"/>
        </w:rPr>
        <w:t xml:space="preserve"> ОШ, МКОУ </w:t>
      </w:r>
      <w:proofErr w:type="spellStart"/>
      <w:r w:rsidRPr="00051D88">
        <w:rPr>
          <w:rFonts w:ascii="Times New Roman" w:eastAsia="Times New Roman" w:hAnsi="Times New Roman" w:cs="Times New Roman"/>
          <w:sz w:val="16"/>
          <w:szCs w:val="16"/>
          <w:lang w:eastAsia="ru-RU"/>
        </w:rPr>
        <w:t>Филятскую</w:t>
      </w:r>
      <w:proofErr w:type="spellEnd"/>
      <w:r w:rsidRPr="00051D88">
        <w:rPr>
          <w:rFonts w:ascii="Times New Roman" w:eastAsia="Times New Roman" w:hAnsi="Times New Roman" w:cs="Times New Roman"/>
          <w:sz w:val="16"/>
          <w:szCs w:val="16"/>
          <w:lang w:eastAsia="ru-RU"/>
        </w:rPr>
        <w:t xml:space="preserve"> ОШ, МКОУ </w:t>
      </w:r>
      <w:proofErr w:type="spellStart"/>
      <w:r w:rsidRPr="00051D88">
        <w:rPr>
          <w:rFonts w:ascii="Times New Roman" w:eastAsia="Times New Roman" w:hAnsi="Times New Roman" w:cs="Times New Roman"/>
          <w:sz w:val="16"/>
          <w:szCs w:val="16"/>
          <w:lang w:eastAsia="ru-RU"/>
        </w:rPr>
        <w:t>Беклемищенскую</w:t>
      </w:r>
      <w:proofErr w:type="spellEnd"/>
      <w:r w:rsidRPr="00051D88">
        <w:rPr>
          <w:rFonts w:ascii="Times New Roman" w:eastAsia="Times New Roman" w:hAnsi="Times New Roman" w:cs="Times New Roman"/>
          <w:sz w:val="16"/>
          <w:szCs w:val="16"/>
          <w:lang w:eastAsia="ru-RU"/>
        </w:rPr>
        <w:t xml:space="preserve"> НШ-ДС. В общеобразовательных организациях обучается 416 детей. В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ОШ, </w:t>
      </w:r>
      <w:proofErr w:type="spellStart"/>
      <w:r w:rsidRPr="00051D88">
        <w:rPr>
          <w:rFonts w:ascii="Times New Roman" w:eastAsia="Times New Roman" w:hAnsi="Times New Roman" w:cs="Times New Roman"/>
          <w:sz w:val="16"/>
          <w:szCs w:val="16"/>
          <w:lang w:eastAsia="ru-RU"/>
        </w:rPr>
        <w:t>Филятской</w:t>
      </w:r>
      <w:proofErr w:type="spellEnd"/>
      <w:r w:rsidRPr="00051D88">
        <w:rPr>
          <w:rFonts w:ascii="Times New Roman" w:eastAsia="Times New Roman" w:hAnsi="Times New Roman" w:cs="Times New Roman"/>
          <w:sz w:val="16"/>
          <w:szCs w:val="16"/>
          <w:lang w:eastAsia="ru-RU"/>
        </w:rPr>
        <w:t xml:space="preserve"> ОШ, </w:t>
      </w:r>
      <w:proofErr w:type="spellStart"/>
      <w:r w:rsidRPr="00051D88">
        <w:rPr>
          <w:rFonts w:ascii="Times New Roman" w:eastAsia="Times New Roman" w:hAnsi="Times New Roman" w:cs="Times New Roman"/>
          <w:sz w:val="16"/>
          <w:szCs w:val="16"/>
          <w:lang w:eastAsia="ru-RU"/>
        </w:rPr>
        <w:t>Беклемищенской</w:t>
      </w:r>
      <w:proofErr w:type="spellEnd"/>
      <w:r w:rsidRPr="00051D88">
        <w:rPr>
          <w:rFonts w:ascii="Times New Roman" w:eastAsia="Times New Roman" w:hAnsi="Times New Roman" w:cs="Times New Roman"/>
          <w:sz w:val="16"/>
          <w:szCs w:val="16"/>
          <w:lang w:eastAsia="ru-RU"/>
        </w:rPr>
        <w:t xml:space="preserve"> НШ-ДС имеются разновозрастные садовые группы с количеством 23 человека. Число классов-комплектов -26.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в 2018 году проходили итоговую аттестацию в форме ЕГЭ по 2 обязательным предметам – математике (база) и русскому языку и 8 предметам </w:t>
      </w:r>
      <w:proofErr w:type="gramStart"/>
      <w:r w:rsidRPr="00051D88">
        <w:rPr>
          <w:rFonts w:ascii="Times New Roman" w:eastAsia="Times New Roman" w:hAnsi="Times New Roman" w:cs="Times New Roman"/>
          <w:sz w:val="16"/>
          <w:szCs w:val="16"/>
          <w:lang w:eastAsia="ru-RU"/>
        </w:rPr>
        <w:t>по</w:t>
      </w:r>
      <w:proofErr w:type="gramEnd"/>
      <w:r w:rsidRPr="00051D88">
        <w:rPr>
          <w:rFonts w:ascii="Times New Roman" w:eastAsia="Times New Roman" w:hAnsi="Times New Roman" w:cs="Times New Roman"/>
          <w:sz w:val="16"/>
          <w:szCs w:val="16"/>
          <w:lang w:eastAsia="ru-RU"/>
        </w:rPr>
        <w:t xml:space="preserve">. Доля выпускников, успешно  сдавших ЕГЭ, составляет100%. </w:t>
      </w:r>
    </w:p>
    <w:p w:rsidR="00051D88" w:rsidRPr="00051D88" w:rsidRDefault="00051D88" w:rsidP="00051D88">
      <w:pPr>
        <w:tabs>
          <w:tab w:val="left" w:pos="-142"/>
        </w:tabs>
        <w:spacing w:after="0" w:line="240" w:lineRule="auto"/>
        <w:ind w:right="-45"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Согласно электронному мониторингу «Наша новая школа»  в </w:t>
      </w:r>
      <w:proofErr w:type="spellStart"/>
      <w:r w:rsidRPr="00051D88">
        <w:rPr>
          <w:rFonts w:ascii="Times New Roman" w:eastAsia="Times New Roman" w:hAnsi="Times New Roman" w:cs="Times New Roman"/>
          <w:sz w:val="16"/>
          <w:szCs w:val="16"/>
          <w:lang w:eastAsia="ru-RU"/>
        </w:rPr>
        <w:t>Пестяковском</w:t>
      </w:r>
      <w:proofErr w:type="spellEnd"/>
      <w:r w:rsidRPr="00051D88">
        <w:rPr>
          <w:rFonts w:ascii="Times New Roman" w:eastAsia="Times New Roman" w:hAnsi="Times New Roman" w:cs="Times New Roman"/>
          <w:sz w:val="16"/>
          <w:szCs w:val="16"/>
          <w:lang w:eastAsia="ru-RU"/>
        </w:rPr>
        <w:t xml:space="preserve"> муниципальном районе:</w:t>
      </w:r>
    </w:p>
    <w:p w:rsidR="00051D88" w:rsidRPr="00051D88"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организаций, перешедших на нормативно - финансирование в соответствии с модельной методикой составляет 100%;</w:t>
      </w:r>
    </w:p>
    <w:p w:rsidR="00051D88" w:rsidRPr="00051D88"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организаций, перешедших на новую систему оплаты труда, составляет 100%;</w:t>
      </w:r>
    </w:p>
    <w:p w:rsidR="00051D88" w:rsidRPr="00051D88"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организаций, в которых созданы органы государственно-общественного управления, 100%;</w:t>
      </w:r>
    </w:p>
    <w:p w:rsidR="00051D88" w:rsidRPr="00051D88"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051D88" w:rsidRPr="00051D88" w:rsidRDefault="00051D88" w:rsidP="00051D88">
      <w:pPr>
        <w:tabs>
          <w:tab w:val="left" w:pos="9498"/>
        </w:tabs>
        <w:spacing w:after="0" w:line="240" w:lineRule="auto"/>
        <w:ind w:right="-45"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sz w:val="16"/>
          <w:szCs w:val="16"/>
          <w:lang w:eastAsia="ru-RU"/>
        </w:rPr>
        <w:t xml:space="preserve">доля образовательных организаций, </w:t>
      </w:r>
      <w:r w:rsidRPr="00051D88">
        <w:rPr>
          <w:rFonts w:ascii="Times New Roman" w:eastAsia="Times New Roman" w:hAnsi="Times New Roman" w:cs="Times New Roman"/>
          <w:color w:val="000000"/>
          <w:sz w:val="16"/>
          <w:szCs w:val="16"/>
          <w:lang w:eastAsia="ru-RU"/>
        </w:rPr>
        <w:t>в которых учащимся обеспечена возможность пользоваться современными столовыми, составляет 98%.</w:t>
      </w:r>
    </w:p>
    <w:p w:rsidR="00051D88" w:rsidRPr="00051D88" w:rsidRDefault="00051D88" w:rsidP="00051D88">
      <w:pPr>
        <w:spacing w:after="0"/>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noProof/>
          <w:sz w:val="16"/>
          <w:szCs w:val="16"/>
          <w:lang w:eastAsia="ru-RU"/>
        </w:rPr>
        <w:drawing>
          <wp:inline distT="0" distB="0" distL="0" distR="0" wp14:anchorId="4E9A72B9" wp14:editId="16301447">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1D88" w:rsidRPr="00051D88" w:rsidRDefault="00051D88" w:rsidP="00051D88">
      <w:pPr>
        <w:tabs>
          <w:tab w:val="left" w:pos="10206"/>
        </w:tabs>
        <w:spacing w:after="0" w:line="240" w:lineRule="auto"/>
        <w:ind w:left="-426" w:right="-47" w:firstLine="142"/>
        <w:jc w:val="both"/>
        <w:rPr>
          <w:rFonts w:ascii="Times New Roman" w:eastAsia="Times New Roman" w:hAnsi="Times New Roman" w:cs="Times New Roman"/>
          <w:sz w:val="16"/>
          <w:szCs w:val="16"/>
          <w:lang w:eastAsia="ru-RU"/>
        </w:rPr>
      </w:pPr>
    </w:p>
    <w:p w:rsidR="00051D88" w:rsidRPr="00051D88" w:rsidRDefault="00051D88" w:rsidP="00051D88">
      <w:pPr>
        <w:tabs>
          <w:tab w:val="left" w:pos="10206"/>
        </w:tabs>
        <w:spacing w:after="0"/>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051D88" w:rsidRPr="00051D88" w:rsidRDefault="00051D88" w:rsidP="00051D88">
      <w:pPr>
        <w:spacing w:after="0"/>
        <w:ind w:firstLine="284"/>
        <w:jc w:val="both"/>
        <w:rPr>
          <w:rFonts w:ascii="Times New Roman" w:eastAsia="Times New Roman" w:hAnsi="Times New Roman" w:cs="Times New Roman"/>
          <w:color w:val="333333"/>
          <w:sz w:val="16"/>
          <w:szCs w:val="16"/>
          <w:shd w:val="clear" w:color="auto" w:fill="FFFFFF"/>
          <w:lang w:eastAsia="ru-RU"/>
        </w:rPr>
      </w:pPr>
      <w:r w:rsidRPr="00051D88">
        <w:rPr>
          <w:rFonts w:ascii="Times New Roman" w:eastAsia="Times New Roman" w:hAnsi="Times New Roman" w:cs="Times New Roman"/>
          <w:sz w:val="16"/>
          <w:szCs w:val="16"/>
          <w:lang w:eastAsia="ru-RU"/>
        </w:rPr>
        <w:t xml:space="preserve">В 2016 году на 1 сентября обучается в общеобразовательных учреждениях 439 детей. </w:t>
      </w:r>
      <w:proofErr w:type="gramStart"/>
      <w:r w:rsidRPr="00051D88">
        <w:rPr>
          <w:rFonts w:ascii="Times New Roman" w:eastAsia="Times New Roman" w:hAnsi="Times New Roman" w:cs="Times New Roman"/>
          <w:sz w:val="16"/>
          <w:szCs w:val="16"/>
          <w:lang w:eastAsia="ru-RU"/>
        </w:rPr>
        <w:t>Реорганизована</w:t>
      </w:r>
      <w:proofErr w:type="gramEnd"/>
      <w:r w:rsidRPr="00051D88">
        <w:rPr>
          <w:rFonts w:ascii="Times New Roman" w:eastAsia="Times New Roman" w:hAnsi="Times New Roman" w:cs="Times New Roman"/>
          <w:sz w:val="16"/>
          <w:szCs w:val="16"/>
          <w:lang w:eastAsia="ru-RU"/>
        </w:rPr>
        <w:t xml:space="preserve"> МКОУ </w:t>
      </w:r>
      <w:proofErr w:type="spellStart"/>
      <w:r w:rsidRPr="00051D88">
        <w:rPr>
          <w:rFonts w:ascii="Times New Roman" w:eastAsia="Times New Roman" w:hAnsi="Times New Roman" w:cs="Times New Roman"/>
          <w:sz w:val="16"/>
          <w:szCs w:val="16"/>
          <w:lang w:eastAsia="ru-RU"/>
        </w:rPr>
        <w:t>Неверово</w:t>
      </w:r>
      <w:proofErr w:type="spellEnd"/>
      <w:r w:rsidRPr="00051D88">
        <w:rPr>
          <w:rFonts w:ascii="Times New Roman" w:eastAsia="Times New Roman" w:hAnsi="Times New Roman" w:cs="Times New Roman"/>
          <w:sz w:val="16"/>
          <w:szCs w:val="16"/>
          <w:lang w:eastAsia="ru-RU"/>
        </w:rPr>
        <w:t xml:space="preserve">-Слободская ОШ путем присоединения к МКОУ </w:t>
      </w:r>
      <w:proofErr w:type="spellStart"/>
      <w:r w:rsidRPr="00051D88">
        <w:rPr>
          <w:rFonts w:ascii="Times New Roman" w:eastAsia="Times New Roman" w:hAnsi="Times New Roman" w:cs="Times New Roman"/>
          <w:sz w:val="16"/>
          <w:szCs w:val="16"/>
          <w:lang w:eastAsia="ru-RU"/>
        </w:rPr>
        <w:t>Филятской</w:t>
      </w:r>
      <w:proofErr w:type="spellEnd"/>
      <w:r w:rsidRPr="00051D88">
        <w:rPr>
          <w:rFonts w:ascii="Times New Roman" w:eastAsia="Times New Roman" w:hAnsi="Times New Roman" w:cs="Times New Roman"/>
          <w:sz w:val="16"/>
          <w:szCs w:val="16"/>
          <w:lang w:eastAsia="ru-RU"/>
        </w:rPr>
        <w:t xml:space="preserve"> ОШ. </w:t>
      </w:r>
      <w:r w:rsidRPr="00051D88">
        <w:rPr>
          <w:rFonts w:ascii="Times New Roman" w:eastAsia="Times New Roman" w:hAnsi="Times New Roman" w:cs="Times New Roman"/>
          <w:color w:val="000000"/>
          <w:sz w:val="16"/>
          <w:szCs w:val="16"/>
          <w:lang w:eastAsia="ru-RU"/>
        </w:rPr>
        <w:t>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w:t>
      </w:r>
      <w:proofErr w:type="gramStart"/>
      <w:r w:rsidRPr="00051D88">
        <w:rPr>
          <w:rFonts w:ascii="Times New Roman" w:eastAsia="Times New Roman" w:hAnsi="Times New Roman" w:cs="Times New Roman"/>
          <w:color w:val="000000"/>
          <w:sz w:val="16"/>
          <w:szCs w:val="16"/>
          <w:lang w:eastAsia="ru-RU"/>
        </w:rPr>
        <w:t>в-</w:t>
      </w:r>
      <w:proofErr w:type="gramEnd"/>
      <w:r w:rsidRPr="00051D88">
        <w:rPr>
          <w:rFonts w:ascii="Times New Roman" w:eastAsia="Times New Roman" w:hAnsi="Times New Roman" w:cs="Times New Roman"/>
          <w:color w:val="000000"/>
          <w:sz w:val="16"/>
          <w:szCs w:val="16"/>
          <w:lang w:eastAsia="ru-RU"/>
        </w:rPr>
        <w:t xml:space="preserve">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w:t>
      </w:r>
      <w:proofErr w:type="spellStart"/>
      <w:r w:rsidRPr="00051D88">
        <w:rPr>
          <w:rFonts w:ascii="Times New Roman" w:eastAsia="Times New Roman" w:hAnsi="Times New Roman" w:cs="Times New Roman"/>
          <w:color w:val="000000"/>
          <w:sz w:val="16"/>
          <w:szCs w:val="16"/>
          <w:lang w:eastAsia="ru-RU"/>
        </w:rPr>
        <w:t>тахографами</w:t>
      </w:r>
      <w:proofErr w:type="spellEnd"/>
      <w:r w:rsidRPr="00051D88">
        <w:rPr>
          <w:rFonts w:ascii="Times New Roman" w:eastAsia="Times New Roman" w:hAnsi="Times New Roman" w:cs="Times New Roman"/>
          <w:color w:val="000000"/>
          <w:sz w:val="16"/>
          <w:szCs w:val="16"/>
          <w:lang w:eastAsia="ru-RU"/>
        </w:rPr>
        <w:t xml:space="preserve"> и оснащены навигационным спутниковым оборудованием «ГЛОНАСС». С целью усиления пропускного режима в МБОУ «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 реализуется проект «Электронная проходная», которая позволяет </w:t>
      </w:r>
      <w:r w:rsidRPr="00051D88">
        <w:rPr>
          <w:rFonts w:ascii="Times New Roman" w:eastAsia="Times New Roman" w:hAnsi="Times New Roman" w:cs="Times New Roman"/>
          <w:color w:val="333333"/>
          <w:sz w:val="16"/>
          <w:szCs w:val="16"/>
          <w:shd w:val="clear" w:color="auto" w:fill="FFFFFF"/>
          <w:lang w:eastAsia="ru-RU"/>
        </w:rPr>
        <w:t xml:space="preserve">предотвратить проникновение в школу нежелательных лиц. В 2016 голу проведена установка видеонаблюдения в Доме детского творчества и МКОУ </w:t>
      </w:r>
      <w:proofErr w:type="spellStart"/>
      <w:r w:rsidRPr="00051D88">
        <w:rPr>
          <w:rFonts w:ascii="Times New Roman" w:eastAsia="Times New Roman" w:hAnsi="Times New Roman" w:cs="Times New Roman"/>
          <w:color w:val="333333"/>
          <w:sz w:val="16"/>
          <w:szCs w:val="16"/>
          <w:shd w:val="clear" w:color="auto" w:fill="FFFFFF"/>
          <w:lang w:eastAsia="ru-RU"/>
        </w:rPr>
        <w:t>Нижнеландеховской</w:t>
      </w:r>
      <w:proofErr w:type="spellEnd"/>
      <w:r w:rsidRPr="00051D88">
        <w:rPr>
          <w:rFonts w:ascii="Times New Roman" w:eastAsia="Times New Roman" w:hAnsi="Times New Roman" w:cs="Times New Roman"/>
          <w:color w:val="333333"/>
          <w:sz w:val="16"/>
          <w:szCs w:val="16"/>
          <w:shd w:val="clear" w:color="auto" w:fill="FFFFFF"/>
          <w:lang w:eastAsia="ru-RU"/>
        </w:rPr>
        <w:t xml:space="preserve">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w:t>
      </w:r>
      <w:proofErr w:type="spellStart"/>
      <w:r w:rsidRPr="00051D88">
        <w:rPr>
          <w:rFonts w:ascii="Times New Roman" w:eastAsia="Times New Roman" w:hAnsi="Times New Roman" w:cs="Times New Roman"/>
          <w:color w:val="333333"/>
          <w:sz w:val="16"/>
          <w:szCs w:val="16"/>
          <w:shd w:val="clear" w:color="auto" w:fill="FFFFFF"/>
          <w:lang w:eastAsia="ru-RU"/>
        </w:rPr>
        <w:t>Филятской</w:t>
      </w:r>
      <w:proofErr w:type="spellEnd"/>
      <w:r w:rsidRPr="00051D88">
        <w:rPr>
          <w:rFonts w:ascii="Times New Roman" w:eastAsia="Times New Roman" w:hAnsi="Times New Roman" w:cs="Times New Roman"/>
          <w:color w:val="333333"/>
          <w:sz w:val="16"/>
          <w:szCs w:val="16"/>
          <w:shd w:val="clear" w:color="auto" w:fill="FFFFFF"/>
          <w:lang w:eastAsia="ru-RU"/>
        </w:rPr>
        <w:t xml:space="preserve"> ОШ </w:t>
      </w:r>
      <w:proofErr w:type="gramStart"/>
      <w:r w:rsidRPr="00051D88">
        <w:rPr>
          <w:rFonts w:ascii="Times New Roman" w:eastAsia="Times New Roman" w:hAnsi="Times New Roman" w:cs="Times New Roman"/>
          <w:color w:val="333333"/>
          <w:sz w:val="16"/>
          <w:szCs w:val="16"/>
          <w:shd w:val="clear" w:color="auto" w:fill="FFFFFF"/>
          <w:lang w:eastAsia="ru-RU"/>
        </w:rPr>
        <w:t xml:space="preserve">( </w:t>
      </w:r>
      <w:proofErr w:type="gramEnd"/>
      <w:r w:rsidRPr="00051D88">
        <w:rPr>
          <w:rFonts w:ascii="Times New Roman" w:eastAsia="Times New Roman" w:hAnsi="Times New Roman" w:cs="Times New Roman"/>
          <w:color w:val="333333"/>
          <w:sz w:val="16"/>
          <w:szCs w:val="16"/>
          <w:shd w:val="clear" w:color="auto" w:fill="FFFFFF"/>
          <w:lang w:eastAsia="ru-RU"/>
        </w:rPr>
        <w:t xml:space="preserve">2-х зданий) и МКОУ </w:t>
      </w:r>
      <w:proofErr w:type="spellStart"/>
      <w:r w:rsidRPr="00051D88">
        <w:rPr>
          <w:rFonts w:ascii="Times New Roman" w:eastAsia="Times New Roman" w:hAnsi="Times New Roman" w:cs="Times New Roman"/>
          <w:color w:val="333333"/>
          <w:sz w:val="16"/>
          <w:szCs w:val="16"/>
          <w:shd w:val="clear" w:color="auto" w:fill="FFFFFF"/>
          <w:lang w:eastAsia="ru-RU"/>
        </w:rPr>
        <w:t>Нижнеландеховской</w:t>
      </w:r>
      <w:proofErr w:type="spellEnd"/>
      <w:r w:rsidRPr="00051D88">
        <w:rPr>
          <w:rFonts w:ascii="Times New Roman" w:eastAsia="Times New Roman" w:hAnsi="Times New Roman" w:cs="Times New Roman"/>
          <w:color w:val="333333"/>
          <w:sz w:val="16"/>
          <w:szCs w:val="16"/>
          <w:shd w:val="clear" w:color="auto" w:fill="FFFFFF"/>
          <w:lang w:eastAsia="ru-RU"/>
        </w:rPr>
        <w:t xml:space="preserve"> ОШ (1 здание) д. </w:t>
      </w:r>
      <w:proofErr w:type="spellStart"/>
      <w:r w:rsidRPr="00051D88">
        <w:rPr>
          <w:rFonts w:ascii="Times New Roman" w:eastAsia="Times New Roman" w:hAnsi="Times New Roman" w:cs="Times New Roman"/>
          <w:color w:val="333333"/>
          <w:sz w:val="16"/>
          <w:szCs w:val="16"/>
          <w:shd w:val="clear" w:color="auto" w:fill="FFFFFF"/>
          <w:lang w:eastAsia="ru-RU"/>
        </w:rPr>
        <w:t>Алехино</w:t>
      </w:r>
      <w:proofErr w:type="spellEnd"/>
      <w:r w:rsidRPr="00051D88">
        <w:rPr>
          <w:rFonts w:ascii="Times New Roman" w:eastAsia="Times New Roman" w:hAnsi="Times New Roman" w:cs="Times New Roman"/>
          <w:color w:val="333333"/>
          <w:sz w:val="16"/>
          <w:szCs w:val="16"/>
          <w:shd w:val="clear" w:color="auto" w:fill="FFFFFF"/>
          <w:lang w:eastAsia="ru-RU"/>
        </w:rPr>
        <w:t>.</w:t>
      </w:r>
    </w:p>
    <w:p w:rsidR="00051D88" w:rsidRPr="00051D88" w:rsidRDefault="00051D88" w:rsidP="00051D88">
      <w:pPr>
        <w:spacing w:after="0"/>
        <w:ind w:firstLine="284"/>
        <w:jc w:val="both"/>
        <w:rPr>
          <w:rFonts w:ascii="Times New Roman" w:eastAsia="Times New Roman" w:hAnsi="Times New Roman" w:cs="Times New Roman"/>
          <w:color w:val="333333"/>
          <w:sz w:val="16"/>
          <w:szCs w:val="16"/>
          <w:shd w:val="clear" w:color="auto" w:fill="FFFFFF"/>
          <w:lang w:eastAsia="ru-RU"/>
        </w:rPr>
      </w:pPr>
      <w:r w:rsidRPr="00051D88">
        <w:rPr>
          <w:rFonts w:ascii="Times New Roman" w:eastAsia="Times New Roman" w:hAnsi="Times New Roman" w:cs="Times New Roman"/>
          <w:sz w:val="16"/>
          <w:szCs w:val="16"/>
          <w:lang w:eastAsia="ru-RU"/>
        </w:rPr>
        <w:t>В 2017 году  на 1 сентября обучается 416 детей. Уменьшилось количество классов – комплектов с 27 до 26 классов-</w:t>
      </w:r>
      <w:proofErr w:type="spellStart"/>
      <w:r w:rsidRPr="00051D88">
        <w:rPr>
          <w:rFonts w:ascii="Times New Roman" w:eastAsia="Times New Roman" w:hAnsi="Times New Roman" w:cs="Times New Roman"/>
          <w:sz w:val="16"/>
          <w:szCs w:val="16"/>
          <w:lang w:eastAsia="ru-RU"/>
        </w:rPr>
        <w:t>комплектовв</w:t>
      </w:r>
      <w:proofErr w:type="spellEnd"/>
      <w:r w:rsidRPr="00051D88">
        <w:rPr>
          <w:rFonts w:ascii="Times New Roman" w:eastAsia="Times New Roman" w:hAnsi="Times New Roman" w:cs="Times New Roman"/>
          <w:sz w:val="16"/>
          <w:szCs w:val="16"/>
          <w:lang w:eastAsia="ru-RU"/>
        </w:rPr>
        <w:t xml:space="preserve"> связи с уменьшением количества </w:t>
      </w:r>
      <w:proofErr w:type="spellStart"/>
      <w:r w:rsidRPr="00051D88">
        <w:rPr>
          <w:rFonts w:ascii="Times New Roman" w:eastAsia="Times New Roman" w:hAnsi="Times New Roman" w:cs="Times New Roman"/>
          <w:sz w:val="16"/>
          <w:szCs w:val="16"/>
          <w:lang w:eastAsia="ru-RU"/>
        </w:rPr>
        <w:t>обучающихся</w:t>
      </w:r>
      <w:proofErr w:type="gramStart"/>
      <w:r w:rsidRPr="00051D88">
        <w:rPr>
          <w:rFonts w:ascii="Times New Roman" w:eastAsia="Times New Roman" w:hAnsi="Times New Roman" w:cs="Times New Roman"/>
          <w:sz w:val="16"/>
          <w:szCs w:val="16"/>
          <w:lang w:eastAsia="ru-RU"/>
        </w:rPr>
        <w:t>.П</w:t>
      </w:r>
      <w:proofErr w:type="gramEnd"/>
      <w:r w:rsidRPr="00051D88">
        <w:rPr>
          <w:rFonts w:ascii="Times New Roman" w:eastAsia="Times New Roman" w:hAnsi="Times New Roman" w:cs="Times New Roman"/>
          <w:sz w:val="16"/>
          <w:szCs w:val="16"/>
          <w:lang w:eastAsia="ru-RU"/>
        </w:rPr>
        <w:t>ри</w:t>
      </w:r>
      <w:proofErr w:type="spellEnd"/>
      <w:r w:rsidRPr="00051D88">
        <w:rPr>
          <w:rFonts w:ascii="Times New Roman" w:eastAsia="Times New Roman" w:hAnsi="Times New Roman" w:cs="Times New Roman"/>
          <w:sz w:val="16"/>
          <w:szCs w:val="16"/>
          <w:lang w:eastAsia="ru-RU"/>
        </w:rPr>
        <w:t xml:space="preserve"> подготовке к новому учебному году было приобретено технологическое оборудование  (холодильник) на пищеблок в  </w:t>
      </w:r>
      <w:proofErr w:type="spellStart"/>
      <w:r w:rsidRPr="00051D88">
        <w:rPr>
          <w:rFonts w:ascii="Times New Roman" w:eastAsia="Times New Roman" w:hAnsi="Times New Roman" w:cs="Times New Roman"/>
          <w:sz w:val="16"/>
          <w:szCs w:val="16"/>
          <w:lang w:eastAsia="ru-RU"/>
        </w:rPr>
        <w:t>Беклемищенскую</w:t>
      </w:r>
      <w:proofErr w:type="spellEnd"/>
      <w:r w:rsidRPr="00051D88">
        <w:rPr>
          <w:rFonts w:ascii="Times New Roman" w:eastAsia="Times New Roman" w:hAnsi="Times New Roman" w:cs="Times New Roman"/>
          <w:sz w:val="16"/>
          <w:szCs w:val="16"/>
          <w:lang w:eastAsia="ru-RU"/>
        </w:rPr>
        <w:t xml:space="preserve"> начальную школу – детский сад, заменен линолеум в коридорах </w:t>
      </w:r>
      <w:proofErr w:type="spellStart"/>
      <w:r w:rsidRPr="00051D88">
        <w:rPr>
          <w:rFonts w:ascii="Times New Roman" w:eastAsia="Times New Roman" w:hAnsi="Times New Roman" w:cs="Times New Roman"/>
          <w:sz w:val="16"/>
          <w:szCs w:val="16"/>
          <w:lang w:eastAsia="ru-RU"/>
        </w:rPr>
        <w:t>Филятской</w:t>
      </w:r>
      <w:proofErr w:type="spellEnd"/>
      <w:r w:rsidRPr="00051D88">
        <w:rPr>
          <w:rFonts w:ascii="Times New Roman" w:eastAsia="Times New Roman" w:hAnsi="Times New Roman" w:cs="Times New Roman"/>
          <w:sz w:val="16"/>
          <w:szCs w:val="16"/>
          <w:lang w:eastAsia="ru-RU"/>
        </w:rPr>
        <w:t xml:space="preserve"> основной школы, в обеденном зале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основной школы. В </w:t>
      </w:r>
      <w:proofErr w:type="spellStart"/>
      <w:r w:rsidRPr="00051D88">
        <w:rPr>
          <w:rFonts w:ascii="Times New Roman" w:eastAsia="Times New Roman" w:hAnsi="Times New Roman" w:cs="Times New Roman"/>
          <w:sz w:val="16"/>
          <w:szCs w:val="16"/>
          <w:lang w:eastAsia="ru-RU"/>
        </w:rPr>
        <w:t>Пестяковской</w:t>
      </w:r>
      <w:proofErr w:type="spellEnd"/>
      <w:r w:rsidRPr="00051D88">
        <w:rPr>
          <w:rFonts w:ascii="Times New Roman" w:eastAsia="Times New Roman" w:hAnsi="Times New Roman" w:cs="Times New Roman"/>
          <w:sz w:val="16"/>
          <w:szCs w:val="16"/>
          <w:lang w:eastAsia="ru-RU"/>
        </w:rPr>
        <w:t xml:space="preserve"> школе выполнен  косметический ремонт коридоров, приобретены и установлены защитные экраны на </w:t>
      </w:r>
      <w:proofErr w:type="spellStart"/>
      <w:r w:rsidRPr="00051D88">
        <w:rPr>
          <w:rFonts w:ascii="Times New Roman" w:eastAsia="Times New Roman" w:hAnsi="Times New Roman" w:cs="Times New Roman"/>
          <w:sz w:val="16"/>
          <w:szCs w:val="16"/>
          <w:lang w:eastAsia="ru-RU"/>
        </w:rPr>
        <w:t>теплорадиаторы</w:t>
      </w:r>
      <w:proofErr w:type="spellEnd"/>
      <w:r w:rsidRPr="00051D88">
        <w:rPr>
          <w:rFonts w:ascii="Times New Roman" w:eastAsia="Times New Roman" w:hAnsi="Times New Roman" w:cs="Times New Roman"/>
          <w:sz w:val="16"/>
          <w:szCs w:val="16"/>
          <w:lang w:eastAsia="ru-RU"/>
        </w:rPr>
        <w:t xml:space="preserve">. </w:t>
      </w:r>
      <w:r w:rsidRPr="00051D88">
        <w:rPr>
          <w:rFonts w:ascii="Times New Roman" w:eastAsia="Times New Roman" w:hAnsi="Times New Roman" w:cs="Times New Roman"/>
          <w:color w:val="333333"/>
          <w:sz w:val="16"/>
          <w:szCs w:val="16"/>
          <w:shd w:val="clear" w:color="auto" w:fill="FFFFFF"/>
          <w:lang w:eastAsia="ru-RU"/>
        </w:rPr>
        <w:t xml:space="preserve">В 2017 году остается  необходимость частичного ограждения в МКОУ </w:t>
      </w:r>
      <w:proofErr w:type="spellStart"/>
      <w:r w:rsidRPr="00051D88">
        <w:rPr>
          <w:rFonts w:ascii="Times New Roman" w:eastAsia="Times New Roman" w:hAnsi="Times New Roman" w:cs="Times New Roman"/>
          <w:color w:val="333333"/>
          <w:sz w:val="16"/>
          <w:szCs w:val="16"/>
          <w:shd w:val="clear" w:color="auto" w:fill="FFFFFF"/>
          <w:lang w:eastAsia="ru-RU"/>
        </w:rPr>
        <w:t>Нижнеландеховской</w:t>
      </w:r>
      <w:proofErr w:type="spellEnd"/>
      <w:r w:rsidRPr="00051D88">
        <w:rPr>
          <w:rFonts w:ascii="Times New Roman" w:eastAsia="Times New Roman" w:hAnsi="Times New Roman" w:cs="Times New Roman"/>
          <w:color w:val="333333"/>
          <w:sz w:val="16"/>
          <w:szCs w:val="16"/>
          <w:shd w:val="clear" w:color="auto" w:fill="FFFFFF"/>
          <w:lang w:eastAsia="ru-RU"/>
        </w:rPr>
        <w:t xml:space="preserve"> ОШ и установке системы управления контроля доступом в 3 общеобразовательных учреждениях.</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2018 году при подготовке к новому учебному году выполнены следующие работы:</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-установка видеонаблюдения в МКОУ </w:t>
      </w:r>
      <w:proofErr w:type="spellStart"/>
      <w:r w:rsidRPr="00051D88">
        <w:rPr>
          <w:rFonts w:ascii="Times New Roman" w:eastAsia="Times New Roman" w:hAnsi="Times New Roman" w:cs="Times New Roman"/>
          <w:sz w:val="16"/>
          <w:szCs w:val="16"/>
          <w:lang w:eastAsia="ru-RU"/>
        </w:rPr>
        <w:t>Филятской</w:t>
      </w:r>
      <w:proofErr w:type="spellEnd"/>
      <w:r w:rsidRPr="00051D88">
        <w:rPr>
          <w:rFonts w:ascii="Times New Roman" w:eastAsia="Times New Roman" w:hAnsi="Times New Roman" w:cs="Times New Roman"/>
          <w:sz w:val="16"/>
          <w:szCs w:val="16"/>
          <w:lang w:eastAsia="ru-RU"/>
        </w:rPr>
        <w:t xml:space="preserve"> ОШ и МКОУ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ОШ (2-х зданиях) –58,0 тыс. руб. (местный бюджет);</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установка экранов на </w:t>
      </w:r>
      <w:proofErr w:type="spellStart"/>
      <w:r w:rsidRPr="00051D88">
        <w:rPr>
          <w:rFonts w:ascii="Times New Roman" w:eastAsia="Times New Roman" w:hAnsi="Times New Roman" w:cs="Times New Roman"/>
          <w:sz w:val="16"/>
          <w:szCs w:val="16"/>
          <w:lang w:eastAsia="ru-RU"/>
        </w:rPr>
        <w:t>теплорадиаторы</w:t>
      </w:r>
      <w:proofErr w:type="spellEnd"/>
      <w:r w:rsidRPr="00051D88">
        <w:rPr>
          <w:rFonts w:ascii="Times New Roman" w:eastAsia="Times New Roman" w:hAnsi="Times New Roman" w:cs="Times New Roman"/>
          <w:sz w:val="16"/>
          <w:szCs w:val="16"/>
          <w:lang w:eastAsia="ru-RU"/>
        </w:rPr>
        <w:t xml:space="preserve"> в МКОУ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ОШ– 15,0 тыс. рублей  (местный бюджет);</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-установка ограждения в МКОУ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ОШ -74,0 тыс. руб</w:t>
      </w:r>
      <w:proofErr w:type="gramStart"/>
      <w:r w:rsidRPr="00051D88">
        <w:rPr>
          <w:rFonts w:ascii="Times New Roman" w:eastAsia="Times New Roman" w:hAnsi="Times New Roman" w:cs="Times New Roman"/>
          <w:sz w:val="16"/>
          <w:szCs w:val="16"/>
          <w:lang w:eastAsia="ru-RU"/>
        </w:rPr>
        <w:t>.(</w:t>
      </w:r>
      <w:proofErr w:type="gramEnd"/>
      <w:r w:rsidRPr="00051D88">
        <w:rPr>
          <w:rFonts w:ascii="Times New Roman" w:eastAsia="Times New Roman" w:hAnsi="Times New Roman" w:cs="Times New Roman"/>
          <w:sz w:val="16"/>
          <w:szCs w:val="16"/>
          <w:lang w:eastAsia="ru-RU"/>
        </w:rPr>
        <w:t>местный бюджет);</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 xml:space="preserve">- проведена независимая оценка пожарного риска в МКОУ </w:t>
      </w:r>
      <w:proofErr w:type="spellStart"/>
      <w:r w:rsidRPr="00051D88">
        <w:rPr>
          <w:rFonts w:ascii="Times New Roman" w:eastAsia="Times New Roman" w:hAnsi="Times New Roman" w:cs="Times New Roman"/>
          <w:sz w:val="16"/>
          <w:szCs w:val="16"/>
          <w:lang w:eastAsia="ru-RU"/>
        </w:rPr>
        <w:t>Беклемищенской</w:t>
      </w:r>
      <w:proofErr w:type="spellEnd"/>
      <w:r w:rsidRPr="00051D88">
        <w:rPr>
          <w:rFonts w:ascii="Times New Roman" w:eastAsia="Times New Roman" w:hAnsi="Times New Roman" w:cs="Times New Roman"/>
          <w:sz w:val="16"/>
          <w:szCs w:val="16"/>
          <w:lang w:eastAsia="ru-RU"/>
        </w:rPr>
        <w:t xml:space="preserve"> НШ-ДС на 33,0 тыс. рублей  (местный бюджет). Приобретена электроплита на пищеблок  на 20,0 тыс. рублей из средств областного бюджета.</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МБОУ « </w:t>
      </w:r>
      <w:proofErr w:type="spellStart"/>
      <w:r w:rsidRPr="00051D88">
        <w:rPr>
          <w:rFonts w:ascii="Times New Roman" w:eastAsia="Times New Roman" w:hAnsi="Times New Roman" w:cs="Times New Roman"/>
          <w:sz w:val="16"/>
          <w:szCs w:val="16"/>
          <w:lang w:eastAsia="ru-RU"/>
        </w:rPr>
        <w:t>Пестяковская</w:t>
      </w:r>
      <w:proofErr w:type="spellEnd"/>
      <w:r w:rsidRPr="00051D88">
        <w:rPr>
          <w:rFonts w:ascii="Times New Roman" w:eastAsia="Times New Roman" w:hAnsi="Times New Roman" w:cs="Times New Roman"/>
          <w:sz w:val="16"/>
          <w:szCs w:val="16"/>
          <w:lang w:eastAsia="ru-RU"/>
        </w:rPr>
        <w:t xml:space="preserve">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 xml:space="preserve">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w:t>
      </w:r>
      <w:proofErr w:type="spellStart"/>
      <w:r w:rsidRPr="00051D88">
        <w:rPr>
          <w:rFonts w:ascii="Times New Roman" w:eastAsia="Times New Roman" w:hAnsi="Times New Roman" w:cs="Times New Roman"/>
          <w:sz w:val="16"/>
          <w:szCs w:val="16"/>
          <w:lang w:eastAsia="ru-RU"/>
        </w:rPr>
        <w:t>Филятской</w:t>
      </w:r>
      <w:proofErr w:type="spellEnd"/>
      <w:r w:rsidRPr="00051D88">
        <w:rPr>
          <w:rFonts w:ascii="Times New Roman" w:eastAsia="Times New Roman" w:hAnsi="Times New Roman" w:cs="Times New Roman"/>
          <w:sz w:val="16"/>
          <w:szCs w:val="16"/>
          <w:lang w:eastAsia="ru-RU"/>
        </w:rPr>
        <w:t xml:space="preserve"> ОШ; огнезащитная обработка перекрытий на сумму 15 000 рублей, лабораторные исследования на сумму 27 500 рублей в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ОШ;</w:t>
      </w:r>
      <w:proofErr w:type="gramEnd"/>
      <w:r w:rsidRPr="00051D88">
        <w:rPr>
          <w:rFonts w:ascii="Times New Roman" w:eastAsia="Times New Roman" w:hAnsi="Times New Roman" w:cs="Times New Roman"/>
          <w:sz w:val="16"/>
          <w:szCs w:val="16"/>
          <w:lang w:eastAsia="ru-RU"/>
        </w:rPr>
        <w:t xml:space="preserve"> лабораторные исследования  на сумму 20 350 рублей в </w:t>
      </w:r>
      <w:proofErr w:type="spellStart"/>
      <w:r w:rsidRPr="00051D88">
        <w:rPr>
          <w:rFonts w:ascii="Times New Roman" w:eastAsia="Times New Roman" w:hAnsi="Times New Roman" w:cs="Times New Roman"/>
          <w:sz w:val="16"/>
          <w:szCs w:val="16"/>
          <w:lang w:eastAsia="ru-RU"/>
        </w:rPr>
        <w:t>Беклемищенской</w:t>
      </w:r>
      <w:proofErr w:type="spellEnd"/>
      <w:r w:rsidRPr="00051D88">
        <w:rPr>
          <w:rFonts w:ascii="Times New Roman" w:eastAsia="Times New Roman" w:hAnsi="Times New Roman" w:cs="Times New Roman"/>
          <w:sz w:val="16"/>
          <w:szCs w:val="16"/>
          <w:lang w:eastAsia="ru-RU"/>
        </w:rPr>
        <w:t xml:space="preserve"> НШ-ДС; замена светильников на сумму 36 140 рублей, лабораторные исследования в </w:t>
      </w:r>
      <w:proofErr w:type="spellStart"/>
      <w:r w:rsidRPr="00051D88">
        <w:rPr>
          <w:rFonts w:ascii="Times New Roman" w:eastAsia="Times New Roman" w:hAnsi="Times New Roman" w:cs="Times New Roman"/>
          <w:sz w:val="16"/>
          <w:szCs w:val="16"/>
          <w:lang w:eastAsia="ru-RU"/>
        </w:rPr>
        <w:t>Пестяковской</w:t>
      </w:r>
      <w:proofErr w:type="spellEnd"/>
      <w:r w:rsidRPr="00051D88">
        <w:rPr>
          <w:rFonts w:ascii="Times New Roman" w:eastAsia="Times New Roman" w:hAnsi="Times New Roman" w:cs="Times New Roman"/>
          <w:sz w:val="16"/>
          <w:szCs w:val="16"/>
          <w:lang w:eastAsia="ru-RU"/>
        </w:rPr>
        <w:t xml:space="preserve"> средней школе.</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w:t>
      </w:r>
      <w:proofErr w:type="spellStart"/>
      <w:r w:rsidRPr="00051D88">
        <w:rPr>
          <w:rFonts w:ascii="Times New Roman" w:eastAsia="Times New Roman" w:hAnsi="Times New Roman" w:cs="Times New Roman"/>
          <w:sz w:val="16"/>
          <w:szCs w:val="16"/>
          <w:lang w:eastAsia="ru-RU"/>
        </w:rPr>
        <w:t>Пестяковская</w:t>
      </w:r>
      <w:proofErr w:type="spellEnd"/>
      <w:r w:rsidRPr="00051D88">
        <w:rPr>
          <w:rFonts w:ascii="Times New Roman" w:eastAsia="Times New Roman" w:hAnsi="Times New Roman" w:cs="Times New Roman"/>
          <w:sz w:val="16"/>
          <w:szCs w:val="16"/>
          <w:lang w:eastAsia="ru-RU"/>
        </w:rPr>
        <w:t xml:space="preserve"> СШ»; в рамках проекта «Современная школа» на базе МБОУ «</w:t>
      </w:r>
      <w:proofErr w:type="spellStart"/>
      <w:r w:rsidRPr="00051D88">
        <w:rPr>
          <w:rFonts w:ascii="Times New Roman" w:eastAsia="Times New Roman" w:hAnsi="Times New Roman" w:cs="Times New Roman"/>
          <w:sz w:val="16"/>
          <w:szCs w:val="16"/>
          <w:lang w:eastAsia="ru-RU"/>
        </w:rPr>
        <w:t>Пестяковксая</w:t>
      </w:r>
      <w:proofErr w:type="spellEnd"/>
      <w:r w:rsidRPr="00051D88">
        <w:rPr>
          <w:rFonts w:ascii="Times New Roman" w:eastAsia="Times New Roman" w:hAnsi="Times New Roman" w:cs="Times New Roman"/>
          <w:sz w:val="16"/>
          <w:szCs w:val="16"/>
          <w:lang w:eastAsia="ru-RU"/>
        </w:rPr>
        <w:t xml:space="preserve"> СШ» создан центр гуманитарного и цифрового профилей «Точка роста» на сумму 929 430,59 рублей.</w:t>
      </w:r>
      <w:proofErr w:type="gramEnd"/>
      <w:r w:rsidRPr="00051D88">
        <w:rPr>
          <w:rFonts w:ascii="Times New Roman" w:eastAsia="Times New Roman" w:hAnsi="Times New Roman" w:cs="Times New Roman"/>
          <w:sz w:val="16"/>
          <w:szCs w:val="16"/>
          <w:lang w:eastAsia="ru-RU"/>
        </w:rPr>
        <w:t xml:space="preserve">  На текущий ремонт двух кабинетов </w:t>
      </w:r>
      <w:proofErr w:type="spellStart"/>
      <w:r w:rsidRPr="00051D88">
        <w:rPr>
          <w:rFonts w:ascii="Times New Roman" w:eastAsia="Times New Roman" w:hAnsi="Times New Roman" w:cs="Times New Roman"/>
          <w:sz w:val="16"/>
          <w:szCs w:val="16"/>
          <w:lang w:eastAsia="ru-RU"/>
        </w:rPr>
        <w:t>Пестяковской</w:t>
      </w:r>
      <w:proofErr w:type="spellEnd"/>
      <w:r w:rsidRPr="00051D88">
        <w:rPr>
          <w:rFonts w:ascii="Times New Roman" w:eastAsia="Times New Roman" w:hAnsi="Times New Roman" w:cs="Times New Roman"/>
          <w:sz w:val="16"/>
          <w:szCs w:val="16"/>
          <w:lang w:eastAsia="ru-RU"/>
        </w:rPr>
        <w:t xml:space="preserve">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2021 году  рамках подготовки к новому учебному году  для 3 школ района (</w:t>
      </w:r>
      <w:proofErr w:type="spellStart"/>
      <w:r w:rsidRPr="00051D88">
        <w:rPr>
          <w:rFonts w:ascii="Times New Roman" w:eastAsia="Times New Roman" w:hAnsi="Times New Roman" w:cs="Times New Roman"/>
          <w:sz w:val="16"/>
          <w:szCs w:val="16"/>
          <w:lang w:eastAsia="ru-RU"/>
        </w:rPr>
        <w:t>Пестяковской</w:t>
      </w:r>
      <w:proofErr w:type="spellEnd"/>
      <w:r w:rsidRPr="00051D88">
        <w:rPr>
          <w:rFonts w:ascii="Times New Roman" w:eastAsia="Times New Roman" w:hAnsi="Times New Roman" w:cs="Times New Roman"/>
          <w:sz w:val="16"/>
          <w:szCs w:val="16"/>
          <w:lang w:eastAsia="ru-RU"/>
        </w:rPr>
        <w:t xml:space="preserve">,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w:t>
      </w:r>
      <w:proofErr w:type="spellStart"/>
      <w:r w:rsidRPr="00051D88">
        <w:rPr>
          <w:rFonts w:ascii="Times New Roman" w:eastAsia="Times New Roman" w:hAnsi="Times New Roman" w:cs="Times New Roman"/>
          <w:sz w:val="16"/>
          <w:szCs w:val="16"/>
          <w:lang w:eastAsia="ru-RU"/>
        </w:rPr>
        <w:t>Филятской</w:t>
      </w:r>
      <w:proofErr w:type="spellEnd"/>
      <w:r w:rsidRPr="00051D88">
        <w:rPr>
          <w:rFonts w:ascii="Times New Roman" w:eastAsia="Times New Roman" w:hAnsi="Times New Roman" w:cs="Times New Roman"/>
          <w:sz w:val="16"/>
          <w:szCs w:val="16"/>
          <w:lang w:eastAsia="ru-RU"/>
        </w:rPr>
        <w:t xml:space="preserve">) закуплены учебники на сумму 291401,16 рублей. В </w:t>
      </w:r>
      <w:proofErr w:type="spellStart"/>
      <w:r w:rsidRPr="00051D88">
        <w:rPr>
          <w:rFonts w:ascii="Times New Roman" w:eastAsia="Times New Roman" w:hAnsi="Times New Roman" w:cs="Times New Roman"/>
          <w:sz w:val="16"/>
          <w:szCs w:val="16"/>
          <w:lang w:eastAsia="ru-RU"/>
        </w:rPr>
        <w:t>Нижнеландеховскую</w:t>
      </w:r>
      <w:proofErr w:type="spellEnd"/>
      <w:r w:rsidRPr="00051D88">
        <w:rPr>
          <w:rFonts w:ascii="Times New Roman" w:eastAsia="Times New Roman" w:hAnsi="Times New Roman" w:cs="Times New Roman"/>
          <w:sz w:val="16"/>
          <w:szCs w:val="16"/>
          <w:lang w:eastAsia="ru-RU"/>
        </w:rPr>
        <w:t xml:space="preserve"> основную школу приобретен водонагреватель на сумму 6610 рублей. </w:t>
      </w:r>
      <w:proofErr w:type="spellStart"/>
      <w:r w:rsidRPr="00051D88">
        <w:rPr>
          <w:rFonts w:ascii="Times New Roman" w:eastAsia="Times New Roman" w:hAnsi="Times New Roman" w:cs="Times New Roman"/>
          <w:sz w:val="16"/>
          <w:szCs w:val="16"/>
          <w:lang w:eastAsia="ru-RU"/>
        </w:rPr>
        <w:t>Пестяковская</w:t>
      </w:r>
      <w:proofErr w:type="spellEnd"/>
      <w:r w:rsidRPr="00051D88">
        <w:rPr>
          <w:rFonts w:ascii="Times New Roman" w:eastAsia="Times New Roman" w:hAnsi="Times New Roman" w:cs="Times New Roman"/>
          <w:sz w:val="16"/>
          <w:szCs w:val="16"/>
          <w:lang w:eastAsia="ru-RU"/>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051D88">
        <w:rPr>
          <w:rFonts w:ascii="Times New Roman" w:eastAsia="Times New Roman" w:hAnsi="Times New Roman" w:cs="Times New Roman"/>
          <w:sz w:val="16"/>
          <w:szCs w:val="16"/>
          <w:lang w:eastAsia="ru-RU"/>
        </w:rPr>
        <w:t>закуплеы</w:t>
      </w:r>
      <w:proofErr w:type="spellEnd"/>
      <w:r w:rsidRPr="00051D88">
        <w:rPr>
          <w:rFonts w:ascii="Times New Roman" w:eastAsia="Times New Roman" w:hAnsi="Times New Roman" w:cs="Times New Roman"/>
          <w:sz w:val="16"/>
          <w:szCs w:val="16"/>
          <w:lang w:eastAsia="ru-RU"/>
        </w:rPr>
        <w:t xml:space="preserve"> МФУ, мыши, ноутбуки на сумму 1 899 744,29 рублей.</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051D88"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Таблица 3.Общее образование</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tblGrid>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eastAsia="ru-RU"/>
              </w:rPr>
              <w:t>п</w:t>
            </w:r>
            <w:proofErr w:type="gramEnd"/>
            <w:r w:rsidRPr="00051D88">
              <w:rPr>
                <w:rFonts w:ascii="Times New Roman" w:eastAsia="Times New Roman" w:hAnsi="Times New Roman" w:cs="Times New Roman"/>
                <w:b/>
                <w:sz w:val="16"/>
                <w:szCs w:val="16"/>
                <w:lang w:eastAsia="ru-RU"/>
              </w:rPr>
              <w:t>/п</w:t>
            </w:r>
          </w:p>
        </w:tc>
        <w:tc>
          <w:tcPr>
            <w:tcW w:w="204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2019 год </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0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204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204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выпускников общеобразовательных</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организаций, сдавших ЕГЭ по русскому языку</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204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204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выпускников, не получивших аттестаты</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204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tc>
        <w:tc>
          <w:tcPr>
            <w:tcW w:w="204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детей и молодежи 7 - 17 лет</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тыс. человек</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0,491</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0,489</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0,624</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0,543</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тыс. 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0,413</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0,439</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0,416</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0,378</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0,372</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10,3</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11,5</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10,40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10,40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9,54</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79</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11</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педагогов,   внедряющих</w:t>
            </w:r>
            <w:r w:rsidRPr="00051D88">
              <w:rPr>
                <w:rFonts w:ascii="Times New Roman" w:eastAsia="Times New Roman" w:hAnsi="Times New Roman" w:cs="Times New Roman"/>
                <w:sz w:val="16"/>
                <w:szCs w:val="16"/>
                <w:lang w:eastAsia="ru-RU"/>
              </w:rPr>
              <w:br/>
              <w:t>информационно-коммуникационные</w:t>
            </w:r>
            <w:r w:rsidRPr="00051D88">
              <w:rPr>
                <w:rFonts w:ascii="Times New Roman" w:eastAsia="Times New Roman" w:hAnsi="Times New Roman" w:cs="Times New Roman"/>
                <w:sz w:val="16"/>
                <w:szCs w:val="16"/>
                <w:lang w:eastAsia="ru-RU"/>
              </w:rPr>
              <w:br/>
              <w:t>технологии  в  образовательный</w:t>
            </w:r>
            <w:r w:rsidRPr="00051D88">
              <w:rPr>
                <w:rFonts w:ascii="Times New Roman" w:eastAsia="Times New Roman" w:hAnsi="Times New Roman" w:cs="Times New Roman"/>
                <w:sz w:val="16"/>
                <w:szCs w:val="16"/>
                <w:lang w:eastAsia="ru-RU"/>
              </w:rPr>
              <w:br/>
              <w:t xml:space="preserve">процесс                       </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1058"/>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 (от общего количества обучающихся)</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94</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349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84</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349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условий для инклюзивного образования детей-инвалидов</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учреждений</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r>
    </w:tbl>
    <w:p w:rsidR="00051D88" w:rsidRPr="00051D88" w:rsidRDefault="00051D88" w:rsidP="00051D88">
      <w:pPr>
        <w:keepNext/>
        <w:spacing w:after="0" w:line="240" w:lineRule="auto"/>
        <w:contextualSpacing/>
        <w:jc w:val="center"/>
        <w:rPr>
          <w:rFonts w:ascii="Times New Roman" w:eastAsia="Times New Roman" w:hAnsi="Times New Roman" w:cs="Times New Roman"/>
          <w:b/>
          <w:bCs/>
          <w:color w:val="C41C16"/>
          <w:sz w:val="16"/>
          <w:szCs w:val="16"/>
          <w:lang w:eastAsia="ru-RU"/>
        </w:rPr>
      </w:pPr>
    </w:p>
    <w:p w:rsidR="00051D88" w:rsidRPr="00051D88" w:rsidRDefault="00051D88" w:rsidP="00051D88">
      <w:pPr>
        <w:spacing w:after="0" w:line="240" w:lineRule="auto"/>
        <w:ind w:left="-426" w:firstLine="284"/>
        <w:jc w:val="both"/>
        <w:rPr>
          <w:rFonts w:ascii="Times New Roman" w:eastAsia="Times New Roman" w:hAnsi="Times New Roman" w:cs="Times New Roman"/>
          <w:sz w:val="16"/>
          <w:szCs w:val="16"/>
          <w:lang w:eastAsia="ru-RU"/>
        </w:rPr>
      </w:pP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Наиболее значимыми из них стали:</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повышение </w:t>
      </w:r>
      <w:r w:rsidRPr="00051D88">
        <w:rPr>
          <w:rFonts w:ascii="Times New Roman" w:eastAsia="Times New Roman" w:hAnsi="Times New Roman" w:cs="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051D88">
        <w:rPr>
          <w:rFonts w:ascii="Times New Roman" w:eastAsia="Times New Roman" w:hAnsi="Times New Roman" w:cs="Times New Roman"/>
          <w:sz w:val="16"/>
          <w:szCs w:val="16"/>
          <w:lang w:eastAsia="ar-SA"/>
        </w:rPr>
        <w:t>и, как следствие, повышение мотивации педагогов;</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апробация и внедрение федерального государственного образовательного стандарта начального общего образования (на начало 2012-2013 учебного года </w:t>
      </w:r>
      <w:proofErr w:type="gramStart"/>
      <w:r w:rsidRPr="00051D88">
        <w:rPr>
          <w:rFonts w:ascii="Times New Roman" w:eastAsia="Times New Roman" w:hAnsi="Times New Roman" w:cs="Times New Roman"/>
          <w:sz w:val="16"/>
          <w:szCs w:val="16"/>
          <w:lang w:eastAsia="ar-SA"/>
        </w:rPr>
        <w:t>по</w:t>
      </w:r>
      <w:proofErr w:type="gramEnd"/>
      <w:r w:rsidRPr="00051D88">
        <w:rPr>
          <w:rFonts w:ascii="Times New Roman" w:eastAsia="Times New Roman" w:hAnsi="Times New Roman" w:cs="Times New Roman"/>
          <w:sz w:val="16"/>
          <w:szCs w:val="16"/>
          <w:lang w:eastAsia="ar-SA"/>
        </w:rPr>
        <w:t xml:space="preserve"> </w:t>
      </w:r>
      <w:proofErr w:type="gramStart"/>
      <w:r w:rsidRPr="00051D88">
        <w:rPr>
          <w:rFonts w:ascii="Times New Roman" w:eastAsia="Times New Roman" w:hAnsi="Times New Roman" w:cs="Times New Roman"/>
          <w:sz w:val="16"/>
          <w:szCs w:val="16"/>
          <w:lang w:eastAsia="ar-SA"/>
        </w:rPr>
        <w:t>новым</w:t>
      </w:r>
      <w:proofErr w:type="gramEnd"/>
      <w:r w:rsidRPr="00051D88">
        <w:rPr>
          <w:rFonts w:ascii="Times New Roman" w:eastAsia="Times New Roman" w:hAnsi="Times New Roman" w:cs="Times New Roman"/>
          <w:sz w:val="16"/>
          <w:szCs w:val="16"/>
          <w:lang w:eastAsia="ar-SA"/>
        </w:rPr>
        <w:t xml:space="preserve"> федеральным образовательным стандартам обучалось 42% учащихся 1 - 3 классов);</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организация сетевого взаимодействия школ с организациями дополнительного образования.</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Несмотря на проделанную работу, остается ряд нерешенных проблем:</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-недостаточный уровень соответствия общеобразовательных организаций основным современным требованиям;</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неудовлетворительное состояние крыш, оконных блоков.</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не создана </w:t>
      </w:r>
      <w:proofErr w:type="spellStart"/>
      <w:r w:rsidRPr="00051D88">
        <w:rPr>
          <w:rFonts w:ascii="Times New Roman" w:eastAsia="Times New Roman" w:hAnsi="Times New Roman" w:cs="Times New Roman"/>
          <w:sz w:val="16"/>
          <w:szCs w:val="16"/>
          <w:lang w:eastAsia="ar-SA"/>
        </w:rPr>
        <w:t>безбарьерная</w:t>
      </w:r>
      <w:proofErr w:type="spellEnd"/>
      <w:r w:rsidRPr="00051D88">
        <w:rPr>
          <w:rFonts w:ascii="Times New Roman" w:eastAsia="Times New Roman" w:hAnsi="Times New Roman" w:cs="Times New Roman"/>
          <w:sz w:val="16"/>
          <w:szCs w:val="16"/>
          <w:lang w:eastAsia="ar-SA"/>
        </w:rPr>
        <w:t xml:space="preserve"> среда для детей – инвалидов. В 2014 году данная проблема частично  решена.</w:t>
      </w:r>
    </w:p>
    <w:p w:rsidR="00051D88" w:rsidRPr="00051D88" w:rsidRDefault="00051D88" w:rsidP="00051D88">
      <w:pPr>
        <w:tabs>
          <w:tab w:val="left" w:pos="1260"/>
        </w:tabs>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color w:val="0F243E"/>
          <w:sz w:val="16"/>
          <w:szCs w:val="16"/>
          <w:lang w:eastAsia="ru-RU"/>
        </w:rPr>
        <w:t xml:space="preserve">Охват горячим питанием остается стабильным 98-99%. </w:t>
      </w:r>
      <w:r w:rsidRPr="00051D88">
        <w:rPr>
          <w:rFonts w:ascii="Times New Roman" w:eastAsia="Times New Roman" w:hAnsi="Times New Roman" w:cs="Times New Roman"/>
          <w:sz w:val="16"/>
          <w:szCs w:val="16"/>
          <w:lang w:eastAsia="ru-RU"/>
        </w:rPr>
        <w:t xml:space="preserve"> Но остается проблема организации двухразового питания школьников. В </w:t>
      </w:r>
      <w:proofErr w:type="spellStart"/>
      <w:r w:rsidRPr="00051D88">
        <w:rPr>
          <w:rFonts w:ascii="Times New Roman" w:eastAsia="Times New Roman" w:hAnsi="Times New Roman" w:cs="Times New Roman"/>
          <w:sz w:val="16"/>
          <w:szCs w:val="16"/>
          <w:lang w:eastAsia="ru-RU"/>
        </w:rPr>
        <w:t>Пестяковской</w:t>
      </w:r>
      <w:proofErr w:type="spellEnd"/>
      <w:r w:rsidRPr="00051D88">
        <w:rPr>
          <w:rFonts w:ascii="Times New Roman" w:eastAsia="Times New Roman" w:hAnsi="Times New Roman" w:cs="Times New Roman"/>
          <w:sz w:val="16"/>
          <w:szCs w:val="16"/>
          <w:lang w:eastAsia="ru-RU"/>
        </w:rPr>
        <w:t xml:space="preserve"> СШ двухразовое питание получают только учащиеся групп продлённого дня</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w:t>
      </w:r>
      <w:proofErr w:type="spellStart"/>
      <w:r w:rsidRPr="00051D88">
        <w:rPr>
          <w:rFonts w:ascii="Times New Roman" w:eastAsia="Times New Roman" w:hAnsi="Times New Roman" w:cs="Times New Roman"/>
          <w:sz w:val="16"/>
          <w:szCs w:val="16"/>
          <w:lang w:eastAsia="ar-SA"/>
        </w:rPr>
        <w:t>предпенсионного</w:t>
      </w:r>
      <w:proofErr w:type="spellEnd"/>
      <w:r w:rsidRPr="00051D88">
        <w:rPr>
          <w:rFonts w:ascii="Times New Roman" w:eastAsia="Times New Roman" w:hAnsi="Times New Roman" w:cs="Times New Roman"/>
          <w:sz w:val="16"/>
          <w:szCs w:val="16"/>
          <w:lang w:eastAsia="ar-SA"/>
        </w:rPr>
        <w:t xml:space="preserve"> возраста, что создает угрозу для сохранения и развития кадрового потенциала общего образования. В 2015 году в </w:t>
      </w:r>
      <w:proofErr w:type="spellStart"/>
      <w:r w:rsidRPr="00051D88">
        <w:rPr>
          <w:rFonts w:ascii="Times New Roman" w:eastAsia="Times New Roman" w:hAnsi="Times New Roman" w:cs="Times New Roman"/>
          <w:sz w:val="16"/>
          <w:szCs w:val="16"/>
          <w:lang w:eastAsia="ar-SA"/>
        </w:rPr>
        <w:t>Пестяковской</w:t>
      </w:r>
      <w:proofErr w:type="spellEnd"/>
      <w:r w:rsidRPr="00051D88">
        <w:rPr>
          <w:rFonts w:ascii="Times New Roman" w:eastAsia="Times New Roman" w:hAnsi="Times New Roman" w:cs="Times New Roman"/>
          <w:sz w:val="16"/>
          <w:szCs w:val="16"/>
          <w:lang w:eastAsia="ar-SA"/>
        </w:rPr>
        <w:t xml:space="preserve"> СШ стал преподавать молодой специалист по географии, которому в рамках программы была оказана единовременная выплата.</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2015 году в связи с переводом детей из здания начальной школы в здание основной школы </w:t>
      </w:r>
      <w:proofErr w:type="spellStart"/>
      <w:r w:rsidRPr="00051D88">
        <w:rPr>
          <w:rFonts w:ascii="Times New Roman" w:eastAsia="Times New Roman" w:hAnsi="Times New Roman" w:cs="Times New Roman"/>
          <w:sz w:val="16"/>
          <w:szCs w:val="16"/>
          <w:lang w:eastAsia="ru-RU"/>
        </w:rPr>
        <w:t>МБОУ</w:t>
      </w:r>
      <w:proofErr w:type="gramStart"/>
      <w:r w:rsidRPr="00051D88">
        <w:rPr>
          <w:rFonts w:ascii="Times New Roman" w:eastAsia="Times New Roman" w:hAnsi="Times New Roman" w:cs="Times New Roman"/>
          <w:sz w:val="16"/>
          <w:szCs w:val="16"/>
          <w:lang w:eastAsia="ru-RU"/>
        </w:rPr>
        <w:t>«П</w:t>
      </w:r>
      <w:proofErr w:type="gramEnd"/>
      <w:r w:rsidRPr="00051D88">
        <w:rPr>
          <w:rFonts w:ascii="Times New Roman" w:eastAsia="Times New Roman" w:hAnsi="Times New Roman" w:cs="Times New Roman"/>
          <w:sz w:val="16"/>
          <w:szCs w:val="16"/>
          <w:lang w:eastAsia="ru-RU"/>
        </w:rPr>
        <w:t>естяковская</w:t>
      </w:r>
      <w:proofErr w:type="spellEnd"/>
      <w:r w:rsidRPr="00051D88">
        <w:rPr>
          <w:rFonts w:ascii="Times New Roman" w:eastAsia="Times New Roman" w:hAnsi="Times New Roman" w:cs="Times New Roman"/>
          <w:sz w:val="16"/>
          <w:szCs w:val="16"/>
          <w:lang w:eastAsia="ru-RU"/>
        </w:rPr>
        <w:t xml:space="preserve"> СШ» в соответствии с требованиями </w:t>
      </w:r>
      <w:proofErr w:type="spellStart"/>
      <w:r w:rsidRPr="00051D88">
        <w:rPr>
          <w:rFonts w:ascii="Times New Roman" w:eastAsia="Times New Roman" w:hAnsi="Times New Roman" w:cs="Times New Roman"/>
          <w:sz w:val="16"/>
          <w:szCs w:val="16"/>
          <w:lang w:eastAsia="ru-RU"/>
        </w:rPr>
        <w:t>Госпожнадзора</w:t>
      </w:r>
      <w:proofErr w:type="spellEnd"/>
      <w:r w:rsidRPr="00051D88">
        <w:rPr>
          <w:rFonts w:ascii="Times New Roman" w:eastAsia="Times New Roman" w:hAnsi="Times New Roman" w:cs="Times New Roman"/>
          <w:sz w:val="16"/>
          <w:szCs w:val="16"/>
          <w:lang w:eastAsia="ru-RU"/>
        </w:rPr>
        <w:t xml:space="preserve">, требованиями </w:t>
      </w:r>
      <w:proofErr w:type="spellStart"/>
      <w:r w:rsidRPr="00051D88">
        <w:rPr>
          <w:rFonts w:ascii="Times New Roman" w:eastAsia="Times New Roman" w:hAnsi="Times New Roman" w:cs="Times New Roman"/>
          <w:sz w:val="16"/>
          <w:szCs w:val="16"/>
          <w:lang w:eastAsia="ru-RU"/>
        </w:rPr>
        <w:t>СанПин</w:t>
      </w:r>
      <w:proofErr w:type="spellEnd"/>
      <w:r w:rsidRPr="00051D88">
        <w:rPr>
          <w:rFonts w:ascii="Times New Roman" w:eastAsia="Times New Roman" w:hAnsi="Times New Roman" w:cs="Times New Roman"/>
          <w:sz w:val="16"/>
          <w:szCs w:val="16"/>
          <w:lang w:eastAsia="ru-RU"/>
        </w:rPr>
        <w:t>, снижением количества детей МБОУ «</w:t>
      </w:r>
      <w:proofErr w:type="spellStart"/>
      <w:r w:rsidRPr="00051D88">
        <w:rPr>
          <w:rFonts w:ascii="Times New Roman" w:eastAsia="Times New Roman" w:hAnsi="Times New Roman" w:cs="Times New Roman"/>
          <w:sz w:val="16"/>
          <w:szCs w:val="16"/>
          <w:lang w:eastAsia="ru-RU"/>
        </w:rPr>
        <w:t>Пестяковская</w:t>
      </w:r>
      <w:proofErr w:type="spellEnd"/>
      <w:r w:rsidRPr="00051D88">
        <w:rPr>
          <w:rFonts w:ascii="Times New Roman" w:eastAsia="Times New Roman" w:hAnsi="Times New Roman" w:cs="Times New Roman"/>
          <w:sz w:val="16"/>
          <w:szCs w:val="16"/>
          <w:lang w:eastAsia="ru-RU"/>
        </w:rPr>
        <w:t xml:space="preserve"> СШ» на начальной ступени проведены следующие мероприятия: текущий ремонт кабинетов под начальные классы, текущий ремонт помещений кухни, текущий ремонт помещений первого этажа, капитальный ремонт кровли. Эти мероприятия способствовали  улучшению условий  учащихся МБОУ « </w:t>
      </w:r>
      <w:proofErr w:type="spellStart"/>
      <w:r w:rsidRPr="00051D88">
        <w:rPr>
          <w:rFonts w:ascii="Times New Roman" w:eastAsia="Times New Roman" w:hAnsi="Times New Roman" w:cs="Times New Roman"/>
          <w:sz w:val="16"/>
          <w:szCs w:val="16"/>
          <w:lang w:eastAsia="ru-RU"/>
        </w:rPr>
        <w:t>Пестяковская</w:t>
      </w:r>
      <w:proofErr w:type="spellEnd"/>
      <w:r w:rsidRPr="00051D88">
        <w:rPr>
          <w:rFonts w:ascii="Times New Roman" w:eastAsia="Times New Roman" w:hAnsi="Times New Roman" w:cs="Times New Roman"/>
          <w:sz w:val="16"/>
          <w:szCs w:val="16"/>
          <w:lang w:eastAsia="ru-RU"/>
        </w:rPr>
        <w:t xml:space="preserve"> СШ».</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2015 году при подготовке школ к новому учебному году выполнены ремонтные работы помещений кухни, 1 этажа, кабинетов, гаража в </w:t>
      </w:r>
      <w:proofErr w:type="spellStart"/>
      <w:r w:rsidRPr="00051D88">
        <w:rPr>
          <w:rFonts w:ascii="Times New Roman" w:eastAsia="Times New Roman" w:hAnsi="Times New Roman" w:cs="Times New Roman"/>
          <w:sz w:val="16"/>
          <w:szCs w:val="16"/>
          <w:lang w:eastAsia="ru-RU"/>
        </w:rPr>
        <w:t>Пестяковской</w:t>
      </w:r>
      <w:proofErr w:type="spellEnd"/>
      <w:r w:rsidRPr="00051D88">
        <w:rPr>
          <w:rFonts w:ascii="Times New Roman" w:eastAsia="Times New Roman" w:hAnsi="Times New Roman" w:cs="Times New Roman"/>
          <w:sz w:val="16"/>
          <w:szCs w:val="16"/>
          <w:lang w:eastAsia="ru-RU"/>
        </w:rPr>
        <w:t xml:space="preserve"> СШ, обустройство беседки, частичный ремонт крыши </w:t>
      </w:r>
      <w:proofErr w:type="spellStart"/>
      <w:r w:rsidRPr="00051D88">
        <w:rPr>
          <w:rFonts w:ascii="Times New Roman" w:eastAsia="Times New Roman" w:hAnsi="Times New Roman" w:cs="Times New Roman"/>
          <w:sz w:val="16"/>
          <w:szCs w:val="16"/>
          <w:lang w:eastAsia="ru-RU"/>
        </w:rPr>
        <w:t>Филятской</w:t>
      </w:r>
      <w:proofErr w:type="spellEnd"/>
      <w:r w:rsidRPr="00051D88">
        <w:rPr>
          <w:rFonts w:ascii="Times New Roman" w:eastAsia="Times New Roman" w:hAnsi="Times New Roman" w:cs="Times New Roman"/>
          <w:sz w:val="16"/>
          <w:szCs w:val="16"/>
          <w:lang w:eastAsia="ru-RU"/>
        </w:rPr>
        <w:t xml:space="preserve"> ОШ, заменено ограждение </w:t>
      </w:r>
      <w:proofErr w:type="spellStart"/>
      <w:r w:rsidRPr="00051D88">
        <w:rPr>
          <w:rFonts w:ascii="Times New Roman" w:eastAsia="Times New Roman" w:hAnsi="Times New Roman" w:cs="Times New Roman"/>
          <w:sz w:val="16"/>
          <w:szCs w:val="16"/>
          <w:lang w:eastAsia="ru-RU"/>
        </w:rPr>
        <w:t>Беклемищенской</w:t>
      </w:r>
      <w:proofErr w:type="spellEnd"/>
      <w:r w:rsidRPr="00051D88">
        <w:rPr>
          <w:rFonts w:ascii="Times New Roman" w:eastAsia="Times New Roman" w:hAnsi="Times New Roman" w:cs="Times New Roman"/>
          <w:sz w:val="16"/>
          <w:szCs w:val="16"/>
          <w:lang w:eastAsia="ru-RU"/>
        </w:rPr>
        <w:t xml:space="preserve"> НШ-ДС, оконные блоки и межкомнатные двери </w:t>
      </w:r>
      <w:proofErr w:type="spellStart"/>
      <w:r w:rsidRPr="00051D88">
        <w:rPr>
          <w:rFonts w:ascii="Times New Roman" w:eastAsia="Times New Roman" w:hAnsi="Times New Roman" w:cs="Times New Roman"/>
          <w:sz w:val="16"/>
          <w:szCs w:val="16"/>
          <w:lang w:eastAsia="ru-RU"/>
        </w:rPr>
        <w:t>Беклемищенской</w:t>
      </w:r>
      <w:proofErr w:type="spellEnd"/>
      <w:r w:rsidRPr="00051D88">
        <w:rPr>
          <w:rFonts w:ascii="Times New Roman" w:eastAsia="Times New Roman" w:hAnsi="Times New Roman" w:cs="Times New Roman"/>
          <w:sz w:val="16"/>
          <w:szCs w:val="16"/>
          <w:lang w:eastAsia="ru-RU"/>
        </w:rPr>
        <w:t xml:space="preserve"> НШ-ДС, оконные блоки в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*средняя заработная плата педагогических работников общеобразовательных организаций составит не менее 100 процентов от средней заработной платы в сфере общего образования Ивановской области;</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*обновление компьютерной базы учреждений образования; интеграцию педагогических и информационных технологий; непрерывное создание и использование педагогических интернет  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системы открытого образования;</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 xml:space="preserve">В 2016 году 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w:t>
      </w:r>
      <w:proofErr w:type="spellStart"/>
      <w:r w:rsidRPr="00051D88">
        <w:rPr>
          <w:rFonts w:ascii="Times New Roman" w:eastAsia="Times New Roman" w:hAnsi="Times New Roman" w:cs="Times New Roman"/>
          <w:sz w:val="16"/>
          <w:szCs w:val="16"/>
          <w:lang w:eastAsia="ru-RU"/>
        </w:rPr>
        <w:t>Беклемищенской</w:t>
      </w:r>
      <w:proofErr w:type="spellEnd"/>
      <w:r w:rsidRPr="00051D88">
        <w:rPr>
          <w:rFonts w:ascii="Times New Roman" w:eastAsia="Times New Roman" w:hAnsi="Times New Roman" w:cs="Times New Roman"/>
          <w:sz w:val="16"/>
          <w:szCs w:val="16"/>
          <w:lang w:eastAsia="ru-RU"/>
        </w:rPr>
        <w:t xml:space="preserve"> НШ-ДС, проведена замена трубы в котельной данного</w:t>
      </w:r>
      <w:proofErr w:type="gramEnd"/>
      <w:r w:rsidRPr="00051D88">
        <w:rPr>
          <w:rFonts w:ascii="Times New Roman" w:eastAsia="Times New Roman" w:hAnsi="Times New Roman" w:cs="Times New Roman"/>
          <w:sz w:val="16"/>
          <w:szCs w:val="16"/>
          <w:lang w:eastAsia="ru-RU"/>
        </w:rPr>
        <w:t xml:space="preserve">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 xml:space="preserve">Реализация федерального проекта « Детский спорт в сельских школах» на базе МКОУ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ОШ позволил открыть новый спортивный клуб для детей и увеличить охват учащихся  физкультурной и оздоровительной деятельностью.</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все образовательные учреждения района подключились к новому федеральному проекту ГИС « Контингент» - это создание единой федеральной межведомственной системы учета контингента обучающихся.</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w:t>
      </w:r>
      <w:proofErr w:type="spellStart"/>
      <w:r w:rsidRPr="00051D88">
        <w:rPr>
          <w:rFonts w:ascii="Times New Roman" w:eastAsia="Times New Roman" w:hAnsi="Times New Roman" w:cs="Times New Roman"/>
          <w:sz w:val="16"/>
          <w:szCs w:val="16"/>
          <w:lang w:eastAsia="ru-RU"/>
        </w:rPr>
        <w:t>Пестяковская</w:t>
      </w:r>
      <w:proofErr w:type="spellEnd"/>
      <w:r w:rsidRPr="00051D88">
        <w:rPr>
          <w:rFonts w:ascii="Times New Roman" w:eastAsia="Times New Roman" w:hAnsi="Times New Roman" w:cs="Times New Roman"/>
          <w:sz w:val="16"/>
          <w:szCs w:val="16"/>
          <w:lang w:eastAsia="ru-RU"/>
        </w:rPr>
        <w:t xml:space="preserve">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2017 году во всех общеобразовательных учреждениях увеличена скорость подключения к сети Интернет и составляет более 2-х Мбит/</w:t>
      </w:r>
      <w:proofErr w:type="spellStart"/>
      <w:r w:rsidRPr="00051D88">
        <w:rPr>
          <w:rFonts w:ascii="Times New Roman" w:eastAsia="Times New Roman" w:hAnsi="Times New Roman" w:cs="Times New Roman"/>
          <w:sz w:val="16"/>
          <w:szCs w:val="16"/>
          <w:lang w:eastAsia="ru-RU"/>
        </w:rPr>
        <w:t>с</w:t>
      </w:r>
      <w:proofErr w:type="gramStart"/>
      <w:r w:rsidRPr="00051D88">
        <w:rPr>
          <w:rFonts w:ascii="Times New Roman" w:eastAsia="Times New Roman" w:hAnsi="Times New Roman" w:cs="Times New Roman"/>
          <w:sz w:val="16"/>
          <w:szCs w:val="16"/>
          <w:lang w:eastAsia="ru-RU"/>
        </w:rPr>
        <w:t>.в</w:t>
      </w:r>
      <w:proofErr w:type="spellEnd"/>
      <w:proofErr w:type="gramEnd"/>
      <w:r w:rsidRPr="00051D88">
        <w:rPr>
          <w:rFonts w:ascii="Times New Roman" w:eastAsia="Times New Roman" w:hAnsi="Times New Roman" w:cs="Times New Roman"/>
          <w:sz w:val="16"/>
          <w:szCs w:val="16"/>
          <w:lang w:eastAsia="ru-RU"/>
        </w:rPr>
        <w:t xml:space="preserve"> соответствии с планом Департамента образования Ивановской области.</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В 2018 году улучшены условия обучения в связи с ремонтом системы отопления  для 328 обучающихся МБОУ «</w:t>
      </w:r>
      <w:proofErr w:type="spellStart"/>
      <w:r w:rsidRPr="00051D88">
        <w:rPr>
          <w:rFonts w:ascii="Times New Roman" w:eastAsia="Times New Roman" w:hAnsi="Times New Roman" w:cs="Times New Roman"/>
          <w:sz w:val="16"/>
          <w:szCs w:val="16"/>
          <w:lang w:eastAsia="ru-RU"/>
        </w:rPr>
        <w:t>Пестяковская</w:t>
      </w:r>
      <w:proofErr w:type="spellEnd"/>
      <w:r w:rsidRPr="00051D88">
        <w:rPr>
          <w:rFonts w:ascii="Times New Roman" w:eastAsia="Times New Roman" w:hAnsi="Times New Roman" w:cs="Times New Roman"/>
          <w:sz w:val="16"/>
          <w:szCs w:val="16"/>
          <w:lang w:eastAsia="ru-RU"/>
        </w:rPr>
        <w:t xml:space="preserve"> СШ», что составляет 86,7% от общего количества обучающихся в школах района.</w:t>
      </w:r>
      <w:proofErr w:type="gramEnd"/>
    </w:p>
    <w:p w:rsidR="00051D88" w:rsidRPr="00051D88" w:rsidRDefault="00051D88" w:rsidP="00051D88">
      <w:pPr>
        <w:tabs>
          <w:tab w:val="left" w:pos="10206"/>
        </w:tabs>
        <w:spacing w:after="0" w:line="240" w:lineRule="auto"/>
        <w:ind w:right="-47"/>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2019 году   все выпускники получили аттестаты об основном и среднем общем образовании.</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051D88">
        <w:rPr>
          <w:rFonts w:ascii="Times New Roman" w:eastAsia="Times New Roman" w:hAnsi="Times New Roman" w:cs="Times New Roman"/>
          <w:b/>
          <w:sz w:val="16"/>
          <w:szCs w:val="16"/>
          <w:u w:val="single"/>
          <w:lang w:eastAsia="ar-SA"/>
        </w:rPr>
        <w:t>2.3. Дополнительное образование</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sz w:val="16"/>
          <w:szCs w:val="16"/>
          <w:lang w:eastAsia="ru-RU"/>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w:t>
      </w:r>
      <w:r w:rsidRPr="00051D88">
        <w:rPr>
          <w:rFonts w:ascii="Times New Roman" w:eastAsia="Times New Roman" w:hAnsi="Times New Roman" w:cs="Times New Roman"/>
          <w:color w:val="000000"/>
          <w:sz w:val="16"/>
          <w:szCs w:val="16"/>
          <w:lang w:eastAsia="ru-RU"/>
        </w:rPr>
        <w:t>Для организации работы объединений дополнительного образования педагогами разработаны программы, рассчитанные на несколько лет обучения.</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 работа по правонарушению подростковой преступности. За последние три учебных года (2015-2016, 2016-2017,2017-2018 учебные  годы) охват </w:t>
      </w:r>
      <w:proofErr w:type="spellStart"/>
      <w:r w:rsidRPr="00051D88">
        <w:rPr>
          <w:rFonts w:ascii="Times New Roman" w:eastAsia="Times New Roman" w:hAnsi="Times New Roman" w:cs="Times New Roman"/>
          <w:color w:val="000000"/>
          <w:sz w:val="16"/>
          <w:szCs w:val="16"/>
          <w:lang w:eastAsia="ru-RU"/>
        </w:rPr>
        <w:t>грантовой</w:t>
      </w:r>
      <w:proofErr w:type="spellEnd"/>
      <w:r w:rsidRPr="00051D88">
        <w:rPr>
          <w:rFonts w:ascii="Times New Roman" w:eastAsia="Times New Roman" w:hAnsi="Times New Roman" w:cs="Times New Roman"/>
          <w:color w:val="000000"/>
          <w:sz w:val="16"/>
          <w:szCs w:val="16"/>
          <w:lang w:eastAsia="ru-RU"/>
        </w:rPr>
        <w:t xml:space="preserve">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Немалое внимание в образовательном пространстве района уделяется развитию способностей детей.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051D88" w:rsidRPr="00051D88"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sz w:val="16"/>
          <w:szCs w:val="16"/>
          <w:lang w:eastAsia="ru-RU"/>
        </w:rPr>
        <w:t>В</w:t>
      </w:r>
      <w:r w:rsidRPr="00051D88">
        <w:rPr>
          <w:rFonts w:ascii="Times New Roman" w:eastAsia="Times New Roman" w:hAnsi="Times New Roman" w:cs="Times New Roman"/>
          <w:spacing w:val="-3"/>
          <w:sz w:val="16"/>
          <w:szCs w:val="16"/>
          <w:lang w:eastAsia="ru-RU"/>
        </w:rPr>
        <w:t xml:space="preserve"> своей работе учреждение дополнительного образования </w:t>
      </w:r>
      <w:r w:rsidRPr="00051D88">
        <w:rPr>
          <w:rFonts w:ascii="Times New Roman" w:eastAsia="Times New Roman" w:hAnsi="Times New Roman" w:cs="Times New Roman"/>
          <w:spacing w:val="-1"/>
          <w:sz w:val="16"/>
          <w:szCs w:val="16"/>
          <w:lang w:eastAsia="ru-RU"/>
        </w:rPr>
        <w:t xml:space="preserve">большое внимание уделяет организационно-массовой работе с детьми, в </w:t>
      </w:r>
      <w:r w:rsidRPr="00051D88">
        <w:rPr>
          <w:rFonts w:ascii="Times New Roman" w:eastAsia="Times New Roman" w:hAnsi="Times New Roman" w:cs="Times New Roman"/>
          <w:spacing w:val="5"/>
          <w:sz w:val="16"/>
          <w:szCs w:val="16"/>
          <w:lang w:eastAsia="ru-RU"/>
        </w:rPr>
        <w:t xml:space="preserve">которую входят организация и проведение конкурсов, праздников, </w:t>
      </w:r>
      <w:r w:rsidRPr="00051D88">
        <w:rPr>
          <w:rFonts w:ascii="Times New Roman" w:eastAsia="Times New Roman" w:hAnsi="Times New Roman" w:cs="Times New Roman"/>
          <w:spacing w:val="-6"/>
          <w:sz w:val="16"/>
          <w:szCs w:val="16"/>
          <w:lang w:eastAsia="ru-RU"/>
        </w:rPr>
        <w:t xml:space="preserve">соревнований. </w:t>
      </w:r>
      <w:r w:rsidRPr="00051D88">
        <w:rPr>
          <w:rFonts w:ascii="Times New Roman" w:eastAsia="Times New Roman" w:hAnsi="Times New Roman" w:cs="Times New Roman"/>
          <w:color w:val="000000"/>
          <w:sz w:val="16"/>
          <w:szCs w:val="16"/>
          <w:lang w:eastAsia="ru-RU"/>
        </w:rPr>
        <w:t>Растет количество проводимых мероприятий (2015 году – 23 мероприятия, 2016 году – 26 мероприятий, в 2017 году – 27 мероприятий).</w:t>
      </w:r>
    </w:p>
    <w:p w:rsidR="00051D88" w:rsidRPr="00051D88"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051D88">
        <w:rPr>
          <w:rFonts w:ascii="Times New Roman" w:eastAsia="Times New Roman" w:hAnsi="Times New Roman" w:cs="Times New Roman"/>
          <w:spacing w:val="-6"/>
          <w:sz w:val="16"/>
          <w:szCs w:val="16"/>
          <w:lang w:eastAsia="ru-RU"/>
        </w:rPr>
        <w:t xml:space="preserve"> Сочетание образовательной деятельности с различными видами </w:t>
      </w:r>
      <w:r w:rsidRPr="00051D88">
        <w:rPr>
          <w:rFonts w:ascii="Times New Roman" w:eastAsia="Times New Roman" w:hAnsi="Times New Roman" w:cs="Times New Roman"/>
          <w:spacing w:val="-7"/>
          <w:sz w:val="16"/>
          <w:szCs w:val="16"/>
          <w:lang w:eastAsia="ru-RU"/>
        </w:rPr>
        <w:t xml:space="preserve">досуга решает проблему занятости детей </w:t>
      </w:r>
      <w:r w:rsidRPr="00051D88">
        <w:rPr>
          <w:rFonts w:ascii="Times New Roman" w:eastAsia="Times New Roman" w:hAnsi="Times New Roman" w:cs="Times New Roman"/>
          <w:spacing w:val="-10"/>
          <w:sz w:val="16"/>
          <w:szCs w:val="16"/>
          <w:lang w:eastAsia="ru-RU"/>
        </w:rPr>
        <w:t xml:space="preserve">и  сокращает количество негативных проявлений подростками. </w:t>
      </w:r>
    </w:p>
    <w:p w:rsidR="00051D88" w:rsidRPr="00051D88"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051D88">
        <w:rPr>
          <w:rFonts w:ascii="Times New Roman" w:eastAsia="Times New Roman" w:hAnsi="Times New Roman" w:cs="Times New Roman"/>
          <w:spacing w:val="-10"/>
          <w:sz w:val="16"/>
          <w:szCs w:val="16"/>
          <w:lang w:eastAsia="ru-RU"/>
        </w:rPr>
        <w:t>В связи с введением ФГОС в 1- 4 классах, а также в 5-6 классах на основной ступени обучения возрос охват детей дополнительным образованием и составил соответственно по годам</w:t>
      </w:r>
      <w:proofErr w:type="gramStart"/>
      <w:r w:rsidRPr="00051D88">
        <w:rPr>
          <w:rFonts w:ascii="Times New Roman" w:eastAsia="Times New Roman" w:hAnsi="Times New Roman" w:cs="Times New Roman"/>
          <w:spacing w:val="-10"/>
          <w:sz w:val="16"/>
          <w:szCs w:val="16"/>
          <w:lang w:eastAsia="ru-RU"/>
        </w:rPr>
        <w:t xml:space="preserve"> :</w:t>
      </w:r>
      <w:proofErr w:type="gramEnd"/>
      <w:r w:rsidRPr="00051D88">
        <w:rPr>
          <w:rFonts w:ascii="Times New Roman" w:eastAsia="Times New Roman" w:hAnsi="Times New Roman" w:cs="Times New Roman"/>
          <w:spacing w:val="-10"/>
          <w:sz w:val="16"/>
          <w:szCs w:val="16"/>
          <w:lang w:eastAsia="ru-RU"/>
        </w:rPr>
        <w:t xml:space="preserve">  в 2015 году – 76%, в 2016 году – 78%, в 2017 -78%  году  от общего количества обучающихся.</w:t>
      </w:r>
    </w:p>
    <w:p w:rsidR="00051D88" w:rsidRPr="00051D88"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Вместе с тем, несмотря на </w:t>
      </w:r>
      <w:proofErr w:type="gramStart"/>
      <w:r w:rsidRPr="00051D88">
        <w:rPr>
          <w:rFonts w:ascii="Times New Roman" w:eastAsia="Times New Roman" w:hAnsi="Times New Roman" w:cs="Times New Roman"/>
          <w:sz w:val="16"/>
          <w:szCs w:val="16"/>
          <w:lang w:eastAsia="ru-RU"/>
        </w:rPr>
        <w:t>социальную</w:t>
      </w:r>
      <w:proofErr w:type="gramEnd"/>
      <w:r w:rsidRPr="00051D88">
        <w:rPr>
          <w:rFonts w:ascii="Times New Roman" w:eastAsia="Times New Roman" w:hAnsi="Times New Roman" w:cs="Times New Roman"/>
          <w:sz w:val="16"/>
          <w:szCs w:val="16"/>
          <w:lang w:eastAsia="ru-RU"/>
        </w:rPr>
        <w:t xml:space="preserve">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051D88" w:rsidRPr="00051D88"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051D88" w:rsidRPr="00051D88"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2017 году в МКУ ДО « </w:t>
      </w:r>
      <w:proofErr w:type="spellStart"/>
      <w:r w:rsidRPr="00051D88">
        <w:rPr>
          <w:rFonts w:ascii="Times New Roman" w:eastAsia="Times New Roman" w:hAnsi="Times New Roman" w:cs="Times New Roman"/>
          <w:sz w:val="16"/>
          <w:szCs w:val="16"/>
          <w:lang w:eastAsia="ru-RU"/>
        </w:rPr>
        <w:t>Пестяковский</w:t>
      </w:r>
      <w:proofErr w:type="spellEnd"/>
      <w:r w:rsidRPr="00051D88">
        <w:rPr>
          <w:rFonts w:ascii="Times New Roman" w:eastAsia="Times New Roman" w:hAnsi="Times New Roman" w:cs="Times New Roman"/>
          <w:sz w:val="16"/>
          <w:szCs w:val="16"/>
          <w:lang w:eastAsia="ru-RU"/>
        </w:rPr>
        <w:t xml:space="preserve">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051D88" w:rsidRPr="00051D88"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2019 году в МКУ ДО « </w:t>
      </w:r>
      <w:proofErr w:type="spellStart"/>
      <w:r w:rsidRPr="00051D88">
        <w:rPr>
          <w:rFonts w:ascii="Times New Roman" w:eastAsia="Times New Roman" w:hAnsi="Times New Roman" w:cs="Times New Roman"/>
          <w:sz w:val="16"/>
          <w:szCs w:val="16"/>
          <w:lang w:eastAsia="ru-RU"/>
        </w:rPr>
        <w:t>Пестяковский</w:t>
      </w:r>
      <w:proofErr w:type="spellEnd"/>
      <w:r w:rsidRPr="00051D88">
        <w:rPr>
          <w:rFonts w:ascii="Times New Roman" w:eastAsia="Times New Roman" w:hAnsi="Times New Roman" w:cs="Times New Roman"/>
          <w:sz w:val="16"/>
          <w:szCs w:val="16"/>
          <w:lang w:eastAsia="ru-RU"/>
        </w:rPr>
        <w:t xml:space="preserve"> ДДТ» для улучшения условий обучающихся проведена огнезащитная обработка перекрытий на сумму 14000 рублей, а также текущий ремонт в одном кабинете на сумму 27 760,77 рублей.</w:t>
      </w:r>
    </w:p>
    <w:p w:rsidR="00051D88" w:rsidRPr="00051D88"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2020 году на базе МКУ ДО «</w:t>
      </w:r>
      <w:proofErr w:type="spellStart"/>
      <w:r w:rsidRPr="00051D88">
        <w:rPr>
          <w:rFonts w:ascii="Times New Roman" w:eastAsia="Times New Roman" w:hAnsi="Times New Roman" w:cs="Times New Roman"/>
          <w:sz w:val="16"/>
          <w:szCs w:val="16"/>
          <w:lang w:eastAsia="ru-RU"/>
        </w:rPr>
        <w:t>Пестяковский</w:t>
      </w:r>
      <w:proofErr w:type="spellEnd"/>
      <w:r w:rsidRPr="00051D88">
        <w:rPr>
          <w:rFonts w:ascii="Times New Roman" w:eastAsia="Times New Roman" w:hAnsi="Times New Roman" w:cs="Times New Roman"/>
          <w:sz w:val="16"/>
          <w:szCs w:val="16"/>
          <w:lang w:eastAsia="ru-RU"/>
        </w:rPr>
        <w:t xml:space="preserve"> ДДТ» работало 21 объединение, охват составил 81% от общего количества </w:t>
      </w:r>
      <w:proofErr w:type="gramStart"/>
      <w:r w:rsidRPr="00051D88">
        <w:rPr>
          <w:rFonts w:ascii="Times New Roman" w:eastAsia="Times New Roman" w:hAnsi="Times New Roman" w:cs="Times New Roman"/>
          <w:sz w:val="16"/>
          <w:szCs w:val="16"/>
          <w:lang w:eastAsia="ru-RU"/>
        </w:rPr>
        <w:t>обучающихся</w:t>
      </w:r>
      <w:proofErr w:type="gramEnd"/>
      <w:r w:rsidRPr="00051D88">
        <w:rPr>
          <w:rFonts w:ascii="Times New Roman" w:eastAsia="Times New Roman" w:hAnsi="Times New Roman" w:cs="Times New Roman"/>
          <w:sz w:val="16"/>
          <w:szCs w:val="16"/>
          <w:lang w:eastAsia="ru-RU"/>
        </w:rPr>
        <w:t>.</w:t>
      </w:r>
    </w:p>
    <w:p w:rsidR="00051D88" w:rsidRPr="00051D88"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2020 году на базе МКУ ДО «</w:t>
      </w:r>
      <w:proofErr w:type="spellStart"/>
      <w:r w:rsidRPr="00051D88">
        <w:rPr>
          <w:rFonts w:ascii="Times New Roman" w:eastAsia="Times New Roman" w:hAnsi="Times New Roman" w:cs="Times New Roman"/>
          <w:sz w:val="16"/>
          <w:szCs w:val="16"/>
          <w:lang w:eastAsia="ru-RU"/>
        </w:rPr>
        <w:t>Пестяковский</w:t>
      </w:r>
      <w:proofErr w:type="spellEnd"/>
      <w:r w:rsidRPr="00051D88">
        <w:rPr>
          <w:rFonts w:ascii="Times New Roman" w:eastAsia="Times New Roman" w:hAnsi="Times New Roman" w:cs="Times New Roman"/>
          <w:sz w:val="16"/>
          <w:szCs w:val="16"/>
          <w:lang w:eastAsia="ru-RU"/>
        </w:rPr>
        <w:t xml:space="preserve"> ДДТ» работало 21 объединение, охват составил 81% от общего количества </w:t>
      </w:r>
      <w:proofErr w:type="gramStart"/>
      <w:r w:rsidRPr="00051D88">
        <w:rPr>
          <w:rFonts w:ascii="Times New Roman" w:eastAsia="Times New Roman" w:hAnsi="Times New Roman" w:cs="Times New Roman"/>
          <w:sz w:val="16"/>
          <w:szCs w:val="16"/>
          <w:lang w:eastAsia="ru-RU"/>
        </w:rPr>
        <w:t>обучающихся</w:t>
      </w:r>
      <w:proofErr w:type="gramEnd"/>
      <w:r w:rsidRPr="00051D88">
        <w:rPr>
          <w:rFonts w:ascii="Times New Roman" w:eastAsia="Times New Roman" w:hAnsi="Times New Roman" w:cs="Times New Roman"/>
          <w:sz w:val="16"/>
          <w:szCs w:val="16"/>
          <w:lang w:eastAsia="ru-RU"/>
        </w:rPr>
        <w:t>.</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2021 году </w:t>
      </w:r>
      <w:proofErr w:type="spellStart"/>
      <w:r w:rsidRPr="00051D88">
        <w:rPr>
          <w:rFonts w:ascii="Times New Roman" w:eastAsia="Times New Roman" w:hAnsi="Times New Roman" w:cs="Times New Roman"/>
          <w:sz w:val="16"/>
          <w:szCs w:val="16"/>
          <w:lang w:eastAsia="ru-RU"/>
        </w:rPr>
        <w:t>Пестяковская</w:t>
      </w:r>
      <w:proofErr w:type="spellEnd"/>
      <w:r w:rsidRPr="00051D88">
        <w:rPr>
          <w:rFonts w:ascii="Times New Roman" w:eastAsia="Times New Roman" w:hAnsi="Times New Roman" w:cs="Times New Roman"/>
          <w:sz w:val="16"/>
          <w:szCs w:val="16"/>
          <w:lang w:eastAsia="ru-RU"/>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051D88">
        <w:rPr>
          <w:rFonts w:ascii="Times New Roman" w:eastAsia="Times New Roman" w:hAnsi="Times New Roman" w:cs="Times New Roman"/>
          <w:sz w:val="16"/>
          <w:szCs w:val="16"/>
          <w:lang w:eastAsia="ru-RU"/>
        </w:rPr>
        <w:t>закуплеы</w:t>
      </w:r>
      <w:proofErr w:type="spellEnd"/>
      <w:r w:rsidRPr="00051D88">
        <w:rPr>
          <w:rFonts w:ascii="Times New Roman" w:eastAsia="Times New Roman" w:hAnsi="Times New Roman" w:cs="Times New Roman"/>
          <w:sz w:val="16"/>
          <w:szCs w:val="16"/>
          <w:lang w:eastAsia="ru-RU"/>
        </w:rPr>
        <w:t xml:space="preserve"> МФУ, мыши, ноутбуки на сумму 1 899 744,29 рублей.</w:t>
      </w:r>
    </w:p>
    <w:p w:rsidR="00051D88" w:rsidRPr="00051D88" w:rsidRDefault="00051D88" w:rsidP="00051D88">
      <w:pPr>
        <w:tabs>
          <w:tab w:val="left" w:pos="540"/>
        </w:tabs>
        <w:spacing w:after="0" w:line="240" w:lineRule="auto"/>
        <w:ind w:left="-284"/>
        <w:jc w:val="both"/>
        <w:rPr>
          <w:rFonts w:ascii="Times New Roman" w:eastAsia="Times New Roman" w:hAnsi="Times New Roman" w:cs="Times New Roman"/>
          <w:spacing w:val="-10"/>
          <w:sz w:val="16"/>
          <w:szCs w:val="16"/>
          <w:lang w:eastAsia="ru-RU"/>
        </w:rPr>
      </w:pPr>
    </w:p>
    <w:p w:rsidR="00051D88" w:rsidRPr="00051D88" w:rsidRDefault="00051D88" w:rsidP="00051D88">
      <w:pPr>
        <w:keepNext/>
        <w:spacing w:after="0" w:line="240" w:lineRule="auto"/>
        <w:contextualSpacing/>
        <w:jc w:val="center"/>
        <w:rPr>
          <w:rFonts w:ascii="Times New Roman" w:eastAsia="Times New Roman" w:hAnsi="Times New Roman" w:cs="Times New Roman"/>
          <w:b/>
          <w:bCs/>
          <w:color w:val="C41C16"/>
          <w:sz w:val="16"/>
          <w:szCs w:val="16"/>
          <w:lang w:eastAsia="ru-RU"/>
        </w:rPr>
      </w:pPr>
      <w:r w:rsidRPr="00051D88">
        <w:rPr>
          <w:rFonts w:ascii="Times New Roman" w:eastAsia="Times New Roman" w:hAnsi="Times New Roman" w:cs="Times New Roman"/>
          <w:b/>
          <w:bCs/>
          <w:sz w:val="16"/>
          <w:szCs w:val="16"/>
          <w:lang w:eastAsia="ru-RU"/>
        </w:rPr>
        <w:t>Таблица 4.                                 Дополнительное образование</w:t>
      </w:r>
    </w:p>
    <w:p w:rsidR="00051D88" w:rsidRPr="00051D88" w:rsidRDefault="00051D88" w:rsidP="00051D88">
      <w:pPr>
        <w:spacing w:after="0"/>
        <w:ind w:firstLine="539"/>
        <w:jc w:val="both"/>
        <w:rPr>
          <w:rFonts w:ascii="Times New Roman" w:eastAsia="Times New Roman" w:hAnsi="Times New Roman" w:cs="Times New Roman"/>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004"/>
        <w:gridCol w:w="1061"/>
        <w:gridCol w:w="667"/>
        <w:gridCol w:w="667"/>
        <w:gridCol w:w="667"/>
        <w:gridCol w:w="661"/>
        <w:gridCol w:w="646"/>
        <w:gridCol w:w="627"/>
        <w:gridCol w:w="608"/>
        <w:gridCol w:w="586"/>
        <w:gridCol w:w="586"/>
        <w:gridCol w:w="571"/>
      </w:tblGrid>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tc>
        <w:tc>
          <w:tcPr>
            <w:tcW w:w="204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445</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271</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Доля педагогических работников, имеющих </w:t>
            </w:r>
            <w:r w:rsidRPr="00051D88">
              <w:rPr>
                <w:rFonts w:ascii="Times New Roman" w:eastAsia="Times New Roman" w:hAnsi="Times New Roman" w:cs="Times New Roman"/>
                <w:sz w:val="16"/>
                <w:szCs w:val="16"/>
                <w:lang w:eastAsia="ru-RU"/>
              </w:rPr>
              <w:lastRenderedPageBreak/>
              <w:t>высшее образование</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проценты</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4</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roofErr w:type="spellStart"/>
            <w:r w:rsidRPr="00051D88">
              <w:rPr>
                <w:rFonts w:ascii="Times New Roman" w:eastAsia="Times New Roman" w:hAnsi="Times New Roman" w:cs="Times New Roman"/>
                <w:sz w:val="16"/>
                <w:szCs w:val="16"/>
                <w:lang w:eastAsia="ru-RU"/>
              </w:rPr>
              <w:t>Грантовая</w:t>
            </w:r>
            <w:proofErr w:type="spellEnd"/>
            <w:r w:rsidRPr="00051D88">
              <w:rPr>
                <w:rFonts w:ascii="Times New Roman" w:eastAsia="Times New Roman" w:hAnsi="Times New Roman" w:cs="Times New Roman"/>
                <w:sz w:val="16"/>
                <w:szCs w:val="16"/>
                <w:lang w:eastAsia="ru-RU"/>
              </w:rPr>
              <w:t xml:space="preserve"> поддержка одаренных детей</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детей</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209</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272</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252</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252</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внеаудиторной занятостью по ФГОС</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76</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54</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308</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150</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r>
      <w:tr w:rsidR="00051D88" w:rsidRPr="00051D88" w:rsidTr="00051D88">
        <w:trPr>
          <w:trHeight w:val="959"/>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жалоб</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bl>
    <w:p w:rsidR="00051D88" w:rsidRPr="00051D88" w:rsidRDefault="00051D88" w:rsidP="00051D88">
      <w:pPr>
        <w:suppressAutoHyphens/>
        <w:spacing w:after="0"/>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В последние годы усилия органов местного самоуправления в сфере дополнительного образования были направлены </w:t>
      </w:r>
      <w:proofErr w:type="gramStart"/>
      <w:r w:rsidRPr="00051D88">
        <w:rPr>
          <w:rFonts w:ascii="Times New Roman" w:eastAsia="Times New Roman" w:hAnsi="Times New Roman" w:cs="Times New Roman"/>
          <w:sz w:val="16"/>
          <w:szCs w:val="16"/>
          <w:lang w:eastAsia="ar-SA"/>
        </w:rPr>
        <w:t>на</w:t>
      </w:r>
      <w:proofErr w:type="gramEnd"/>
      <w:r w:rsidRPr="00051D88">
        <w:rPr>
          <w:rFonts w:ascii="Times New Roman" w:eastAsia="Times New Roman" w:hAnsi="Times New Roman" w:cs="Times New Roman"/>
          <w:sz w:val="16"/>
          <w:szCs w:val="16"/>
          <w:lang w:eastAsia="ar-SA"/>
        </w:rPr>
        <w:t>:</w:t>
      </w:r>
    </w:p>
    <w:p w:rsidR="00051D88" w:rsidRPr="00051D88"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повышение материально-технической оснащенности организации дополнительного образования;</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содействие программно-методическому обеспечению </w:t>
      </w:r>
      <w:proofErr w:type="gramStart"/>
      <w:r w:rsidRPr="00051D88">
        <w:rPr>
          <w:rFonts w:ascii="Times New Roman" w:eastAsia="Times New Roman" w:hAnsi="Times New Roman" w:cs="Times New Roman"/>
          <w:sz w:val="16"/>
          <w:szCs w:val="16"/>
          <w:lang w:eastAsia="ar-SA"/>
        </w:rPr>
        <w:t>организации деятельности муниципальных организаций дополнительного образования детей</w:t>
      </w:r>
      <w:proofErr w:type="gramEnd"/>
      <w:r w:rsidRPr="00051D88">
        <w:rPr>
          <w:rFonts w:ascii="Times New Roman" w:eastAsia="Times New Roman" w:hAnsi="Times New Roman" w:cs="Times New Roman"/>
          <w:sz w:val="16"/>
          <w:szCs w:val="16"/>
          <w:lang w:eastAsia="ar-SA"/>
        </w:rPr>
        <w:t>;</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повышение </w:t>
      </w:r>
      <w:r w:rsidRPr="00051D88">
        <w:rPr>
          <w:rFonts w:ascii="Times New Roman" w:eastAsia="Times New Roman" w:hAnsi="Times New Roman" w:cs="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 В 2014 году проведены работы  по замене оконных блоков и входной двери, выполнено ограждение здания.</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 </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В 2015 году снизилось количество детей, получивших </w:t>
      </w:r>
      <w:proofErr w:type="spellStart"/>
      <w:r w:rsidRPr="00051D88">
        <w:rPr>
          <w:rFonts w:ascii="Times New Roman" w:eastAsia="Times New Roman" w:hAnsi="Times New Roman" w:cs="Times New Roman"/>
          <w:sz w:val="16"/>
          <w:szCs w:val="16"/>
          <w:lang w:eastAsia="ar-SA"/>
        </w:rPr>
        <w:t>грантовую</w:t>
      </w:r>
      <w:proofErr w:type="spellEnd"/>
      <w:r w:rsidRPr="00051D88">
        <w:rPr>
          <w:rFonts w:ascii="Times New Roman" w:eastAsia="Times New Roman" w:hAnsi="Times New Roman" w:cs="Times New Roman"/>
          <w:sz w:val="16"/>
          <w:szCs w:val="16"/>
          <w:lang w:eastAsia="ar-SA"/>
        </w:rPr>
        <w:t xml:space="preserve">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Основное мероприятие</w:t>
      </w:r>
      <w:proofErr w:type="gramStart"/>
      <w:r w:rsidRPr="00051D88">
        <w:rPr>
          <w:rFonts w:ascii="Times New Roman" w:eastAsia="Times New Roman" w:hAnsi="Times New Roman" w:cs="Times New Roman"/>
          <w:sz w:val="16"/>
          <w:szCs w:val="16"/>
          <w:lang w:eastAsia="ar-SA"/>
        </w:rPr>
        <w:t xml:space="preserve"> ,</w:t>
      </w:r>
      <w:proofErr w:type="gramEnd"/>
      <w:r w:rsidRPr="00051D88">
        <w:rPr>
          <w:rFonts w:ascii="Times New Roman" w:eastAsia="Times New Roman" w:hAnsi="Times New Roman" w:cs="Times New Roman"/>
          <w:sz w:val="16"/>
          <w:szCs w:val="16"/>
          <w:lang w:eastAsia="ar-SA"/>
        </w:rPr>
        <w:t>мероприятия в области дополнительного образования будут направлены на следующие позитивные изменения:</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*организацию массовых мероприятий для школьников и педагогических работников;</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*увеличение количества детских объединений, систем ученического самоуправления;</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для организации досуга молодежи.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051D88" w:rsidRPr="00051D88" w:rsidRDefault="00051D88" w:rsidP="00051D88">
      <w:pPr>
        <w:spacing w:after="0"/>
        <w:ind w:firstLine="284"/>
        <w:jc w:val="both"/>
        <w:rPr>
          <w:rFonts w:ascii="Times New Roman" w:eastAsia="Times New Roman" w:hAnsi="Times New Roman" w:cs="Times New Roman"/>
          <w:color w:val="000000"/>
          <w:sz w:val="16"/>
          <w:szCs w:val="16"/>
          <w:shd w:val="clear" w:color="auto" w:fill="FFFFFF"/>
          <w:lang w:eastAsia="ru-RU"/>
        </w:rPr>
      </w:pPr>
      <w:r w:rsidRPr="00051D88">
        <w:rPr>
          <w:rFonts w:ascii="Times New Roman" w:eastAsia="Times New Roman" w:hAnsi="Times New Roman" w:cs="Times New Roman"/>
          <w:sz w:val="16"/>
          <w:szCs w:val="16"/>
          <w:lang w:eastAsia="ru-RU"/>
        </w:rPr>
        <w:t xml:space="preserve">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 </w:t>
      </w:r>
      <w:r w:rsidRPr="00051D88">
        <w:rPr>
          <w:rFonts w:ascii="Times New Roman" w:eastAsia="Times New Roman" w:hAnsi="Times New Roman" w:cs="Times New Roman"/>
          <w:color w:val="000000"/>
          <w:sz w:val="16"/>
          <w:szCs w:val="16"/>
          <w:shd w:val="clear" w:color="auto" w:fill="FFFFFF"/>
          <w:lang w:eastAsia="ru-RU"/>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color w:val="000000"/>
          <w:sz w:val="16"/>
          <w:szCs w:val="16"/>
          <w:shd w:val="clear" w:color="auto" w:fill="FFFFFF"/>
          <w:lang w:eastAsia="ru-RU"/>
        </w:rPr>
        <w:t xml:space="preserve">В 2016 - 2017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w:t>
      </w:r>
      <w:proofErr w:type="spellStart"/>
      <w:r w:rsidRPr="00051D88">
        <w:rPr>
          <w:rFonts w:ascii="Times New Roman" w:eastAsia="Times New Roman" w:hAnsi="Times New Roman" w:cs="Times New Roman"/>
          <w:color w:val="000000"/>
          <w:sz w:val="16"/>
          <w:szCs w:val="16"/>
          <w:shd w:val="clear" w:color="auto" w:fill="FFFFFF"/>
          <w:lang w:eastAsia="ru-RU"/>
        </w:rPr>
        <w:t>Пестяковский</w:t>
      </w:r>
      <w:proofErr w:type="spellEnd"/>
      <w:r w:rsidRPr="00051D88">
        <w:rPr>
          <w:rFonts w:ascii="Times New Roman" w:eastAsia="Times New Roman" w:hAnsi="Times New Roman" w:cs="Times New Roman"/>
          <w:color w:val="000000"/>
          <w:sz w:val="16"/>
          <w:szCs w:val="16"/>
          <w:shd w:val="clear" w:color="auto" w:fill="FFFFFF"/>
          <w:lang w:eastAsia="ru-RU"/>
        </w:rPr>
        <w:t xml:space="preserve"> ДДТ». Фактические и плановые показатели не совпали: по факту</w:t>
      </w:r>
      <w:r w:rsidRPr="00051D88">
        <w:rPr>
          <w:rFonts w:ascii="Times New Roman" w:eastAsia="Times New Roman" w:hAnsi="Times New Roman" w:cs="Times New Roman"/>
          <w:sz w:val="16"/>
          <w:szCs w:val="16"/>
          <w:lang w:eastAsia="ru-RU"/>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w:t>
      </w:r>
      <w:proofErr w:type="spellStart"/>
      <w:r w:rsidRPr="00051D88">
        <w:rPr>
          <w:rFonts w:ascii="Times New Roman" w:eastAsia="Times New Roman" w:hAnsi="Times New Roman" w:cs="Times New Roman"/>
          <w:sz w:val="16"/>
          <w:szCs w:val="16"/>
          <w:lang w:eastAsia="ru-RU"/>
        </w:rPr>
        <w:t>грантовой</w:t>
      </w:r>
      <w:proofErr w:type="spellEnd"/>
      <w:r w:rsidRPr="00051D88">
        <w:rPr>
          <w:rFonts w:ascii="Times New Roman" w:eastAsia="Times New Roman" w:hAnsi="Times New Roman" w:cs="Times New Roman"/>
          <w:sz w:val="16"/>
          <w:szCs w:val="16"/>
          <w:lang w:eastAsia="ru-RU"/>
        </w:rPr>
        <w:t xml:space="preserve">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2021 году  в МКУДО «</w:t>
      </w:r>
      <w:proofErr w:type="spellStart"/>
      <w:r w:rsidRPr="00051D88">
        <w:rPr>
          <w:rFonts w:ascii="Times New Roman" w:eastAsia="Times New Roman" w:hAnsi="Times New Roman" w:cs="Times New Roman"/>
          <w:sz w:val="16"/>
          <w:szCs w:val="16"/>
          <w:lang w:eastAsia="ru-RU"/>
        </w:rPr>
        <w:t>Пестяковский</w:t>
      </w:r>
      <w:proofErr w:type="spellEnd"/>
      <w:r w:rsidRPr="00051D88">
        <w:rPr>
          <w:rFonts w:ascii="Times New Roman" w:eastAsia="Times New Roman" w:hAnsi="Times New Roman" w:cs="Times New Roman"/>
          <w:sz w:val="16"/>
          <w:szCs w:val="16"/>
          <w:lang w:eastAsia="ru-RU"/>
        </w:rPr>
        <w:t xml:space="preserve"> Дом детского творчества» текущий ремонт учебных кабинетов и помещений на сумму 909 090,19 рублей и </w:t>
      </w:r>
      <w:proofErr w:type="spellStart"/>
      <w:r w:rsidRPr="00051D88">
        <w:rPr>
          <w:rFonts w:ascii="Times New Roman" w:eastAsia="Times New Roman" w:hAnsi="Times New Roman" w:cs="Times New Roman"/>
          <w:sz w:val="16"/>
          <w:szCs w:val="16"/>
          <w:lang w:eastAsia="ru-RU"/>
        </w:rPr>
        <w:t>приобретенамебель</w:t>
      </w:r>
      <w:proofErr w:type="spellEnd"/>
      <w:r w:rsidRPr="00051D88">
        <w:rPr>
          <w:rFonts w:ascii="Times New Roman" w:eastAsia="Times New Roman" w:hAnsi="Times New Roman" w:cs="Times New Roman"/>
          <w:sz w:val="16"/>
          <w:szCs w:val="16"/>
          <w:lang w:eastAsia="ru-RU"/>
        </w:rPr>
        <w:t xml:space="preserve"> на сумму 151 518,15 рублей в рамках наказов избирателей.</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b/>
          <w:sz w:val="16"/>
          <w:szCs w:val="16"/>
          <w:u w:val="single"/>
          <w:lang w:eastAsia="ar-SA"/>
        </w:rPr>
      </w:pPr>
      <w:r w:rsidRPr="00051D88">
        <w:rPr>
          <w:rFonts w:ascii="Times New Roman" w:eastAsia="Times New Roman" w:hAnsi="Times New Roman" w:cs="Times New Roman"/>
          <w:b/>
          <w:sz w:val="16"/>
          <w:szCs w:val="16"/>
          <w:u w:val="single"/>
          <w:lang w:eastAsia="ar-SA"/>
        </w:rPr>
        <w:t>2.4. Дети Пестяковского муниципального района</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lastRenderedPageBreak/>
        <w:t>Ежегодно в районе организуется более 60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w:t>
      </w:r>
      <w:proofErr w:type="gramStart"/>
      <w:r w:rsidRPr="00051D88">
        <w:rPr>
          <w:rFonts w:ascii="Times New Roman" w:eastAsia="Times New Roman" w:hAnsi="Times New Roman" w:cs="Times New Roman"/>
          <w:sz w:val="16"/>
          <w:szCs w:val="16"/>
          <w:lang w:eastAsia="ru-RU"/>
        </w:rPr>
        <w:t>численности</w:t>
      </w:r>
      <w:proofErr w:type="gramEnd"/>
      <w:r w:rsidRPr="00051D88">
        <w:rPr>
          <w:rFonts w:ascii="Times New Roman" w:eastAsia="Times New Roman" w:hAnsi="Times New Roman" w:cs="Times New Roman"/>
          <w:sz w:val="16"/>
          <w:szCs w:val="16"/>
          <w:lang w:eastAsia="ru-RU"/>
        </w:rPr>
        <w:t xml:space="preserve"> обучающихся в общеобразовательных учреждениях составляет 48%.</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Удельный вес численности обучающихся, которым созданы современные условия для занятий творчеством, в </w:t>
      </w:r>
      <w:proofErr w:type="spellStart"/>
      <w:r w:rsidRPr="00051D88">
        <w:rPr>
          <w:rFonts w:ascii="Times New Roman" w:eastAsia="Times New Roman" w:hAnsi="Times New Roman" w:cs="Times New Roman"/>
          <w:sz w:val="16"/>
          <w:szCs w:val="16"/>
          <w:lang w:eastAsia="ru-RU"/>
        </w:rPr>
        <w:t>т.ч</w:t>
      </w:r>
      <w:proofErr w:type="spellEnd"/>
      <w:r w:rsidRPr="00051D88">
        <w:rPr>
          <w:rFonts w:ascii="Times New Roman" w:eastAsia="Times New Roman" w:hAnsi="Times New Roman" w:cs="Times New Roman"/>
          <w:sz w:val="16"/>
          <w:szCs w:val="16"/>
          <w:lang w:eastAsia="ru-RU"/>
        </w:rPr>
        <w:t xml:space="preserve">. обеспечена возможность пользоваться современно оборудованными помещениями студий и актовых залов, от общей </w:t>
      </w:r>
      <w:proofErr w:type="gramStart"/>
      <w:r w:rsidRPr="00051D88">
        <w:rPr>
          <w:rFonts w:ascii="Times New Roman" w:eastAsia="Times New Roman" w:hAnsi="Times New Roman" w:cs="Times New Roman"/>
          <w:sz w:val="16"/>
          <w:szCs w:val="16"/>
          <w:lang w:eastAsia="ru-RU"/>
        </w:rPr>
        <w:t>численности</w:t>
      </w:r>
      <w:proofErr w:type="gramEnd"/>
      <w:r w:rsidRPr="00051D88">
        <w:rPr>
          <w:rFonts w:ascii="Times New Roman" w:eastAsia="Times New Roman" w:hAnsi="Times New Roman" w:cs="Times New Roman"/>
          <w:sz w:val="16"/>
          <w:szCs w:val="16"/>
          <w:lang w:eastAsia="ru-RU"/>
        </w:rPr>
        <w:t xml:space="preserve"> обучающихся в общеобразовательных организациях – 82%.</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w:t>
      </w:r>
      <w:proofErr w:type="gramEnd"/>
      <w:r w:rsidRPr="00051D88">
        <w:rPr>
          <w:rFonts w:ascii="Times New Roman" w:eastAsia="Times New Roman" w:hAnsi="Times New Roman" w:cs="Times New Roman"/>
          <w:sz w:val="16"/>
          <w:szCs w:val="16"/>
          <w:lang w:eastAsia="ru-RU"/>
        </w:rPr>
        <w:t xml:space="preserve">, повысилась мотивация). В 2017 году – 272 человека получили </w:t>
      </w:r>
      <w:proofErr w:type="spellStart"/>
      <w:r w:rsidRPr="00051D88">
        <w:rPr>
          <w:rFonts w:ascii="Times New Roman" w:eastAsia="Times New Roman" w:hAnsi="Times New Roman" w:cs="Times New Roman"/>
          <w:sz w:val="16"/>
          <w:szCs w:val="16"/>
          <w:lang w:eastAsia="ru-RU"/>
        </w:rPr>
        <w:t>грантовую</w:t>
      </w:r>
      <w:proofErr w:type="spellEnd"/>
      <w:r w:rsidRPr="00051D88">
        <w:rPr>
          <w:rFonts w:ascii="Times New Roman" w:eastAsia="Times New Roman" w:hAnsi="Times New Roman" w:cs="Times New Roman"/>
          <w:sz w:val="16"/>
          <w:szCs w:val="16"/>
          <w:lang w:eastAsia="ru-RU"/>
        </w:rPr>
        <w:t xml:space="preserve"> поддержку, в 2018 году – 252 </w:t>
      </w:r>
      <w:proofErr w:type="gramStart"/>
      <w:r w:rsidRPr="00051D88">
        <w:rPr>
          <w:rFonts w:ascii="Times New Roman" w:eastAsia="Times New Roman" w:hAnsi="Times New Roman" w:cs="Times New Roman"/>
          <w:sz w:val="16"/>
          <w:szCs w:val="16"/>
          <w:lang w:eastAsia="ru-RU"/>
        </w:rPr>
        <w:t>обучающихся</w:t>
      </w:r>
      <w:proofErr w:type="gramEnd"/>
      <w:r w:rsidRPr="00051D88">
        <w:rPr>
          <w:rFonts w:ascii="Times New Roman" w:eastAsia="Times New Roman" w:hAnsi="Times New Roman" w:cs="Times New Roman"/>
          <w:sz w:val="16"/>
          <w:szCs w:val="16"/>
          <w:lang w:eastAsia="ru-RU"/>
        </w:rPr>
        <w:t xml:space="preserve">.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keepNext/>
        <w:spacing w:after="0" w:line="240" w:lineRule="auto"/>
        <w:contextualSpacing/>
        <w:jc w:val="center"/>
        <w:rPr>
          <w:rFonts w:ascii="Times New Roman" w:eastAsia="Times New Roman" w:hAnsi="Times New Roman" w:cs="Times New Roman"/>
          <w:b/>
          <w:bCs/>
          <w:color w:val="C41C16"/>
          <w:sz w:val="16"/>
          <w:szCs w:val="16"/>
          <w:lang w:eastAsia="ru-RU"/>
        </w:rPr>
      </w:pPr>
      <w:r w:rsidRPr="00051D88">
        <w:rPr>
          <w:rFonts w:ascii="Times New Roman" w:eastAsia="Times New Roman" w:hAnsi="Times New Roman" w:cs="Times New Roman"/>
          <w:b/>
          <w:bCs/>
          <w:sz w:val="16"/>
          <w:szCs w:val="16"/>
          <w:lang w:eastAsia="ru-RU"/>
        </w:rPr>
        <w:t xml:space="preserve">Таблица 5.  Выявление и поддержка  одаренных детей </w:t>
      </w:r>
    </w:p>
    <w:p w:rsidR="00051D88" w:rsidRPr="00051D88" w:rsidRDefault="00051D88" w:rsidP="00051D88">
      <w:pPr>
        <w:spacing w:after="0"/>
        <w:ind w:firstLine="539"/>
        <w:jc w:val="both"/>
        <w:rPr>
          <w:rFonts w:ascii="Times New Roman" w:eastAsia="Times New Roman" w:hAnsi="Times New Roman" w:cs="Times New Roman"/>
          <w:sz w:val="16"/>
          <w:szCs w:val="16"/>
          <w:lang w:eastAsia="ru-RU"/>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051D88" w:rsidRPr="00051D88" w:rsidTr="00051D88">
        <w:trPr>
          <w:jc w:val="center"/>
        </w:trPr>
        <w:tc>
          <w:tcPr>
            <w:tcW w:w="75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tc>
        <w:tc>
          <w:tcPr>
            <w:tcW w:w="312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101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83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факт</w:t>
            </w:r>
          </w:p>
        </w:tc>
        <w:tc>
          <w:tcPr>
            <w:tcW w:w="90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факт</w:t>
            </w:r>
          </w:p>
        </w:tc>
        <w:tc>
          <w:tcPr>
            <w:tcW w:w="93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факт</w:t>
            </w:r>
          </w:p>
        </w:tc>
        <w:tc>
          <w:tcPr>
            <w:tcW w:w="99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jc w:val="center"/>
        </w:trPr>
        <w:tc>
          <w:tcPr>
            <w:tcW w:w="7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312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roofErr w:type="spellStart"/>
            <w:r w:rsidRPr="00051D88">
              <w:rPr>
                <w:rFonts w:ascii="Times New Roman" w:eastAsia="Times New Roman" w:hAnsi="Times New Roman" w:cs="Times New Roman"/>
                <w:sz w:val="16"/>
                <w:szCs w:val="16"/>
                <w:lang w:eastAsia="ru-RU"/>
              </w:rPr>
              <w:t>Грантовая</w:t>
            </w:r>
            <w:proofErr w:type="spellEnd"/>
            <w:r w:rsidRPr="00051D88">
              <w:rPr>
                <w:rFonts w:ascii="Times New Roman" w:eastAsia="Times New Roman" w:hAnsi="Times New Roman" w:cs="Times New Roman"/>
                <w:sz w:val="16"/>
                <w:szCs w:val="16"/>
                <w:lang w:eastAsia="ru-RU"/>
              </w:rPr>
              <w:t xml:space="preserve"> поддержка одаренных детей</w:t>
            </w:r>
          </w:p>
        </w:tc>
        <w:tc>
          <w:tcPr>
            <w:tcW w:w="101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детей</w:t>
            </w:r>
          </w:p>
        </w:tc>
        <w:tc>
          <w:tcPr>
            <w:tcW w:w="83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207</w:t>
            </w:r>
          </w:p>
        </w:tc>
        <w:tc>
          <w:tcPr>
            <w:tcW w:w="9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272</w:t>
            </w:r>
          </w:p>
        </w:tc>
        <w:tc>
          <w:tcPr>
            <w:tcW w:w="9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252</w:t>
            </w:r>
          </w:p>
        </w:tc>
        <w:tc>
          <w:tcPr>
            <w:tcW w:w="99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w:t>
            </w:r>
          </w:p>
        </w:tc>
      </w:tr>
      <w:tr w:rsidR="00051D88" w:rsidRPr="00051D88" w:rsidTr="00051D88">
        <w:trPr>
          <w:jc w:val="center"/>
        </w:trPr>
        <w:tc>
          <w:tcPr>
            <w:tcW w:w="7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312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01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83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60</w:t>
            </w:r>
          </w:p>
        </w:tc>
        <w:tc>
          <w:tcPr>
            <w:tcW w:w="9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9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99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r>
    </w:tbl>
    <w:p w:rsidR="00051D88" w:rsidRPr="00051D88" w:rsidRDefault="00051D88" w:rsidP="00051D88">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2015-2016 учебном году  на региональном уровне 1 призер по географии.</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К числу недостатков действующей системы выявления и поддержки одаренных детей относятся:</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iCs/>
          <w:sz w:val="16"/>
          <w:szCs w:val="16"/>
          <w:lang w:eastAsia="ar-SA"/>
        </w:rPr>
      </w:pPr>
      <w:r w:rsidRPr="00051D88">
        <w:rPr>
          <w:rFonts w:ascii="Times New Roman" w:eastAsia="Times New Roman" w:hAnsi="Times New Roman" w:cs="Times New Roman"/>
          <w:sz w:val="16"/>
          <w:szCs w:val="16"/>
          <w:lang w:eastAsia="ar-SA"/>
        </w:rPr>
        <w:t xml:space="preserve">- дефицит качественного доступа в Интернет ряда образовательных организаций, ограничивающий </w:t>
      </w:r>
      <w:r w:rsidRPr="00051D88">
        <w:rPr>
          <w:rFonts w:ascii="Times New Roman" w:eastAsia="Times New Roman" w:hAnsi="Times New Roman" w:cs="Times New Roman"/>
          <w:i/>
          <w:iCs/>
          <w:sz w:val="16"/>
          <w:szCs w:val="16"/>
          <w:lang w:eastAsia="ar-SA"/>
        </w:rPr>
        <w:t>участие в дистанционном обучении учащихся, проживающих в отдаленных населенных пунктах, а также участие в дистанционных олимпиадах.</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i/>
          <w:iCs/>
          <w:sz w:val="16"/>
          <w:szCs w:val="16"/>
          <w:lang w:eastAsia="ar-SA"/>
        </w:rPr>
        <w:t xml:space="preserve">-низкий уровень интеграции </w:t>
      </w:r>
      <w:r w:rsidRPr="00051D88">
        <w:rPr>
          <w:rFonts w:ascii="Times New Roman" w:eastAsia="Times New Roman" w:hAnsi="Times New Roman" w:cs="Times New Roman"/>
          <w:sz w:val="16"/>
          <w:szCs w:val="16"/>
          <w:lang w:eastAsia="ar-SA"/>
        </w:rPr>
        <w:t>образовательных организаций всех уровней образования в вопросах поддержки и сопровождения одаренности.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на муниципальном уровне совместно с отделом культуры, молодежной политики, спорта и туризма проведено более 60 конкурсов разной направленности. Гранты за участие и победы по разным направлениям деятельности получили 237 (в предыдущем учебном году -207) учащихся района с 1 по 11 классы. В 2017 году – 272 человека получили гранты, в 2018 году -252 человека.</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Ежегодная </w:t>
      </w:r>
      <w:proofErr w:type="spellStart"/>
      <w:r w:rsidRPr="00051D88">
        <w:rPr>
          <w:rFonts w:ascii="Times New Roman" w:eastAsia="Times New Roman" w:hAnsi="Times New Roman" w:cs="Times New Roman"/>
          <w:sz w:val="16"/>
          <w:szCs w:val="16"/>
          <w:lang w:eastAsia="ru-RU"/>
        </w:rPr>
        <w:t>грантовая</w:t>
      </w:r>
      <w:proofErr w:type="spellEnd"/>
      <w:r w:rsidRPr="00051D88">
        <w:rPr>
          <w:rFonts w:ascii="Times New Roman" w:eastAsia="Times New Roman" w:hAnsi="Times New Roman" w:cs="Times New Roman"/>
          <w:sz w:val="16"/>
          <w:szCs w:val="16"/>
          <w:lang w:eastAsia="ru-RU"/>
        </w:rPr>
        <w:t xml:space="preserve"> 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 В сторону увеличения на 13 мероприятий наблюдается количество районных мероприятий, позволяющих выявить одаренных детей.  Плановая цифра на 2017-2018  годы уменьшена в связи с пересмотром критериев   для участников </w:t>
      </w:r>
      <w:proofErr w:type="spellStart"/>
      <w:r w:rsidRPr="00051D88">
        <w:rPr>
          <w:rFonts w:ascii="Times New Roman" w:eastAsia="Times New Roman" w:hAnsi="Times New Roman" w:cs="Times New Roman"/>
          <w:sz w:val="16"/>
          <w:szCs w:val="16"/>
          <w:lang w:eastAsia="ru-RU"/>
        </w:rPr>
        <w:t>грантовой</w:t>
      </w:r>
      <w:proofErr w:type="spellEnd"/>
      <w:r w:rsidRPr="00051D88">
        <w:rPr>
          <w:rFonts w:ascii="Times New Roman" w:eastAsia="Times New Roman" w:hAnsi="Times New Roman" w:cs="Times New Roman"/>
          <w:sz w:val="16"/>
          <w:szCs w:val="16"/>
          <w:lang w:eastAsia="ru-RU"/>
        </w:rPr>
        <w:t xml:space="preserve"> поддержки.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  2019 года подпрограмма « Дети Пестяковского муниципального района» прекращает свое действие</w:t>
      </w:r>
    </w:p>
    <w:p w:rsidR="00051D88" w:rsidRPr="00051D88" w:rsidRDefault="00051D88" w:rsidP="00051D88">
      <w:pPr>
        <w:autoSpaceDE w:val="0"/>
        <w:autoSpaceDN w:val="0"/>
        <w:adjustRightInd w:val="0"/>
        <w:spacing w:after="0" w:line="240" w:lineRule="auto"/>
        <w:ind w:firstLine="284"/>
        <w:jc w:val="both"/>
        <w:rPr>
          <w:rFonts w:ascii="Times New Roman" w:eastAsia="Times New Roman" w:hAnsi="Times New Roman" w:cs="Times New Roman"/>
          <w:b/>
          <w:sz w:val="16"/>
          <w:szCs w:val="16"/>
          <w:u w:val="single"/>
          <w:lang w:eastAsia="ru-RU"/>
        </w:rPr>
      </w:pPr>
      <w:r w:rsidRPr="00051D88">
        <w:rPr>
          <w:rFonts w:ascii="Times New Roman" w:eastAsia="Times New Roman" w:hAnsi="Times New Roman" w:cs="Times New Roman"/>
          <w:b/>
          <w:sz w:val="16"/>
          <w:szCs w:val="16"/>
          <w:u w:val="single"/>
          <w:lang w:eastAsia="ru-RU"/>
        </w:rPr>
        <w:t>2.5.  Формирование культуры здорового образа жизни в образовательных организациях</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Благодаря большой профилактической работе на протяжении последних лет уровень заболеваемости не растет.</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2019 и 2020 годах положение по группам здоровья улучшилось в целом на 2%. Повысился показатель по 1 и 2 группам здоровья.</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2021 году </w:t>
      </w:r>
      <w:r w:rsidRPr="00051D88">
        <w:rPr>
          <w:rFonts w:ascii="Times New Roman" w:eastAsia="Times New Roman" w:hAnsi="Times New Roman" w:cs="Times New Roman"/>
          <w:spacing w:val="2"/>
          <w:sz w:val="16"/>
          <w:szCs w:val="16"/>
          <w:lang w:eastAsia="ru-RU"/>
        </w:rPr>
        <w:t xml:space="preserve">лагеря дневного пребывания были организованы в очном режиме.  </w:t>
      </w:r>
      <w:r w:rsidRPr="00051D88">
        <w:rPr>
          <w:rFonts w:ascii="Times New Roman" w:eastAsia="Times New Roman" w:hAnsi="Times New Roman" w:cs="Times New Roman"/>
          <w:sz w:val="16"/>
          <w:szCs w:val="16"/>
          <w:lang w:eastAsia="ru-RU"/>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загородных стационарных лагерях  « Янтарь», « Березовая роща», « Улыбка» отдохнуло  летом  15 человек.  </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Также были организованы </w:t>
      </w:r>
      <w:proofErr w:type="spellStart"/>
      <w:r w:rsidRPr="00051D88">
        <w:rPr>
          <w:rFonts w:ascii="Times New Roman" w:eastAsia="Times New Roman" w:hAnsi="Times New Roman" w:cs="Times New Roman"/>
          <w:sz w:val="16"/>
          <w:szCs w:val="16"/>
          <w:lang w:eastAsia="ru-RU"/>
        </w:rPr>
        <w:t>малозатратные</w:t>
      </w:r>
      <w:proofErr w:type="spellEnd"/>
      <w:r w:rsidRPr="00051D88">
        <w:rPr>
          <w:rFonts w:ascii="Times New Roman" w:eastAsia="Times New Roman" w:hAnsi="Times New Roman" w:cs="Times New Roman"/>
          <w:sz w:val="16"/>
          <w:szCs w:val="16"/>
          <w:lang w:eastAsia="ru-RU"/>
        </w:rPr>
        <w:t xml:space="preserve"> формы отдыха: туристические походы, краеведческие экскурсии, акции патриотической, экологической направленности, спортивные соревнования.</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28"/>
          <w:szCs w:val="28"/>
          <w:lang w:eastAsia="ru-RU"/>
        </w:rPr>
        <w:t xml:space="preserve">     </w:t>
      </w:r>
      <w:r w:rsidRPr="00051D88">
        <w:rPr>
          <w:rFonts w:ascii="Times New Roman" w:eastAsia="Times New Roman" w:hAnsi="Times New Roman" w:cs="Times New Roman"/>
          <w:sz w:val="16"/>
          <w:szCs w:val="16"/>
          <w:lang w:eastAsia="ru-RU"/>
        </w:rPr>
        <w:t xml:space="preserve">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w:t>
      </w:r>
      <w:proofErr w:type="spellStart"/>
      <w:r w:rsidRPr="00051D88">
        <w:rPr>
          <w:rFonts w:ascii="Times New Roman" w:eastAsia="Times New Roman" w:hAnsi="Times New Roman" w:cs="Times New Roman"/>
          <w:sz w:val="16"/>
          <w:szCs w:val="16"/>
          <w:lang w:eastAsia="ru-RU"/>
        </w:rPr>
        <w:t>Пестяковской</w:t>
      </w:r>
      <w:proofErr w:type="spellEnd"/>
      <w:r w:rsidRPr="00051D88">
        <w:rPr>
          <w:rFonts w:ascii="Times New Roman" w:eastAsia="Times New Roman" w:hAnsi="Times New Roman" w:cs="Times New Roman"/>
          <w:sz w:val="16"/>
          <w:szCs w:val="16"/>
          <w:lang w:eastAsia="ru-RU"/>
        </w:rPr>
        <w:t xml:space="preserve"> СШ от 30 до 36 рублей на одного ребенка на 185 детей, что составляет  81% от общего количества обучающихся 5-11 классов.</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школах охват питанием в прошлом учебном году составил 96%, это больше, чем в 2019-2020 учебном году на 4%. </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p>
    <w:p w:rsidR="00051D88" w:rsidRPr="00051D88" w:rsidRDefault="00051D88" w:rsidP="00051D88">
      <w:pPr>
        <w:spacing w:after="0"/>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7                                  Формирование        культуры здорового образа жизни</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04"/>
        <w:gridCol w:w="943"/>
        <w:gridCol w:w="574"/>
        <w:gridCol w:w="694"/>
        <w:gridCol w:w="571"/>
        <w:gridCol w:w="691"/>
        <w:gridCol w:w="695"/>
        <w:gridCol w:w="695"/>
        <w:gridCol w:w="571"/>
        <w:gridCol w:w="571"/>
        <w:gridCol w:w="571"/>
        <w:gridCol w:w="571"/>
      </w:tblGrid>
      <w:tr w:rsidR="00051D88" w:rsidRPr="00051D88" w:rsidTr="00051D88">
        <w:trPr>
          <w:trHeight w:val="657"/>
          <w:jc w:val="center"/>
        </w:trPr>
        <w:tc>
          <w:tcPr>
            <w:tcW w:w="67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tc>
        <w:tc>
          <w:tcPr>
            <w:tcW w:w="230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95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57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7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5"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 план</w:t>
            </w:r>
          </w:p>
        </w:tc>
        <w:tc>
          <w:tcPr>
            <w:tcW w:w="57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7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 план</w:t>
            </w:r>
          </w:p>
        </w:tc>
        <w:tc>
          <w:tcPr>
            <w:tcW w:w="57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4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 план</w:t>
            </w:r>
          </w:p>
        </w:tc>
      </w:tr>
      <w:tr w:rsidR="00051D88" w:rsidRPr="00051D88" w:rsidTr="00051D88">
        <w:trPr>
          <w:jc w:val="center"/>
        </w:trPr>
        <w:tc>
          <w:tcPr>
            <w:tcW w:w="67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302" w:type="dxa"/>
            <w:vAlign w:val="bottom"/>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Формирование у учащихся устойчивых навыков здорового образа жизни, </w:t>
            </w:r>
            <w:r w:rsidRPr="00051D88">
              <w:rPr>
                <w:rFonts w:ascii="Times New Roman" w:eastAsia="Times New Roman" w:hAnsi="Times New Roman" w:cs="Times New Roman"/>
                <w:sz w:val="16"/>
                <w:szCs w:val="16"/>
                <w:lang w:eastAsia="ru-RU"/>
              </w:rPr>
              <w:lastRenderedPageBreak/>
              <w:t>повышающих уровень здоровья и успешность обучения и воспитания,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5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проценты</w:t>
            </w:r>
          </w:p>
        </w:tc>
        <w:tc>
          <w:tcPr>
            <w:tcW w:w="574"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5"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4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67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2</w:t>
            </w:r>
          </w:p>
        </w:tc>
        <w:tc>
          <w:tcPr>
            <w:tcW w:w="23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Снижение уровня заболеваемости детей</w:t>
            </w:r>
          </w:p>
        </w:tc>
        <w:tc>
          <w:tcPr>
            <w:tcW w:w="95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74"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8"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5"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9"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9"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54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r>
    </w:tbl>
    <w:p w:rsidR="00051D88" w:rsidRPr="00051D88" w:rsidRDefault="00051D88" w:rsidP="00051D88">
      <w:pPr>
        <w:spacing w:after="0"/>
        <w:jc w:val="both"/>
        <w:rPr>
          <w:rFonts w:ascii="Times New Roman" w:eastAsia="Times New Roman" w:hAnsi="Times New Roman" w:cs="Times New Roman"/>
          <w:b/>
          <w:sz w:val="16"/>
          <w:szCs w:val="16"/>
          <w:lang w:eastAsia="ru-RU"/>
        </w:rPr>
      </w:pP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051D88" w:rsidRPr="00051D88" w:rsidRDefault="00051D88" w:rsidP="00051D88">
      <w:pPr>
        <w:spacing w:after="0"/>
        <w:ind w:firstLine="284"/>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Необходимо обратить внимание </w:t>
      </w:r>
      <w:proofErr w:type="gramStart"/>
      <w:r w:rsidRPr="00051D88">
        <w:rPr>
          <w:rFonts w:ascii="Times New Roman" w:eastAsia="Times New Roman" w:hAnsi="Times New Roman" w:cs="Times New Roman"/>
          <w:sz w:val="16"/>
          <w:szCs w:val="16"/>
          <w:lang w:eastAsia="ru-RU"/>
        </w:rPr>
        <w:t>на</w:t>
      </w:r>
      <w:proofErr w:type="gramEnd"/>
      <w:r w:rsidRPr="00051D88">
        <w:rPr>
          <w:rFonts w:ascii="Times New Roman" w:eastAsia="Times New Roman" w:hAnsi="Times New Roman" w:cs="Times New Roman"/>
          <w:sz w:val="16"/>
          <w:szCs w:val="16"/>
          <w:lang w:eastAsia="ru-RU"/>
        </w:rPr>
        <w:t>:</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-улучшение здоровья воспитанников и учащихся;</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-использование возможностей каждого предмета в формировании навыков здорового образа жизни.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2014 – 2015учебном году участие в федеральном проекте «Доступная среда» позволило во всех образовательных учреждениях района предоставить </w:t>
      </w:r>
      <w:proofErr w:type="spellStart"/>
      <w:r w:rsidRPr="00051D88">
        <w:rPr>
          <w:rFonts w:ascii="Times New Roman" w:eastAsia="Times New Roman" w:hAnsi="Times New Roman" w:cs="Times New Roman"/>
          <w:sz w:val="16"/>
          <w:szCs w:val="16"/>
          <w:lang w:eastAsia="ru-RU"/>
        </w:rPr>
        <w:t>безбарьерную</w:t>
      </w:r>
      <w:proofErr w:type="spellEnd"/>
      <w:r w:rsidRPr="00051D88">
        <w:rPr>
          <w:rFonts w:ascii="Times New Roman" w:eastAsia="Times New Roman" w:hAnsi="Times New Roman" w:cs="Times New Roman"/>
          <w:sz w:val="16"/>
          <w:szCs w:val="16"/>
          <w:lang w:eastAsia="ru-RU"/>
        </w:rPr>
        <w:t xml:space="preserve"> среду для инвалидов-колясочников (установить переносные или стационарные пандусы, поручни). В </w:t>
      </w:r>
      <w:proofErr w:type="spellStart"/>
      <w:r w:rsidRPr="00051D88">
        <w:rPr>
          <w:rFonts w:ascii="Times New Roman" w:eastAsia="Times New Roman" w:hAnsi="Times New Roman" w:cs="Times New Roman"/>
          <w:sz w:val="16"/>
          <w:szCs w:val="16"/>
          <w:lang w:eastAsia="ru-RU"/>
        </w:rPr>
        <w:t>Пестяковской</w:t>
      </w:r>
      <w:proofErr w:type="spellEnd"/>
      <w:r w:rsidRPr="00051D88">
        <w:rPr>
          <w:rFonts w:ascii="Times New Roman" w:eastAsia="Times New Roman" w:hAnsi="Times New Roman" w:cs="Times New Roman"/>
          <w:sz w:val="16"/>
          <w:szCs w:val="16"/>
          <w:lang w:eastAsia="ru-RU"/>
        </w:rPr>
        <w:t xml:space="preserve">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 подпрограммы муниципальной  программы развития образования, которая является организационной основой районной  политики в области образовани</w:t>
      </w:r>
      <w:proofErr w:type="gramStart"/>
      <w:r w:rsidRPr="00051D88">
        <w:rPr>
          <w:rFonts w:ascii="Times New Roman" w:eastAsia="Times New Roman" w:hAnsi="Times New Roman" w:cs="Times New Roman"/>
          <w:sz w:val="16"/>
          <w:szCs w:val="16"/>
          <w:lang w:eastAsia="ru-RU"/>
        </w:rPr>
        <w:t>я(</w:t>
      </w:r>
      <w:proofErr w:type="gramEnd"/>
      <w:r w:rsidRPr="00051D88">
        <w:rPr>
          <w:rFonts w:ascii="Times New Roman" w:eastAsia="Times New Roman" w:hAnsi="Times New Roman" w:cs="Times New Roman"/>
          <w:sz w:val="16"/>
          <w:szCs w:val="16"/>
          <w:lang w:eastAsia="ru-RU"/>
        </w:rPr>
        <w:t>формирование здорового образа жизни).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проведен мониторинг состояния здоровья школьников.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учащихся 1-4 классов, питание детей из малоимущих и малообеспеченных семей, льготных категорий детей из группы продленного дня, детей с ОВЗ и детей-инвалидов.</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разными формами физкультурно-оздоровительной направленности составило более 80%.</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051D88">
        <w:rPr>
          <w:rFonts w:ascii="Times New Roman" w:eastAsia="Times New Roman" w:hAnsi="Times New Roman" w:cs="Times New Roman"/>
          <w:b/>
          <w:sz w:val="16"/>
          <w:szCs w:val="16"/>
          <w:u w:val="single"/>
          <w:lang w:eastAsia="ru-RU"/>
        </w:rPr>
        <w:t>2.6.Комплексная безопасность  организаций, подведомственных отделу образования Пестяковского муниципального района</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2019 году частично восстановлено ограждение в МКОУ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ОШ.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2020 году установлены притоки во всех образовательных учреждениях с выводом сигнала на </w:t>
      </w:r>
      <w:proofErr w:type="spellStart"/>
      <w:r w:rsidRPr="00051D88">
        <w:rPr>
          <w:rFonts w:ascii="Times New Roman" w:eastAsia="Times New Roman" w:hAnsi="Times New Roman" w:cs="Times New Roman"/>
          <w:sz w:val="16"/>
          <w:szCs w:val="16"/>
          <w:lang w:eastAsia="ru-RU"/>
        </w:rPr>
        <w:t>Росгвардию</w:t>
      </w:r>
      <w:proofErr w:type="spellEnd"/>
      <w:r w:rsidRPr="00051D88">
        <w:rPr>
          <w:rFonts w:ascii="Times New Roman" w:eastAsia="Times New Roman" w:hAnsi="Times New Roman" w:cs="Times New Roman"/>
          <w:sz w:val="16"/>
          <w:szCs w:val="16"/>
          <w:lang w:eastAsia="ru-RU"/>
        </w:rPr>
        <w:t>.</w:t>
      </w: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8.                          Комплексная  безопасность образовательных организаций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051"/>
        <w:gridCol w:w="1014"/>
        <w:gridCol w:w="681"/>
        <w:gridCol w:w="681"/>
        <w:gridCol w:w="681"/>
        <w:gridCol w:w="673"/>
        <w:gridCol w:w="651"/>
        <w:gridCol w:w="630"/>
        <w:gridCol w:w="605"/>
        <w:gridCol w:w="575"/>
        <w:gridCol w:w="571"/>
        <w:gridCol w:w="571"/>
      </w:tblGrid>
      <w:tr w:rsidR="00051D88" w:rsidRPr="00051D88" w:rsidTr="00051D88">
        <w:trPr>
          <w:trHeight w:val="657"/>
          <w:jc w:val="center"/>
        </w:trPr>
        <w:tc>
          <w:tcPr>
            <w:tcW w:w="61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tc>
        <w:tc>
          <w:tcPr>
            <w:tcW w:w="215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101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70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9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 план</w:t>
            </w:r>
          </w:p>
        </w:tc>
        <w:tc>
          <w:tcPr>
            <w:tcW w:w="64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1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2021 год </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7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 план</w:t>
            </w:r>
          </w:p>
        </w:tc>
        <w:tc>
          <w:tcPr>
            <w:tcW w:w="45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45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trHeight w:val="661"/>
          <w:jc w:val="center"/>
        </w:trPr>
        <w:tc>
          <w:tcPr>
            <w:tcW w:w="61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159" w:type="dxa"/>
          </w:tcPr>
          <w:p w:rsidR="00051D88" w:rsidRPr="00051D88" w:rsidRDefault="00051D88" w:rsidP="00051D88">
            <w:pPr>
              <w:spacing w:after="0" w:line="240" w:lineRule="auto"/>
              <w:ind w:left="6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1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657"/>
          <w:jc w:val="center"/>
        </w:trPr>
        <w:tc>
          <w:tcPr>
            <w:tcW w:w="61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215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tc>
        <w:tc>
          <w:tcPr>
            <w:tcW w:w="101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69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66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64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61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57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r>
      <w:tr w:rsidR="00051D88" w:rsidRPr="00051D88" w:rsidTr="00051D88">
        <w:trPr>
          <w:trHeight w:val="657"/>
          <w:jc w:val="center"/>
        </w:trPr>
        <w:tc>
          <w:tcPr>
            <w:tcW w:w="61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3</w:t>
            </w:r>
          </w:p>
        </w:tc>
        <w:tc>
          <w:tcPr>
            <w:tcW w:w="215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1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 количество</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43</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69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4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1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57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r>
    </w:tbl>
    <w:p w:rsidR="00051D88" w:rsidRPr="00051D88" w:rsidRDefault="00051D88" w:rsidP="00051D88">
      <w:pPr>
        <w:spacing w:after="0"/>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w:t>
      </w:r>
      <w:proofErr w:type="spellStart"/>
      <w:r w:rsidRPr="00051D88">
        <w:rPr>
          <w:rFonts w:ascii="Times New Roman" w:eastAsia="Times New Roman" w:hAnsi="Times New Roman" w:cs="Times New Roman"/>
          <w:sz w:val="16"/>
          <w:szCs w:val="16"/>
          <w:lang w:eastAsia="ru-RU"/>
        </w:rPr>
        <w:t>Пестяковской</w:t>
      </w:r>
      <w:proofErr w:type="spellEnd"/>
      <w:r w:rsidRPr="00051D88">
        <w:rPr>
          <w:rFonts w:ascii="Times New Roman" w:eastAsia="Times New Roman" w:hAnsi="Times New Roman" w:cs="Times New Roman"/>
          <w:sz w:val="16"/>
          <w:szCs w:val="16"/>
          <w:lang w:eastAsia="ru-RU"/>
        </w:rPr>
        <w:t xml:space="preserve"> СШ.</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2017 году по противопожарной направленности проведена обработка чердачных перекрытий </w:t>
      </w:r>
      <w:proofErr w:type="spellStart"/>
      <w:r w:rsidRPr="00051D88">
        <w:rPr>
          <w:rFonts w:ascii="Times New Roman" w:eastAsia="Times New Roman" w:hAnsi="Times New Roman" w:cs="Times New Roman"/>
          <w:sz w:val="16"/>
          <w:szCs w:val="16"/>
          <w:lang w:eastAsia="ru-RU"/>
        </w:rPr>
        <w:t>Беклемищенской</w:t>
      </w:r>
      <w:proofErr w:type="spellEnd"/>
      <w:r w:rsidRPr="00051D88">
        <w:rPr>
          <w:rFonts w:ascii="Times New Roman" w:eastAsia="Times New Roman" w:hAnsi="Times New Roman" w:cs="Times New Roman"/>
          <w:sz w:val="16"/>
          <w:szCs w:val="16"/>
          <w:lang w:eastAsia="ru-RU"/>
        </w:rPr>
        <w:t xml:space="preserve"> начальной школы – детского сада, ремонт печей </w:t>
      </w:r>
      <w:proofErr w:type="spellStart"/>
      <w:r w:rsidRPr="00051D88">
        <w:rPr>
          <w:rFonts w:ascii="Times New Roman" w:eastAsia="Times New Roman" w:hAnsi="Times New Roman" w:cs="Times New Roman"/>
          <w:sz w:val="16"/>
          <w:szCs w:val="16"/>
          <w:lang w:eastAsia="ru-RU"/>
        </w:rPr>
        <w:t>Филятской</w:t>
      </w:r>
      <w:proofErr w:type="spellEnd"/>
      <w:r w:rsidRPr="00051D88">
        <w:rPr>
          <w:rFonts w:ascii="Times New Roman" w:eastAsia="Times New Roman" w:hAnsi="Times New Roman" w:cs="Times New Roman"/>
          <w:sz w:val="16"/>
          <w:szCs w:val="16"/>
          <w:lang w:eastAsia="ru-RU"/>
        </w:rPr>
        <w:t xml:space="preserve"> основной школы, обмуровка котлов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основной школы.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2018 году проведена независимая оценка качества пожарного риска в МКОУ </w:t>
      </w:r>
      <w:proofErr w:type="spellStart"/>
      <w:r w:rsidRPr="00051D88">
        <w:rPr>
          <w:rFonts w:ascii="Times New Roman" w:eastAsia="Times New Roman" w:hAnsi="Times New Roman" w:cs="Times New Roman"/>
          <w:sz w:val="16"/>
          <w:szCs w:val="16"/>
          <w:lang w:eastAsia="ru-RU"/>
        </w:rPr>
        <w:t>Беклемищенской</w:t>
      </w:r>
      <w:proofErr w:type="spellEnd"/>
      <w:r w:rsidRPr="00051D88">
        <w:rPr>
          <w:rFonts w:ascii="Times New Roman" w:eastAsia="Times New Roman" w:hAnsi="Times New Roman" w:cs="Times New Roman"/>
          <w:sz w:val="16"/>
          <w:szCs w:val="16"/>
          <w:lang w:eastAsia="ru-RU"/>
        </w:rPr>
        <w:t xml:space="preserve"> НШ-ДС. В МКОУ </w:t>
      </w:r>
      <w:proofErr w:type="spellStart"/>
      <w:r w:rsidRPr="00051D88">
        <w:rPr>
          <w:rFonts w:ascii="Times New Roman" w:eastAsia="Times New Roman" w:hAnsi="Times New Roman" w:cs="Times New Roman"/>
          <w:sz w:val="16"/>
          <w:szCs w:val="16"/>
          <w:lang w:eastAsia="ru-RU"/>
        </w:rPr>
        <w:t>Филятской</w:t>
      </w:r>
      <w:proofErr w:type="spellEnd"/>
      <w:r w:rsidRPr="00051D88">
        <w:rPr>
          <w:rFonts w:ascii="Times New Roman" w:eastAsia="Times New Roman" w:hAnsi="Times New Roman" w:cs="Times New Roman"/>
          <w:sz w:val="16"/>
          <w:szCs w:val="16"/>
          <w:lang w:eastAsia="ru-RU"/>
        </w:rPr>
        <w:t xml:space="preserve"> ОШ и МКОУ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ОШ два недостающих здания дооборудованы системой видеонаблюдения. В детском саду «Солнышко»</w:t>
      </w:r>
      <w:r w:rsidRPr="00051D88">
        <w:rPr>
          <w:rFonts w:ascii="Times New Roman" w:eastAsia="Times New Roman" w:hAnsi="Times New Roman" w:cs="Times New Roman"/>
          <w:sz w:val="18"/>
          <w:szCs w:val="18"/>
          <w:lang w:eastAsia="ru-RU"/>
        </w:rPr>
        <w:t xml:space="preserve"> </w:t>
      </w:r>
      <w:r w:rsidRPr="00051D88">
        <w:rPr>
          <w:rFonts w:ascii="Times New Roman" w:eastAsia="Times New Roman" w:hAnsi="Times New Roman" w:cs="Times New Roman"/>
          <w:sz w:val="16"/>
          <w:szCs w:val="16"/>
          <w:lang w:eastAsia="ru-RU"/>
        </w:rPr>
        <w:t>выполнены эксплуатационные испытания наружных лестниц.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2019 году частично восстановлено ограждение в МКОУ </w:t>
      </w:r>
      <w:proofErr w:type="spellStart"/>
      <w:r w:rsidRPr="00051D88">
        <w:rPr>
          <w:rFonts w:ascii="Times New Roman" w:eastAsia="Times New Roman" w:hAnsi="Times New Roman" w:cs="Times New Roman"/>
          <w:sz w:val="16"/>
          <w:szCs w:val="16"/>
          <w:lang w:eastAsia="ru-RU"/>
        </w:rPr>
        <w:t>Нижнеландеховской</w:t>
      </w:r>
      <w:proofErr w:type="spellEnd"/>
      <w:r w:rsidRPr="00051D88">
        <w:rPr>
          <w:rFonts w:ascii="Times New Roman" w:eastAsia="Times New Roman" w:hAnsi="Times New Roman" w:cs="Times New Roman"/>
          <w:sz w:val="16"/>
          <w:szCs w:val="16"/>
          <w:lang w:eastAsia="ru-RU"/>
        </w:rPr>
        <w:t xml:space="preserve"> ОШ. В 2020 году установлены притоки во всех образовательных учреждениях с выводом сигнала на </w:t>
      </w:r>
      <w:proofErr w:type="spellStart"/>
      <w:r w:rsidRPr="00051D88">
        <w:rPr>
          <w:rFonts w:ascii="Times New Roman" w:eastAsia="Times New Roman" w:hAnsi="Times New Roman" w:cs="Times New Roman"/>
          <w:sz w:val="16"/>
          <w:szCs w:val="16"/>
          <w:lang w:eastAsia="ru-RU"/>
        </w:rPr>
        <w:t>Росгвардию</w:t>
      </w:r>
      <w:proofErr w:type="spellEnd"/>
      <w:r w:rsidRPr="00051D88">
        <w:rPr>
          <w:rFonts w:ascii="Times New Roman" w:eastAsia="Times New Roman" w:hAnsi="Times New Roman" w:cs="Times New Roman"/>
          <w:sz w:val="16"/>
          <w:szCs w:val="16"/>
          <w:lang w:eastAsia="ru-RU"/>
        </w:rPr>
        <w:t>.</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2021 году всеми образовательными учреждениями  заключены договоры на обслуживание сигнала с </w:t>
      </w:r>
      <w:proofErr w:type="spellStart"/>
      <w:r w:rsidRPr="00051D88">
        <w:rPr>
          <w:rFonts w:ascii="Times New Roman" w:eastAsia="Times New Roman" w:hAnsi="Times New Roman" w:cs="Times New Roman"/>
          <w:sz w:val="16"/>
          <w:szCs w:val="16"/>
          <w:lang w:eastAsia="ru-RU"/>
        </w:rPr>
        <w:t>Росгвардией</w:t>
      </w:r>
      <w:proofErr w:type="spellEnd"/>
      <w:r w:rsidRPr="00051D88">
        <w:rPr>
          <w:rFonts w:ascii="Times New Roman" w:eastAsia="Times New Roman" w:hAnsi="Times New Roman" w:cs="Times New Roman"/>
          <w:sz w:val="16"/>
          <w:szCs w:val="16"/>
          <w:lang w:eastAsia="ru-RU"/>
        </w:rPr>
        <w:t>, с ФГУП «Охрана» на охрану образовательных учреждений д/с №1 и МБОУ «</w:t>
      </w:r>
      <w:proofErr w:type="spellStart"/>
      <w:r w:rsidRPr="00051D88">
        <w:rPr>
          <w:rFonts w:ascii="Times New Roman" w:eastAsia="Times New Roman" w:hAnsi="Times New Roman" w:cs="Times New Roman"/>
          <w:sz w:val="16"/>
          <w:szCs w:val="16"/>
          <w:lang w:eastAsia="ru-RU"/>
        </w:rPr>
        <w:t>Пестяковская</w:t>
      </w:r>
      <w:proofErr w:type="spellEnd"/>
      <w:r w:rsidRPr="00051D88">
        <w:rPr>
          <w:rFonts w:ascii="Times New Roman" w:eastAsia="Times New Roman" w:hAnsi="Times New Roman" w:cs="Times New Roman"/>
          <w:sz w:val="16"/>
          <w:szCs w:val="16"/>
          <w:lang w:eastAsia="ru-RU"/>
        </w:rPr>
        <w:t xml:space="preserve"> СШ» в целях антитеррористической защищенности объектов образования.</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051D88">
        <w:rPr>
          <w:rFonts w:ascii="Times New Roman" w:eastAsia="Times New Roman" w:hAnsi="Times New Roman" w:cs="Times New Roman"/>
          <w:b/>
          <w:sz w:val="16"/>
          <w:szCs w:val="16"/>
          <w:u w:val="single"/>
          <w:lang w:eastAsia="ru-RU"/>
        </w:rPr>
        <w:t>2.7 Обеспечение деятельности образовательных организаций</w:t>
      </w:r>
    </w:p>
    <w:p w:rsidR="00051D88" w:rsidRPr="00051D88" w:rsidRDefault="00051D88" w:rsidP="00051D88">
      <w:pPr>
        <w:spacing w:after="0" w:line="240" w:lineRule="auto"/>
        <w:ind w:firstLine="284"/>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sidRPr="00051D88">
        <w:rPr>
          <w:rFonts w:ascii="Times New Roman" w:eastAsia="Times New Roman" w:hAnsi="Times New Roman" w:cs="Times New Roman"/>
          <w:b/>
          <w:sz w:val="16"/>
          <w:szCs w:val="16"/>
          <w:lang w:eastAsia="ru-RU"/>
        </w:rPr>
        <w:t xml:space="preserve">                      </w:t>
      </w:r>
    </w:p>
    <w:p w:rsidR="00051D88" w:rsidRPr="00051D88" w:rsidRDefault="00051D88" w:rsidP="00051D88">
      <w:pPr>
        <w:spacing w:after="0"/>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9              Организация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29"/>
        <w:gridCol w:w="998"/>
        <w:gridCol w:w="676"/>
        <w:gridCol w:w="676"/>
        <w:gridCol w:w="676"/>
        <w:gridCol w:w="667"/>
        <w:gridCol w:w="636"/>
        <w:gridCol w:w="632"/>
        <w:gridCol w:w="610"/>
        <w:gridCol w:w="584"/>
        <w:gridCol w:w="577"/>
        <w:gridCol w:w="571"/>
      </w:tblGrid>
      <w:tr w:rsidR="00051D88" w:rsidRPr="00051D88" w:rsidTr="00051D88">
        <w:trPr>
          <w:trHeight w:val="657"/>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tc>
        <w:tc>
          <w:tcPr>
            <w:tcW w:w="207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99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4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2019 год </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3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 план</w:t>
            </w:r>
          </w:p>
        </w:tc>
        <w:tc>
          <w:tcPr>
            <w:tcW w:w="61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5"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 план</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48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trHeight w:val="399"/>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07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tc>
        <w:tc>
          <w:tcPr>
            <w:tcW w:w="99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8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451"/>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207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99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8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273"/>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207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Отсутствие предписаний контрольно-надзорных органов</w:t>
            </w:r>
          </w:p>
        </w:tc>
        <w:tc>
          <w:tcPr>
            <w:tcW w:w="99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4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1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48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trHeight w:val="547"/>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207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Комплектование фондов учебной и методической литературы</w:t>
            </w:r>
          </w:p>
        </w:tc>
        <w:tc>
          <w:tcPr>
            <w:tcW w:w="99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0"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5"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8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395"/>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2072" w:type="dxa"/>
            <w:vAlign w:val="bottom"/>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tc>
        <w:tc>
          <w:tcPr>
            <w:tcW w:w="99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0"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5"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8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bl>
    <w:p w:rsidR="00051D88" w:rsidRPr="00051D88" w:rsidRDefault="00051D88" w:rsidP="00051D88">
      <w:pPr>
        <w:spacing w:after="0"/>
        <w:jc w:val="both"/>
        <w:rPr>
          <w:rFonts w:ascii="Times New Roman" w:eastAsia="Times New Roman" w:hAnsi="Times New Roman" w:cs="Times New Roman"/>
          <w:sz w:val="16"/>
          <w:szCs w:val="16"/>
          <w:lang w:eastAsia="ru-RU"/>
        </w:rPr>
      </w:pP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Приоритетными направлениями в данной области станут:</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организация повышения квалификации педагогических кадров при введении ФГОС ООО;</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качественное оказание услуг по бухгалтерскому учету и отчетности.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shd w:val="clear" w:color="auto" w:fill="FFFFFF"/>
          <w:lang w:eastAsia="ru-RU"/>
        </w:rPr>
        <w:t xml:space="preserve">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 Модернизация системы образования требует дальнейшего совершенствования методической службы. </w:t>
      </w:r>
      <w:proofErr w:type="gramStart"/>
      <w:r w:rsidRPr="00051D88">
        <w:rPr>
          <w:rFonts w:ascii="Times New Roman" w:eastAsia="Times New Roman" w:hAnsi="Times New Roman" w:cs="Times New Roman"/>
          <w:color w:val="000000"/>
          <w:sz w:val="16"/>
          <w:szCs w:val="16"/>
          <w:lang w:eastAsia="ru-RU"/>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кадров, активное взаимодействие с институтом развития  регионального образования;</w:t>
      </w:r>
      <w:proofErr w:type="gramEnd"/>
      <w:r w:rsidRPr="00051D88">
        <w:rPr>
          <w:rFonts w:ascii="Times New Roman" w:eastAsia="Times New Roman" w:hAnsi="Times New Roman" w:cs="Times New Roman"/>
          <w:color w:val="000000"/>
          <w:sz w:val="16"/>
          <w:szCs w:val="16"/>
          <w:lang w:eastAsia="ru-RU"/>
        </w:rPr>
        <w:t xml:space="preserve">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051D88" w:rsidRPr="00051D88" w:rsidRDefault="00051D88" w:rsidP="00051D88">
      <w:pPr>
        <w:shd w:val="clear" w:color="auto" w:fill="FFFFFF"/>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Разработка стратегии и тактики экономического развития образовательного учреждения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учреждения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учреждения.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051D88">
        <w:rPr>
          <w:rFonts w:ascii="Times New Roman" w:eastAsia="Times New Roman" w:hAnsi="Times New Roman" w:cs="Times New Roman"/>
          <w:color w:val="000000"/>
          <w:sz w:val="16"/>
          <w:szCs w:val="16"/>
          <w:lang w:eastAsia="ru-RU"/>
        </w:rPr>
        <w:br/>
        <w:t>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учреждения.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w:t>
      </w:r>
      <w:proofErr w:type="gramStart"/>
      <w:r w:rsidRPr="00051D88">
        <w:rPr>
          <w:rFonts w:ascii="Times New Roman" w:eastAsia="Times New Roman" w:hAnsi="Times New Roman" w:cs="Times New Roman"/>
          <w:color w:val="000000"/>
          <w:sz w:val="16"/>
          <w:szCs w:val="16"/>
          <w:lang w:eastAsia="ru-RU"/>
        </w:rPr>
        <w:t>дств дл</w:t>
      </w:r>
      <w:proofErr w:type="gramEnd"/>
      <w:r w:rsidRPr="00051D88">
        <w:rPr>
          <w:rFonts w:ascii="Times New Roman" w:eastAsia="Times New Roman" w:hAnsi="Times New Roman" w:cs="Times New Roman"/>
          <w:color w:val="000000"/>
          <w:sz w:val="16"/>
          <w:szCs w:val="16"/>
          <w:lang w:eastAsia="ru-RU"/>
        </w:rPr>
        <w:t>я деятельности учреждений образования. Именно эти функции выполняет МУ  «Централизованная бухгалтерия» в отношении учреждений образования района.</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В 2016,2017,2018  годах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использовании выделенных сре</w:t>
      </w:r>
      <w:proofErr w:type="gramStart"/>
      <w:r w:rsidRPr="00051D88">
        <w:rPr>
          <w:rFonts w:ascii="Times New Roman" w:eastAsia="Times New Roman" w:hAnsi="Times New Roman" w:cs="Times New Roman"/>
          <w:color w:val="000000"/>
          <w:sz w:val="16"/>
          <w:szCs w:val="16"/>
          <w:lang w:eastAsia="ru-RU"/>
        </w:rPr>
        <w:t>дств дл</w:t>
      </w:r>
      <w:proofErr w:type="gramEnd"/>
      <w:r w:rsidRPr="00051D88">
        <w:rPr>
          <w:rFonts w:ascii="Times New Roman" w:eastAsia="Times New Roman" w:hAnsi="Times New Roman" w:cs="Times New Roman"/>
          <w:color w:val="000000"/>
          <w:sz w:val="16"/>
          <w:szCs w:val="16"/>
          <w:lang w:eastAsia="ru-RU"/>
        </w:rPr>
        <w:t>я деятельности школ, детских садов, Дома детского творчества.</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color w:val="000000"/>
          <w:sz w:val="16"/>
          <w:szCs w:val="16"/>
          <w:lang w:eastAsia="ru-RU"/>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w:t>
      </w:r>
      <w:proofErr w:type="gramStart"/>
      <w:r w:rsidRPr="00051D88">
        <w:rPr>
          <w:rFonts w:ascii="Times New Roman" w:eastAsia="Times New Roman" w:hAnsi="Times New Roman" w:cs="Times New Roman"/>
          <w:color w:val="000000"/>
          <w:sz w:val="16"/>
          <w:szCs w:val="16"/>
          <w:lang w:eastAsia="ru-RU"/>
        </w:rPr>
        <w:t>контроль за</w:t>
      </w:r>
      <w:proofErr w:type="gramEnd"/>
      <w:r w:rsidRPr="00051D88">
        <w:rPr>
          <w:rFonts w:ascii="Times New Roman" w:eastAsia="Times New Roman" w:hAnsi="Times New Roman" w:cs="Times New Roman"/>
          <w:color w:val="000000"/>
          <w:sz w:val="16"/>
          <w:szCs w:val="16"/>
          <w:lang w:eastAsia="ru-RU"/>
        </w:rPr>
        <w:t xml:space="preserve"> деятельностью образовательных учреждений. Целевые показатели выполнены в полном объеме. </w:t>
      </w:r>
    </w:p>
    <w:p w:rsidR="00051D88" w:rsidRPr="00051D88" w:rsidRDefault="00051D88" w:rsidP="00051D88">
      <w:pPr>
        <w:keepNext/>
        <w:keepLines/>
        <w:tabs>
          <w:tab w:val="left" w:pos="142"/>
        </w:tabs>
        <w:spacing w:after="0"/>
        <w:ind w:firstLine="284"/>
        <w:outlineLvl w:val="2"/>
        <w:rPr>
          <w:rFonts w:ascii="Times New Roman" w:eastAsia="Times New Roman" w:hAnsi="Times New Roman" w:cs="Times New Roman"/>
          <w:bCs/>
          <w:sz w:val="16"/>
          <w:szCs w:val="16"/>
          <w:u w:val="single"/>
          <w:lang w:eastAsia="ru-RU"/>
        </w:rPr>
      </w:pPr>
      <w:r w:rsidRPr="00051D88">
        <w:rPr>
          <w:rFonts w:ascii="Times New Roman" w:eastAsia="Times New Roman" w:hAnsi="Times New Roman" w:cs="Times New Roman"/>
          <w:b/>
          <w:bCs/>
          <w:sz w:val="16"/>
          <w:szCs w:val="16"/>
          <w:u w:val="single"/>
          <w:lang w:eastAsia="ru-RU"/>
        </w:rPr>
        <w:t xml:space="preserve">Описание приоритетов и целей государственной политики в сфере образования </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Основная цель долгосрочного развития сферы образования - повышение качества образовательных услуг и обеспечение возможности для населения Ивановской области получить качественное образование, обеспечивающее потребности экономики региона. Приоритетными являются следующие направления: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1.Создание условий для повышения качества образовательных услуг:</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современной школьной инфраструктуры;</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развитие технической основы и информационного обеспечения современных образовательных технологий;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системы поддержки талантливых и одаренных детей;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xml:space="preserve">- создание условий учащимся старшей школы для </w:t>
      </w:r>
      <w:proofErr w:type="gramStart"/>
      <w:r w:rsidRPr="00051D88">
        <w:rPr>
          <w:rFonts w:ascii="Times New Roman" w:eastAsia="Times New Roman" w:hAnsi="Times New Roman" w:cs="Times New Roman"/>
          <w:spacing w:val="2"/>
          <w:sz w:val="16"/>
          <w:szCs w:val="16"/>
          <w:lang w:eastAsia="ru-RU"/>
        </w:rPr>
        <w:t>обучения</w:t>
      </w:r>
      <w:proofErr w:type="gramEnd"/>
      <w:r w:rsidRPr="00051D88">
        <w:rPr>
          <w:rFonts w:ascii="Times New Roman" w:eastAsia="Times New Roman" w:hAnsi="Times New Roman" w:cs="Times New Roman"/>
          <w:spacing w:val="2"/>
          <w:sz w:val="16"/>
          <w:szCs w:val="16"/>
          <w:lang w:eastAsia="ru-RU"/>
        </w:rPr>
        <w:t xml:space="preserve"> по индивидуальным образовательным программам, включая профильное обучение и профессиональную подготовку;</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внедрение модели сетевого взаимодействия учреждений, предоставляющих образовательные услуги;</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внедрение моделей интегрированных образовательных учреждений, реализующих образовательные программы различных уровней.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2.Обеспечение доступности качественного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разработка и внедрение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системы образовательных услуг, обеспечивающих поддержку семейного воспитания для семей с детьми до трех лет;</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условий для обучения детей с ограниченными возможностями здоровья в неспециализированных образовательных учреждениях;</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внедрение дистанционного обучения детей-инвалидов, постоянно не посещающих образовательные учреждения по состоянию здоровья.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3. Повышение эффективности управления в системе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совершенствование управления образованием на основе региональной системы электронного мониторинга;</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совершенствование системы оплаты труда педагогического и административно-управленческого персонала образовательных учреждений;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xml:space="preserve">- переход на нормативное </w:t>
      </w:r>
      <w:proofErr w:type="spellStart"/>
      <w:r w:rsidRPr="00051D88">
        <w:rPr>
          <w:rFonts w:ascii="Times New Roman" w:eastAsia="Times New Roman" w:hAnsi="Times New Roman" w:cs="Times New Roman"/>
          <w:spacing w:val="2"/>
          <w:sz w:val="16"/>
          <w:szCs w:val="16"/>
          <w:lang w:eastAsia="ru-RU"/>
        </w:rPr>
        <w:t>подушевое</w:t>
      </w:r>
      <w:proofErr w:type="spellEnd"/>
      <w:r w:rsidRPr="00051D88">
        <w:rPr>
          <w:rFonts w:ascii="Times New Roman" w:eastAsia="Times New Roman" w:hAnsi="Times New Roman" w:cs="Times New Roman"/>
          <w:spacing w:val="2"/>
          <w:sz w:val="16"/>
          <w:szCs w:val="16"/>
          <w:lang w:eastAsia="ru-RU"/>
        </w:rPr>
        <w:t xml:space="preserve"> финансирование учреждений дошкольного, профессионального и специального (коррекционного)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региональной системы независимых измерений качества образования и публичной доступности его результатов;</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подразделения по надзору и контролю в сфере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xml:space="preserve">- внедрение нового порядка аттестации работников системы </w:t>
      </w:r>
      <w:proofErr w:type="gramStart"/>
      <w:r w:rsidRPr="00051D88">
        <w:rPr>
          <w:rFonts w:ascii="Times New Roman" w:eastAsia="Times New Roman" w:hAnsi="Times New Roman" w:cs="Times New Roman"/>
          <w:spacing w:val="2"/>
          <w:sz w:val="16"/>
          <w:szCs w:val="16"/>
          <w:lang w:eastAsia="ru-RU"/>
        </w:rPr>
        <w:t>образования</w:t>
      </w:r>
      <w:proofErr w:type="gramEnd"/>
      <w:r w:rsidRPr="00051D88">
        <w:rPr>
          <w:rFonts w:ascii="Times New Roman" w:eastAsia="Times New Roman" w:hAnsi="Times New Roman" w:cs="Times New Roman"/>
          <w:spacing w:val="2"/>
          <w:sz w:val="16"/>
          <w:szCs w:val="16"/>
          <w:lang w:eastAsia="ru-RU"/>
        </w:rPr>
        <w:t xml:space="preserve"> на основе оценки качества предоставляемых образовательных услуг с участием потребителей;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реализация комплекса мероприятий по повышению инвестиционной привлекательности сферы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4. Создание современной системы непрерывного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регионального центра сертификации профессиональных квалификаций;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lastRenderedPageBreak/>
        <w:t>- внедрение системы общественно-профессиональной аккредитации программ непрерывного образования с учетом требований регионального рынка труда;</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на базе образовательных учреждений-победителей приоритетного национального проекта "Образование" стажерских, консультационных и ресурсных центров для повышения квалификации работников образования в межкурсовой период;</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z w:val="24"/>
          <w:szCs w:val="24"/>
          <w:lang w:eastAsia="ar-SA"/>
        </w:rPr>
      </w:pPr>
      <w:r w:rsidRPr="00051D88">
        <w:rPr>
          <w:rFonts w:ascii="Times New Roman" w:eastAsia="Times New Roman" w:hAnsi="Times New Roman" w:cs="Times New Roman"/>
          <w:spacing w:val="2"/>
          <w:sz w:val="16"/>
          <w:szCs w:val="16"/>
          <w:lang w:eastAsia="ru-RU"/>
        </w:rPr>
        <w:t>- создание регионального хранилища цифровых образовательных ресурсов нового поколения.</w:t>
      </w:r>
    </w:p>
    <w:p w:rsidR="00051D88" w:rsidRPr="00051D88"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b/>
          <w:sz w:val="16"/>
          <w:szCs w:val="16"/>
          <w:lang w:eastAsia="ru-RU"/>
        </w:rPr>
        <w:t xml:space="preserve">Основная цель развития образования Пестяковского муниципального района: </w:t>
      </w:r>
      <w:r w:rsidRPr="00051D88">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051D88" w:rsidRPr="00051D88"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b/>
          <w:sz w:val="16"/>
          <w:szCs w:val="16"/>
          <w:lang w:eastAsia="ru-RU"/>
        </w:rPr>
        <w:t xml:space="preserve">Приоритетными  являются  следующие направления: </w:t>
      </w:r>
      <w:r w:rsidRPr="00051D88">
        <w:rPr>
          <w:rFonts w:ascii="Times New Roman" w:eastAsia="Times New Roman" w:hAnsi="Times New Roman" w:cs="Times New Roman"/>
          <w:sz w:val="16"/>
          <w:szCs w:val="16"/>
          <w:lang w:eastAsia="ru-RU"/>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051D88" w:rsidRPr="00051D88" w:rsidRDefault="00051D88" w:rsidP="00051D88">
      <w:pPr>
        <w:tabs>
          <w:tab w:val="left" w:pos="360"/>
          <w:tab w:val="num" w:pos="1260"/>
        </w:tabs>
        <w:spacing w:after="0"/>
        <w:ind w:firstLine="284"/>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Приоритетными направлениями на 2020 год  и плановый период 2021 и 2022 годов станут:</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обеспечение участия учителей и руководителей образовательных учреждений курсовой подготовке, переподготовке и повышении квалификации;</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создание современных условий для самореализации педагогов через участие в профессиональных конкурсах различного уровня; </w:t>
      </w:r>
    </w:p>
    <w:p w:rsidR="00051D88" w:rsidRPr="00051D88" w:rsidRDefault="00051D88" w:rsidP="00051D88">
      <w:pPr>
        <w:spacing w:after="0"/>
        <w:ind w:firstLine="284"/>
        <w:contextualSpacing/>
        <w:jc w:val="both"/>
        <w:rPr>
          <w:rFonts w:ascii="Times New Roman" w:eastAsia="Times New Roman" w:hAnsi="Times New Roman" w:cs="Times New Roman"/>
          <w:color w:val="003333"/>
          <w:sz w:val="16"/>
          <w:szCs w:val="16"/>
          <w:lang w:eastAsia="ru-RU"/>
        </w:rPr>
      </w:pPr>
      <w:r w:rsidRPr="00051D88">
        <w:rPr>
          <w:rFonts w:ascii="Times New Roman" w:eastAsia="Times New Roman" w:hAnsi="Times New Roman" w:cs="Times New Roman"/>
          <w:color w:val="003333"/>
          <w:sz w:val="16"/>
          <w:szCs w:val="16"/>
          <w:lang w:eastAsia="ru-RU"/>
        </w:rPr>
        <w:t>*создание  условий для предоставления возможности получения дошкольного, общего и дополнительного образования детям с ограниченными возможностями здоровья;</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*совершенствование новой системы оплаты труда через оптимизацию критериев и показателей эффективности деятельности общеобразовательных учреждений и педагогических работников;</w:t>
      </w:r>
    </w:p>
    <w:p w:rsidR="00051D88" w:rsidRPr="00051D88" w:rsidRDefault="00051D88" w:rsidP="00051D88">
      <w:pPr>
        <w:spacing w:after="0"/>
        <w:ind w:firstLine="284"/>
        <w:contextualSpacing/>
        <w:jc w:val="both"/>
        <w:rPr>
          <w:rFonts w:ascii="Calibri" w:eastAsia="Times New Roman" w:hAnsi="Calibri" w:cs="Times New Roman"/>
          <w:sz w:val="16"/>
          <w:szCs w:val="16"/>
          <w:lang w:eastAsia="ru-RU"/>
        </w:rPr>
      </w:pPr>
      <w:r w:rsidRPr="00051D88">
        <w:rPr>
          <w:rFonts w:ascii="Times New Roman" w:eastAsia="Times New Roman" w:hAnsi="Times New Roman" w:cs="Times New Roman"/>
          <w:sz w:val="16"/>
          <w:szCs w:val="16"/>
          <w:lang w:eastAsia="ru-RU"/>
        </w:rPr>
        <w:t xml:space="preserve">*снижение неэффективных расходов в образовании через повышение </w:t>
      </w:r>
      <w:proofErr w:type="spellStart"/>
      <w:r w:rsidRPr="00051D88">
        <w:rPr>
          <w:rFonts w:ascii="Times New Roman" w:eastAsia="Times New Roman" w:hAnsi="Times New Roman" w:cs="Times New Roman"/>
          <w:sz w:val="16"/>
          <w:szCs w:val="16"/>
          <w:lang w:eastAsia="ru-RU"/>
        </w:rPr>
        <w:t>энергоэффективности</w:t>
      </w:r>
      <w:proofErr w:type="spellEnd"/>
      <w:r w:rsidRPr="00051D88">
        <w:rPr>
          <w:rFonts w:ascii="Times New Roman" w:eastAsia="Times New Roman" w:hAnsi="Times New Roman" w:cs="Times New Roman"/>
          <w:sz w:val="16"/>
          <w:szCs w:val="16"/>
          <w:lang w:eastAsia="ru-RU"/>
        </w:rPr>
        <w:t xml:space="preserve"> эксплуатации зданий и помещений;</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*формирование культуры оценки качества образования посредством оценки эффективности деятельности образовательных учреждений и педагогических работников; </w:t>
      </w:r>
    </w:p>
    <w:p w:rsidR="00051D88" w:rsidRPr="00051D88" w:rsidRDefault="00051D88" w:rsidP="00051D88">
      <w:pPr>
        <w:spacing w:after="0"/>
        <w:ind w:firstLine="284"/>
        <w:contextualSpacing/>
        <w:jc w:val="both"/>
        <w:rPr>
          <w:rFonts w:ascii="Calibri" w:eastAsia="Times New Roman" w:hAnsi="Calibri" w:cs="Times New Roman"/>
          <w:sz w:val="16"/>
          <w:szCs w:val="16"/>
          <w:lang w:eastAsia="ru-RU"/>
        </w:rPr>
      </w:pPr>
      <w:r w:rsidRPr="00051D88">
        <w:rPr>
          <w:rFonts w:ascii="Times New Roman" w:eastAsia="Times New Roman" w:hAnsi="Times New Roman" w:cs="Times New Roman"/>
          <w:sz w:val="16"/>
          <w:szCs w:val="16"/>
          <w:lang w:eastAsia="ru-RU"/>
        </w:rPr>
        <w:t>* развитие системы поддержки сбора и анализа информации об индивидуальных образовательных достижениях участников образовательного процесса;</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*повышение эффективности работы государственно-общественных органов управления образованием, участвующих в коллективной выработке решений по ключевым вопросам развития системы образования (Советы учреждений, Управляющие советы,  муниципальный общественный Совет по развитию образования в </w:t>
      </w:r>
      <w:proofErr w:type="spellStart"/>
      <w:r w:rsidRPr="00051D88">
        <w:rPr>
          <w:rFonts w:ascii="Times New Roman" w:eastAsia="Times New Roman" w:hAnsi="Times New Roman" w:cs="Times New Roman"/>
          <w:sz w:val="16"/>
          <w:szCs w:val="16"/>
          <w:lang w:eastAsia="ru-RU"/>
        </w:rPr>
        <w:t>Пестяковском</w:t>
      </w:r>
      <w:proofErr w:type="spellEnd"/>
      <w:r w:rsidRPr="00051D88">
        <w:rPr>
          <w:rFonts w:ascii="Times New Roman" w:eastAsia="Times New Roman" w:hAnsi="Times New Roman" w:cs="Times New Roman"/>
          <w:sz w:val="16"/>
          <w:szCs w:val="16"/>
          <w:lang w:eastAsia="ru-RU"/>
        </w:rPr>
        <w:t xml:space="preserve"> муниципальном районе;</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color w:val="003333"/>
          <w:sz w:val="16"/>
          <w:szCs w:val="16"/>
          <w:lang w:eastAsia="ru-RU"/>
        </w:rPr>
        <w:t>*</w:t>
      </w:r>
      <w:r w:rsidRPr="00051D88">
        <w:rPr>
          <w:rFonts w:ascii="Times New Roman" w:eastAsia="Times New Roman" w:hAnsi="Times New Roman" w:cs="Times New Roman"/>
          <w:sz w:val="16"/>
          <w:szCs w:val="16"/>
          <w:lang w:eastAsia="ru-RU"/>
        </w:rPr>
        <w:t xml:space="preserve">создание </w:t>
      </w:r>
      <w:proofErr w:type="spellStart"/>
      <w:r w:rsidRPr="00051D88">
        <w:rPr>
          <w:rFonts w:ascii="Times New Roman" w:eastAsia="Times New Roman" w:hAnsi="Times New Roman" w:cs="Times New Roman"/>
          <w:sz w:val="16"/>
          <w:szCs w:val="16"/>
          <w:lang w:eastAsia="ru-RU"/>
        </w:rPr>
        <w:t>здоровьесберегающей</w:t>
      </w:r>
      <w:proofErr w:type="spellEnd"/>
      <w:r w:rsidRPr="00051D88">
        <w:rPr>
          <w:rFonts w:ascii="Times New Roman" w:eastAsia="Times New Roman" w:hAnsi="Times New Roman" w:cs="Times New Roman"/>
          <w:sz w:val="16"/>
          <w:szCs w:val="16"/>
          <w:lang w:eastAsia="ru-RU"/>
        </w:rPr>
        <w:t xml:space="preserve"> среды в образовательных учреждениях, внедрение мониторинга динамики состояния здоровья обучающихся и выявление негативных факторов; </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*формирование и реализация механизма обновления содержания и технологий образования в условиях внедрения ФГОС НОО и ФГОС ООО;</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обновление материально-технической базы учреждений образования.</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 2022год и плановый период 2023 и 2024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63"/>
        <w:gridCol w:w="2476"/>
        <w:gridCol w:w="961"/>
        <w:gridCol w:w="653"/>
        <w:gridCol w:w="639"/>
        <w:gridCol w:w="637"/>
        <w:gridCol w:w="629"/>
        <w:gridCol w:w="618"/>
        <w:gridCol w:w="602"/>
        <w:gridCol w:w="588"/>
        <w:gridCol w:w="580"/>
        <w:gridCol w:w="580"/>
        <w:gridCol w:w="571"/>
      </w:tblGrid>
      <w:tr w:rsidR="00051D88" w:rsidRPr="00051D88" w:rsidTr="00051D88">
        <w:tc>
          <w:tcPr>
            <w:tcW w:w="465" w:type="dxa"/>
          </w:tcPr>
          <w:p w:rsidR="00051D88" w:rsidRPr="00051D88" w:rsidRDefault="00051D88" w:rsidP="00051D88">
            <w:pPr>
              <w:tabs>
                <w:tab w:val="left" w:pos="360"/>
                <w:tab w:val="num" w:pos="1260"/>
              </w:tabs>
              <w:jc w:val="both"/>
              <w:rPr>
                <w:b/>
                <w:sz w:val="16"/>
                <w:szCs w:val="16"/>
              </w:rPr>
            </w:pPr>
            <w:r w:rsidRPr="00051D88">
              <w:rPr>
                <w:b/>
                <w:sz w:val="16"/>
                <w:szCs w:val="16"/>
              </w:rPr>
              <w:t>№ п\</w:t>
            </w:r>
            <w:proofErr w:type="gramStart"/>
            <w:r w:rsidRPr="00051D88">
              <w:rPr>
                <w:b/>
                <w:sz w:val="16"/>
                <w:szCs w:val="16"/>
              </w:rPr>
              <w:t>п</w:t>
            </w:r>
            <w:proofErr w:type="gramEnd"/>
          </w:p>
        </w:tc>
        <w:tc>
          <w:tcPr>
            <w:tcW w:w="2521" w:type="dxa"/>
          </w:tcPr>
          <w:p w:rsidR="00051D88" w:rsidRPr="00051D88" w:rsidRDefault="00051D88" w:rsidP="00051D88">
            <w:pPr>
              <w:tabs>
                <w:tab w:val="left" w:pos="360"/>
                <w:tab w:val="num" w:pos="1260"/>
              </w:tabs>
              <w:jc w:val="both"/>
              <w:rPr>
                <w:b/>
                <w:sz w:val="16"/>
                <w:szCs w:val="16"/>
              </w:rPr>
            </w:pPr>
            <w:r w:rsidRPr="00051D88">
              <w:rPr>
                <w:b/>
                <w:sz w:val="16"/>
                <w:szCs w:val="16"/>
              </w:rPr>
              <w:t>Наименование показателя</w:t>
            </w:r>
          </w:p>
        </w:tc>
        <w:tc>
          <w:tcPr>
            <w:tcW w:w="971" w:type="dxa"/>
          </w:tcPr>
          <w:p w:rsidR="00051D88" w:rsidRPr="00051D88" w:rsidRDefault="00051D88" w:rsidP="00051D88">
            <w:pPr>
              <w:tabs>
                <w:tab w:val="left" w:pos="360"/>
                <w:tab w:val="num" w:pos="1260"/>
              </w:tabs>
              <w:jc w:val="both"/>
              <w:rPr>
                <w:b/>
                <w:sz w:val="16"/>
                <w:szCs w:val="16"/>
              </w:rPr>
            </w:pPr>
            <w:r w:rsidRPr="00051D88">
              <w:rPr>
                <w:b/>
                <w:sz w:val="16"/>
                <w:szCs w:val="16"/>
              </w:rPr>
              <w:t>Ед. изм.</w:t>
            </w:r>
          </w:p>
        </w:tc>
        <w:tc>
          <w:tcPr>
            <w:tcW w:w="664" w:type="dxa"/>
          </w:tcPr>
          <w:p w:rsidR="00051D88" w:rsidRPr="00051D88" w:rsidRDefault="00051D88" w:rsidP="00051D88">
            <w:pPr>
              <w:tabs>
                <w:tab w:val="left" w:pos="360"/>
                <w:tab w:val="num" w:pos="1260"/>
              </w:tabs>
              <w:jc w:val="both"/>
              <w:rPr>
                <w:b/>
                <w:sz w:val="16"/>
                <w:szCs w:val="16"/>
              </w:rPr>
            </w:pPr>
            <w:r w:rsidRPr="00051D88">
              <w:rPr>
                <w:b/>
                <w:sz w:val="16"/>
                <w:szCs w:val="16"/>
              </w:rPr>
              <w:t>2015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648" w:type="dxa"/>
          </w:tcPr>
          <w:p w:rsidR="00051D88" w:rsidRPr="00051D88" w:rsidRDefault="00051D88" w:rsidP="00051D88">
            <w:pPr>
              <w:tabs>
                <w:tab w:val="left" w:pos="360"/>
                <w:tab w:val="num" w:pos="1260"/>
              </w:tabs>
              <w:jc w:val="both"/>
              <w:rPr>
                <w:b/>
                <w:sz w:val="16"/>
                <w:szCs w:val="16"/>
              </w:rPr>
            </w:pPr>
            <w:r w:rsidRPr="00051D88">
              <w:rPr>
                <w:b/>
                <w:sz w:val="16"/>
                <w:szCs w:val="16"/>
              </w:rPr>
              <w:t>2016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646" w:type="dxa"/>
          </w:tcPr>
          <w:p w:rsidR="00051D88" w:rsidRPr="00051D88" w:rsidRDefault="00051D88" w:rsidP="00051D88">
            <w:pPr>
              <w:tabs>
                <w:tab w:val="left" w:pos="360"/>
                <w:tab w:val="num" w:pos="1260"/>
              </w:tabs>
              <w:jc w:val="both"/>
              <w:rPr>
                <w:b/>
                <w:sz w:val="16"/>
                <w:szCs w:val="16"/>
              </w:rPr>
            </w:pPr>
            <w:r w:rsidRPr="00051D88">
              <w:rPr>
                <w:b/>
                <w:sz w:val="16"/>
                <w:szCs w:val="16"/>
              </w:rPr>
              <w:t>2017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637" w:type="dxa"/>
          </w:tcPr>
          <w:p w:rsidR="00051D88" w:rsidRPr="00051D88" w:rsidRDefault="00051D88" w:rsidP="00051D88">
            <w:pPr>
              <w:tabs>
                <w:tab w:val="left" w:pos="360"/>
                <w:tab w:val="num" w:pos="1260"/>
              </w:tabs>
              <w:jc w:val="both"/>
              <w:rPr>
                <w:b/>
                <w:sz w:val="16"/>
                <w:szCs w:val="16"/>
              </w:rPr>
            </w:pPr>
            <w:r w:rsidRPr="00051D88">
              <w:rPr>
                <w:b/>
                <w:sz w:val="16"/>
                <w:szCs w:val="16"/>
              </w:rPr>
              <w:t>2018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624" w:type="dxa"/>
          </w:tcPr>
          <w:p w:rsidR="00051D88" w:rsidRPr="00051D88" w:rsidRDefault="00051D88" w:rsidP="00051D88">
            <w:pPr>
              <w:tabs>
                <w:tab w:val="left" w:pos="360"/>
                <w:tab w:val="num" w:pos="1260"/>
              </w:tabs>
              <w:jc w:val="both"/>
              <w:rPr>
                <w:b/>
                <w:sz w:val="16"/>
                <w:szCs w:val="16"/>
              </w:rPr>
            </w:pPr>
            <w:r w:rsidRPr="00051D88">
              <w:rPr>
                <w:b/>
                <w:sz w:val="16"/>
                <w:szCs w:val="16"/>
              </w:rPr>
              <w:t>2019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606" w:type="dxa"/>
          </w:tcPr>
          <w:p w:rsidR="00051D88" w:rsidRPr="00051D88" w:rsidRDefault="00051D88" w:rsidP="00051D88">
            <w:pPr>
              <w:tabs>
                <w:tab w:val="left" w:pos="360"/>
                <w:tab w:val="num" w:pos="1260"/>
              </w:tabs>
              <w:jc w:val="both"/>
              <w:rPr>
                <w:b/>
                <w:sz w:val="16"/>
                <w:szCs w:val="16"/>
              </w:rPr>
            </w:pPr>
            <w:r w:rsidRPr="00051D88">
              <w:rPr>
                <w:b/>
                <w:sz w:val="16"/>
                <w:szCs w:val="16"/>
              </w:rPr>
              <w:t>2020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590" w:type="dxa"/>
          </w:tcPr>
          <w:p w:rsidR="00051D88" w:rsidRPr="00051D88" w:rsidRDefault="00051D88" w:rsidP="00051D88">
            <w:pPr>
              <w:tabs>
                <w:tab w:val="left" w:pos="360"/>
                <w:tab w:val="num" w:pos="1260"/>
              </w:tabs>
              <w:jc w:val="both"/>
              <w:rPr>
                <w:b/>
                <w:sz w:val="16"/>
                <w:szCs w:val="16"/>
              </w:rPr>
            </w:pPr>
            <w:r w:rsidRPr="00051D88">
              <w:rPr>
                <w:b/>
                <w:sz w:val="16"/>
                <w:szCs w:val="16"/>
              </w:rPr>
              <w:t>2021 год план</w:t>
            </w:r>
          </w:p>
        </w:tc>
        <w:tc>
          <w:tcPr>
            <w:tcW w:w="581" w:type="dxa"/>
          </w:tcPr>
          <w:p w:rsidR="00051D88" w:rsidRPr="00051D88" w:rsidRDefault="00051D88" w:rsidP="00051D88">
            <w:pPr>
              <w:tabs>
                <w:tab w:val="left" w:pos="360"/>
                <w:tab w:val="num" w:pos="1260"/>
              </w:tabs>
              <w:jc w:val="both"/>
              <w:rPr>
                <w:b/>
                <w:sz w:val="16"/>
                <w:szCs w:val="16"/>
              </w:rPr>
            </w:pPr>
            <w:r w:rsidRPr="00051D88">
              <w:rPr>
                <w:b/>
                <w:sz w:val="16"/>
                <w:szCs w:val="16"/>
              </w:rPr>
              <w:t>2022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581" w:type="dxa"/>
          </w:tcPr>
          <w:p w:rsidR="00051D88" w:rsidRPr="00051D88" w:rsidRDefault="00051D88" w:rsidP="00051D88">
            <w:pPr>
              <w:tabs>
                <w:tab w:val="left" w:pos="360"/>
                <w:tab w:val="num" w:pos="1260"/>
              </w:tabs>
              <w:jc w:val="both"/>
              <w:rPr>
                <w:b/>
                <w:sz w:val="16"/>
                <w:szCs w:val="16"/>
              </w:rPr>
            </w:pPr>
            <w:r w:rsidRPr="00051D88">
              <w:rPr>
                <w:b/>
                <w:sz w:val="16"/>
                <w:szCs w:val="16"/>
              </w:rPr>
              <w:t>2023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463" w:type="dxa"/>
          </w:tcPr>
          <w:p w:rsidR="00051D88" w:rsidRPr="00051D88" w:rsidRDefault="00051D88" w:rsidP="00051D88">
            <w:pPr>
              <w:tabs>
                <w:tab w:val="left" w:pos="360"/>
                <w:tab w:val="num" w:pos="1260"/>
              </w:tabs>
              <w:jc w:val="both"/>
              <w:rPr>
                <w:b/>
                <w:sz w:val="16"/>
                <w:szCs w:val="16"/>
              </w:rPr>
            </w:pPr>
            <w:r w:rsidRPr="00051D88">
              <w:rPr>
                <w:b/>
                <w:sz w:val="16"/>
                <w:szCs w:val="16"/>
              </w:rPr>
              <w:t xml:space="preserve">2024 год </w:t>
            </w:r>
          </w:p>
          <w:p w:rsidR="00051D88" w:rsidRPr="00051D88" w:rsidRDefault="00051D88" w:rsidP="00051D88">
            <w:pPr>
              <w:tabs>
                <w:tab w:val="left" w:pos="360"/>
                <w:tab w:val="num" w:pos="1260"/>
              </w:tabs>
              <w:jc w:val="both"/>
              <w:rPr>
                <w:b/>
                <w:sz w:val="16"/>
                <w:szCs w:val="16"/>
              </w:rPr>
            </w:pPr>
            <w:r w:rsidRPr="00051D88">
              <w:rPr>
                <w:b/>
                <w:sz w:val="16"/>
                <w:szCs w:val="16"/>
              </w:rPr>
              <w:t>план</w:t>
            </w:r>
          </w:p>
        </w:tc>
      </w:tr>
      <w:tr w:rsidR="00051D88" w:rsidRPr="00051D88" w:rsidTr="00051D88">
        <w:tc>
          <w:tcPr>
            <w:tcW w:w="465" w:type="dxa"/>
          </w:tcPr>
          <w:p w:rsidR="00051D88" w:rsidRPr="00051D88" w:rsidRDefault="00051D88" w:rsidP="00051D88">
            <w:pPr>
              <w:tabs>
                <w:tab w:val="left" w:pos="360"/>
                <w:tab w:val="num" w:pos="1260"/>
              </w:tabs>
              <w:jc w:val="both"/>
              <w:rPr>
                <w:sz w:val="16"/>
                <w:szCs w:val="16"/>
              </w:rPr>
            </w:pPr>
            <w:r w:rsidRPr="00051D88">
              <w:rPr>
                <w:sz w:val="16"/>
                <w:szCs w:val="16"/>
              </w:rPr>
              <w:t>1</w:t>
            </w:r>
          </w:p>
        </w:tc>
        <w:tc>
          <w:tcPr>
            <w:tcW w:w="2521" w:type="dxa"/>
          </w:tcPr>
          <w:p w:rsidR="00051D88" w:rsidRPr="00051D88" w:rsidRDefault="00051D88" w:rsidP="00051D88">
            <w:pPr>
              <w:tabs>
                <w:tab w:val="left" w:pos="360"/>
                <w:tab w:val="num" w:pos="1260"/>
              </w:tabs>
              <w:jc w:val="both"/>
              <w:rPr>
                <w:sz w:val="16"/>
                <w:szCs w:val="16"/>
              </w:rPr>
            </w:pPr>
            <w:r w:rsidRPr="00051D88">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71" w:type="dxa"/>
          </w:tcPr>
          <w:p w:rsidR="00051D88" w:rsidRPr="00051D88" w:rsidRDefault="00051D88" w:rsidP="00051D88">
            <w:pPr>
              <w:tabs>
                <w:tab w:val="left" w:pos="360"/>
                <w:tab w:val="num" w:pos="1260"/>
              </w:tabs>
              <w:jc w:val="center"/>
              <w:rPr>
                <w:sz w:val="16"/>
                <w:szCs w:val="16"/>
              </w:rPr>
            </w:pPr>
            <w:r w:rsidRPr="00051D88">
              <w:rPr>
                <w:sz w:val="16"/>
                <w:szCs w:val="16"/>
              </w:rPr>
              <w:t>проценты</w:t>
            </w:r>
          </w:p>
        </w:tc>
        <w:tc>
          <w:tcPr>
            <w:tcW w:w="66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8"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37"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2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0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90"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463" w:type="dxa"/>
          </w:tcPr>
          <w:p w:rsidR="00051D88" w:rsidRPr="00051D88" w:rsidRDefault="00051D88" w:rsidP="00051D88">
            <w:pPr>
              <w:tabs>
                <w:tab w:val="left" w:pos="360"/>
                <w:tab w:val="num" w:pos="1260"/>
              </w:tabs>
              <w:jc w:val="center"/>
              <w:rPr>
                <w:sz w:val="16"/>
                <w:szCs w:val="16"/>
              </w:rPr>
            </w:pPr>
            <w:r w:rsidRPr="00051D88">
              <w:rPr>
                <w:sz w:val="16"/>
                <w:szCs w:val="16"/>
              </w:rPr>
              <w:t>100</w:t>
            </w:r>
          </w:p>
        </w:tc>
      </w:tr>
      <w:tr w:rsidR="00051D88" w:rsidRPr="00051D88" w:rsidTr="00051D88">
        <w:trPr>
          <w:trHeight w:val="269"/>
        </w:trPr>
        <w:tc>
          <w:tcPr>
            <w:tcW w:w="465" w:type="dxa"/>
          </w:tcPr>
          <w:p w:rsidR="00051D88" w:rsidRPr="00051D88" w:rsidRDefault="00051D88" w:rsidP="00051D88">
            <w:pPr>
              <w:tabs>
                <w:tab w:val="left" w:pos="360"/>
                <w:tab w:val="num" w:pos="1260"/>
              </w:tabs>
              <w:jc w:val="both"/>
              <w:rPr>
                <w:sz w:val="16"/>
                <w:szCs w:val="16"/>
              </w:rPr>
            </w:pPr>
            <w:r w:rsidRPr="00051D88">
              <w:rPr>
                <w:sz w:val="16"/>
                <w:szCs w:val="16"/>
              </w:rPr>
              <w:t>2</w:t>
            </w:r>
          </w:p>
        </w:tc>
        <w:tc>
          <w:tcPr>
            <w:tcW w:w="2521" w:type="dxa"/>
          </w:tcPr>
          <w:p w:rsidR="00051D88" w:rsidRPr="00051D88" w:rsidRDefault="00051D88" w:rsidP="00051D88">
            <w:pPr>
              <w:tabs>
                <w:tab w:val="left" w:pos="360"/>
                <w:tab w:val="num" w:pos="1260"/>
              </w:tabs>
              <w:jc w:val="both"/>
              <w:rPr>
                <w:sz w:val="16"/>
                <w:szCs w:val="16"/>
              </w:rPr>
            </w:pPr>
            <w:r w:rsidRPr="00051D88">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71" w:type="dxa"/>
          </w:tcPr>
          <w:p w:rsidR="00051D88" w:rsidRPr="00051D88" w:rsidRDefault="00051D88" w:rsidP="00051D88">
            <w:pPr>
              <w:tabs>
                <w:tab w:val="left" w:pos="360"/>
                <w:tab w:val="num" w:pos="1260"/>
              </w:tabs>
              <w:jc w:val="center"/>
              <w:rPr>
                <w:sz w:val="16"/>
                <w:szCs w:val="16"/>
              </w:rPr>
            </w:pPr>
            <w:r w:rsidRPr="00051D88">
              <w:rPr>
                <w:sz w:val="16"/>
                <w:szCs w:val="16"/>
              </w:rPr>
              <w:t>проценты</w:t>
            </w:r>
          </w:p>
        </w:tc>
        <w:tc>
          <w:tcPr>
            <w:tcW w:w="664" w:type="dxa"/>
          </w:tcPr>
          <w:p w:rsidR="00051D88" w:rsidRPr="00051D88" w:rsidRDefault="00051D88" w:rsidP="00051D88">
            <w:pPr>
              <w:tabs>
                <w:tab w:val="left" w:pos="360"/>
                <w:tab w:val="num" w:pos="1260"/>
              </w:tabs>
              <w:jc w:val="center"/>
              <w:rPr>
                <w:sz w:val="16"/>
                <w:szCs w:val="16"/>
              </w:rPr>
            </w:pPr>
            <w:r w:rsidRPr="00051D88">
              <w:rPr>
                <w:sz w:val="16"/>
                <w:szCs w:val="16"/>
              </w:rPr>
              <w:t>83</w:t>
            </w:r>
          </w:p>
        </w:tc>
        <w:tc>
          <w:tcPr>
            <w:tcW w:w="648" w:type="dxa"/>
          </w:tcPr>
          <w:p w:rsidR="00051D88" w:rsidRPr="00051D88" w:rsidRDefault="00051D88" w:rsidP="00051D88">
            <w:pPr>
              <w:tabs>
                <w:tab w:val="left" w:pos="360"/>
                <w:tab w:val="num" w:pos="1260"/>
              </w:tabs>
              <w:jc w:val="center"/>
              <w:rPr>
                <w:sz w:val="16"/>
                <w:szCs w:val="16"/>
              </w:rPr>
            </w:pPr>
            <w:r w:rsidRPr="00051D88">
              <w:rPr>
                <w:sz w:val="16"/>
                <w:szCs w:val="16"/>
              </w:rPr>
              <w:t>83</w:t>
            </w:r>
          </w:p>
        </w:tc>
        <w:tc>
          <w:tcPr>
            <w:tcW w:w="646" w:type="dxa"/>
          </w:tcPr>
          <w:p w:rsidR="00051D88" w:rsidRPr="00051D88" w:rsidRDefault="00051D88" w:rsidP="00051D88">
            <w:pPr>
              <w:tabs>
                <w:tab w:val="left" w:pos="360"/>
                <w:tab w:val="num" w:pos="1260"/>
              </w:tabs>
              <w:jc w:val="center"/>
              <w:rPr>
                <w:sz w:val="16"/>
                <w:szCs w:val="16"/>
              </w:rPr>
            </w:pPr>
            <w:r w:rsidRPr="00051D88">
              <w:rPr>
                <w:sz w:val="16"/>
                <w:szCs w:val="16"/>
              </w:rPr>
              <w:t>89</w:t>
            </w:r>
          </w:p>
        </w:tc>
        <w:tc>
          <w:tcPr>
            <w:tcW w:w="637" w:type="dxa"/>
          </w:tcPr>
          <w:p w:rsidR="00051D88" w:rsidRPr="00051D88" w:rsidRDefault="00051D88" w:rsidP="00051D88">
            <w:pPr>
              <w:tabs>
                <w:tab w:val="left" w:pos="360"/>
                <w:tab w:val="num" w:pos="1260"/>
              </w:tabs>
              <w:jc w:val="center"/>
              <w:rPr>
                <w:sz w:val="16"/>
                <w:szCs w:val="16"/>
              </w:rPr>
            </w:pPr>
            <w:r w:rsidRPr="00051D88">
              <w:rPr>
                <w:sz w:val="16"/>
                <w:szCs w:val="16"/>
              </w:rPr>
              <w:t>89</w:t>
            </w:r>
          </w:p>
        </w:tc>
        <w:tc>
          <w:tcPr>
            <w:tcW w:w="624" w:type="dxa"/>
          </w:tcPr>
          <w:p w:rsidR="00051D88" w:rsidRPr="00051D88" w:rsidRDefault="00051D88" w:rsidP="00051D88">
            <w:pPr>
              <w:tabs>
                <w:tab w:val="left" w:pos="360"/>
                <w:tab w:val="num" w:pos="1260"/>
              </w:tabs>
              <w:jc w:val="center"/>
              <w:rPr>
                <w:sz w:val="16"/>
                <w:szCs w:val="16"/>
              </w:rPr>
            </w:pPr>
            <w:r w:rsidRPr="00051D88">
              <w:rPr>
                <w:sz w:val="16"/>
                <w:szCs w:val="16"/>
              </w:rPr>
              <w:t>98</w:t>
            </w:r>
          </w:p>
        </w:tc>
        <w:tc>
          <w:tcPr>
            <w:tcW w:w="606" w:type="dxa"/>
          </w:tcPr>
          <w:p w:rsidR="00051D88" w:rsidRPr="00051D88" w:rsidRDefault="00051D88" w:rsidP="00051D88">
            <w:pPr>
              <w:tabs>
                <w:tab w:val="left" w:pos="360"/>
                <w:tab w:val="num" w:pos="1260"/>
              </w:tabs>
              <w:jc w:val="center"/>
              <w:rPr>
                <w:sz w:val="16"/>
                <w:szCs w:val="16"/>
              </w:rPr>
            </w:pPr>
            <w:r w:rsidRPr="00051D88">
              <w:rPr>
                <w:sz w:val="16"/>
                <w:szCs w:val="16"/>
              </w:rPr>
              <w:t>98</w:t>
            </w:r>
          </w:p>
        </w:tc>
        <w:tc>
          <w:tcPr>
            <w:tcW w:w="590" w:type="dxa"/>
          </w:tcPr>
          <w:p w:rsidR="00051D88" w:rsidRPr="00051D88" w:rsidRDefault="00051D88" w:rsidP="00051D88">
            <w:pPr>
              <w:tabs>
                <w:tab w:val="left" w:pos="360"/>
                <w:tab w:val="num" w:pos="1260"/>
              </w:tabs>
              <w:jc w:val="center"/>
              <w:rPr>
                <w:sz w:val="16"/>
                <w:szCs w:val="16"/>
              </w:rPr>
            </w:pPr>
            <w:r w:rsidRPr="00051D88">
              <w:rPr>
                <w:sz w:val="16"/>
                <w:szCs w:val="16"/>
              </w:rPr>
              <w:t>98</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98</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98</w:t>
            </w:r>
          </w:p>
        </w:tc>
        <w:tc>
          <w:tcPr>
            <w:tcW w:w="463" w:type="dxa"/>
          </w:tcPr>
          <w:p w:rsidR="00051D88" w:rsidRPr="00051D88" w:rsidRDefault="00051D88" w:rsidP="00051D88">
            <w:pPr>
              <w:tabs>
                <w:tab w:val="left" w:pos="360"/>
                <w:tab w:val="num" w:pos="1260"/>
              </w:tabs>
              <w:jc w:val="center"/>
              <w:rPr>
                <w:sz w:val="16"/>
                <w:szCs w:val="16"/>
              </w:rPr>
            </w:pPr>
            <w:r w:rsidRPr="00051D88">
              <w:rPr>
                <w:sz w:val="16"/>
                <w:szCs w:val="16"/>
              </w:rPr>
              <w:t>100</w:t>
            </w:r>
          </w:p>
        </w:tc>
      </w:tr>
      <w:tr w:rsidR="00051D88" w:rsidRPr="00051D88" w:rsidTr="00051D88">
        <w:tc>
          <w:tcPr>
            <w:tcW w:w="465" w:type="dxa"/>
          </w:tcPr>
          <w:p w:rsidR="00051D88" w:rsidRPr="00051D88" w:rsidRDefault="00051D88" w:rsidP="00051D88">
            <w:pPr>
              <w:tabs>
                <w:tab w:val="left" w:pos="360"/>
                <w:tab w:val="num" w:pos="1260"/>
              </w:tabs>
              <w:jc w:val="both"/>
              <w:rPr>
                <w:sz w:val="16"/>
                <w:szCs w:val="16"/>
              </w:rPr>
            </w:pPr>
            <w:r w:rsidRPr="00051D88">
              <w:rPr>
                <w:sz w:val="16"/>
                <w:szCs w:val="16"/>
              </w:rPr>
              <w:t>3</w:t>
            </w:r>
          </w:p>
        </w:tc>
        <w:tc>
          <w:tcPr>
            <w:tcW w:w="2521" w:type="dxa"/>
          </w:tcPr>
          <w:p w:rsidR="00051D88" w:rsidRPr="00051D88" w:rsidRDefault="00051D88" w:rsidP="00051D88">
            <w:pPr>
              <w:tabs>
                <w:tab w:val="left" w:pos="360"/>
                <w:tab w:val="num" w:pos="1260"/>
              </w:tabs>
              <w:jc w:val="both"/>
              <w:rPr>
                <w:sz w:val="16"/>
                <w:szCs w:val="16"/>
              </w:rPr>
            </w:pPr>
            <w:r w:rsidRPr="00051D88">
              <w:rPr>
                <w:sz w:val="16"/>
                <w:szCs w:val="16"/>
              </w:rPr>
              <w:t>Доля руководителей организаций, прошедших повышение квалификации и переподготовку в области менеджмента</w:t>
            </w:r>
          </w:p>
        </w:tc>
        <w:tc>
          <w:tcPr>
            <w:tcW w:w="971" w:type="dxa"/>
          </w:tcPr>
          <w:p w:rsidR="00051D88" w:rsidRPr="00051D88" w:rsidRDefault="00051D88" w:rsidP="00051D88">
            <w:pPr>
              <w:tabs>
                <w:tab w:val="left" w:pos="360"/>
                <w:tab w:val="num" w:pos="1260"/>
              </w:tabs>
              <w:jc w:val="center"/>
              <w:rPr>
                <w:sz w:val="16"/>
                <w:szCs w:val="16"/>
              </w:rPr>
            </w:pPr>
            <w:r w:rsidRPr="00051D88">
              <w:rPr>
                <w:sz w:val="16"/>
                <w:szCs w:val="16"/>
              </w:rPr>
              <w:t>проценты</w:t>
            </w:r>
          </w:p>
        </w:tc>
        <w:tc>
          <w:tcPr>
            <w:tcW w:w="66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8"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37"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2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0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90"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463" w:type="dxa"/>
          </w:tcPr>
          <w:p w:rsidR="00051D88" w:rsidRPr="00051D88" w:rsidRDefault="00051D88" w:rsidP="00051D88">
            <w:pPr>
              <w:tabs>
                <w:tab w:val="left" w:pos="360"/>
                <w:tab w:val="num" w:pos="1260"/>
              </w:tabs>
              <w:jc w:val="center"/>
              <w:rPr>
                <w:sz w:val="16"/>
                <w:szCs w:val="16"/>
              </w:rPr>
            </w:pPr>
            <w:r w:rsidRPr="00051D88">
              <w:rPr>
                <w:sz w:val="16"/>
                <w:szCs w:val="16"/>
              </w:rPr>
              <w:t>100</w:t>
            </w:r>
          </w:p>
        </w:tc>
      </w:tr>
      <w:tr w:rsidR="00051D88" w:rsidRPr="00051D88" w:rsidTr="00051D88">
        <w:tc>
          <w:tcPr>
            <w:tcW w:w="465" w:type="dxa"/>
          </w:tcPr>
          <w:p w:rsidR="00051D88" w:rsidRPr="00051D88" w:rsidRDefault="00051D88" w:rsidP="00051D88">
            <w:pPr>
              <w:tabs>
                <w:tab w:val="left" w:pos="360"/>
                <w:tab w:val="num" w:pos="1260"/>
              </w:tabs>
              <w:jc w:val="both"/>
              <w:rPr>
                <w:b/>
                <w:sz w:val="16"/>
                <w:szCs w:val="16"/>
              </w:rPr>
            </w:pPr>
            <w:r w:rsidRPr="00051D88">
              <w:rPr>
                <w:b/>
                <w:sz w:val="16"/>
                <w:szCs w:val="16"/>
              </w:rPr>
              <w:t>4</w:t>
            </w:r>
          </w:p>
        </w:tc>
        <w:tc>
          <w:tcPr>
            <w:tcW w:w="2521" w:type="dxa"/>
          </w:tcPr>
          <w:p w:rsidR="00051D88" w:rsidRPr="00051D88" w:rsidRDefault="00051D88" w:rsidP="00051D88">
            <w:pPr>
              <w:tabs>
                <w:tab w:val="left" w:pos="360"/>
                <w:tab w:val="num" w:pos="1260"/>
              </w:tabs>
              <w:jc w:val="both"/>
              <w:rPr>
                <w:b/>
                <w:sz w:val="16"/>
                <w:szCs w:val="16"/>
              </w:rPr>
            </w:pPr>
            <w:r w:rsidRPr="00051D88">
              <w:rPr>
                <w:sz w:val="16"/>
                <w:szCs w:val="16"/>
              </w:rPr>
              <w:t>Численность выпускников общеобразовательных организаций, сдавших ЕГЭ по основным предметам</w:t>
            </w:r>
          </w:p>
        </w:tc>
        <w:tc>
          <w:tcPr>
            <w:tcW w:w="971" w:type="dxa"/>
          </w:tcPr>
          <w:p w:rsidR="00051D88" w:rsidRPr="00051D88" w:rsidRDefault="00051D88" w:rsidP="00051D88">
            <w:pPr>
              <w:tabs>
                <w:tab w:val="left" w:pos="360"/>
                <w:tab w:val="num" w:pos="1260"/>
              </w:tabs>
              <w:jc w:val="center"/>
              <w:rPr>
                <w:sz w:val="16"/>
                <w:szCs w:val="16"/>
              </w:rPr>
            </w:pPr>
            <w:r w:rsidRPr="00051D88">
              <w:rPr>
                <w:sz w:val="16"/>
                <w:szCs w:val="16"/>
              </w:rPr>
              <w:t>проценты</w:t>
            </w:r>
          </w:p>
        </w:tc>
        <w:tc>
          <w:tcPr>
            <w:tcW w:w="66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8"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37"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2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0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90"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463" w:type="dxa"/>
          </w:tcPr>
          <w:p w:rsidR="00051D88" w:rsidRPr="00051D88" w:rsidRDefault="00051D88" w:rsidP="00051D88">
            <w:pPr>
              <w:tabs>
                <w:tab w:val="left" w:pos="360"/>
                <w:tab w:val="num" w:pos="1260"/>
              </w:tabs>
              <w:jc w:val="center"/>
              <w:rPr>
                <w:sz w:val="16"/>
                <w:szCs w:val="16"/>
              </w:rPr>
            </w:pPr>
            <w:r w:rsidRPr="00051D88">
              <w:rPr>
                <w:sz w:val="16"/>
                <w:szCs w:val="16"/>
              </w:rPr>
              <w:t>100</w:t>
            </w:r>
          </w:p>
        </w:tc>
      </w:tr>
      <w:tr w:rsidR="00051D88" w:rsidRPr="00051D88" w:rsidTr="00051D88">
        <w:tc>
          <w:tcPr>
            <w:tcW w:w="465" w:type="dxa"/>
          </w:tcPr>
          <w:p w:rsidR="00051D88" w:rsidRPr="00051D88" w:rsidRDefault="00051D88" w:rsidP="00051D88">
            <w:pPr>
              <w:tabs>
                <w:tab w:val="left" w:pos="360"/>
                <w:tab w:val="num" w:pos="1260"/>
              </w:tabs>
              <w:jc w:val="both"/>
              <w:rPr>
                <w:sz w:val="16"/>
                <w:szCs w:val="16"/>
              </w:rPr>
            </w:pPr>
            <w:r w:rsidRPr="00051D88">
              <w:rPr>
                <w:sz w:val="16"/>
                <w:szCs w:val="16"/>
              </w:rPr>
              <w:t>5</w:t>
            </w:r>
          </w:p>
        </w:tc>
        <w:tc>
          <w:tcPr>
            <w:tcW w:w="2521" w:type="dxa"/>
          </w:tcPr>
          <w:p w:rsidR="00051D88" w:rsidRPr="00051D88" w:rsidRDefault="00051D88" w:rsidP="00051D88">
            <w:pPr>
              <w:tabs>
                <w:tab w:val="left" w:pos="360"/>
                <w:tab w:val="num" w:pos="1260"/>
              </w:tabs>
              <w:jc w:val="both"/>
              <w:rPr>
                <w:sz w:val="16"/>
                <w:szCs w:val="16"/>
              </w:rPr>
            </w:pPr>
            <w:r w:rsidRPr="00051D88">
              <w:rPr>
                <w:sz w:val="16"/>
                <w:szCs w:val="16"/>
              </w:rPr>
              <w:t xml:space="preserve">Количество  общеобразовательных учреждений, перешедших на </w:t>
            </w:r>
            <w:proofErr w:type="spellStart"/>
            <w:r w:rsidRPr="00051D88">
              <w:rPr>
                <w:sz w:val="16"/>
                <w:szCs w:val="16"/>
              </w:rPr>
              <w:t>подушевое</w:t>
            </w:r>
            <w:proofErr w:type="spellEnd"/>
            <w:r w:rsidRPr="00051D88">
              <w:rPr>
                <w:sz w:val="16"/>
                <w:szCs w:val="16"/>
              </w:rPr>
              <w:t xml:space="preserve"> финансирование</w:t>
            </w:r>
          </w:p>
        </w:tc>
        <w:tc>
          <w:tcPr>
            <w:tcW w:w="971" w:type="dxa"/>
          </w:tcPr>
          <w:p w:rsidR="00051D88" w:rsidRPr="00051D88" w:rsidRDefault="00051D88" w:rsidP="00051D88">
            <w:pPr>
              <w:tabs>
                <w:tab w:val="left" w:pos="360"/>
                <w:tab w:val="num" w:pos="1260"/>
              </w:tabs>
              <w:jc w:val="center"/>
              <w:rPr>
                <w:sz w:val="16"/>
                <w:szCs w:val="16"/>
              </w:rPr>
            </w:pPr>
            <w:r w:rsidRPr="00051D88">
              <w:rPr>
                <w:sz w:val="16"/>
                <w:szCs w:val="16"/>
              </w:rPr>
              <w:t>единицы</w:t>
            </w:r>
          </w:p>
        </w:tc>
        <w:tc>
          <w:tcPr>
            <w:tcW w:w="664" w:type="dxa"/>
          </w:tcPr>
          <w:p w:rsidR="00051D88" w:rsidRPr="00051D88" w:rsidRDefault="00051D88" w:rsidP="00051D88">
            <w:pPr>
              <w:tabs>
                <w:tab w:val="left" w:pos="360"/>
                <w:tab w:val="num" w:pos="1260"/>
              </w:tabs>
              <w:jc w:val="center"/>
              <w:rPr>
                <w:sz w:val="16"/>
                <w:szCs w:val="16"/>
              </w:rPr>
            </w:pPr>
            <w:r w:rsidRPr="00051D88">
              <w:rPr>
                <w:sz w:val="16"/>
                <w:szCs w:val="16"/>
              </w:rPr>
              <w:t>5</w:t>
            </w:r>
          </w:p>
        </w:tc>
        <w:tc>
          <w:tcPr>
            <w:tcW w:w="648"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646"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637"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624"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606"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590"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581" w:type="dxa"/>
          </w:tcPr>
          <w:p w:rsidR="00051D88" w:rsidRPr="00051D88" w:rsidRDefault="00051D88" w:rsidP="00051D88">
            <w:pPr>
              <w:tabs>
                <w:tab w:val="left" w:pos="360"/>
                <w:tab w:val="num" w:pos="1260"/>
              </w:tabs>
              <w:rPr>
                <w:sz w:val="16"/>
                <w:szCs w:val="16"/>
              </w:rPr>
            </w:pPr>
            <w:r w:rsidRPr="00051D88">
              <w:rPr>
                <w:sz w:val="16"/>
                <w:szCs w:val="16"/>
              </w:rPr>
              <w:t>4</w:t>
            </w:r>
          </w:p>
        </w:tc>
        <w:tc>
          <w:tcPr>
            <w:tcW w:w="581" w:type="dxa"/>
          </w:tcPr>
          <w:p w:rsidR="00051D88" w:rsidRPr="00051D88" w:rsidRDefault="00051D88" w:rsidP="00051D88">
            <w:pPr>
              <w:tabs>
                <w:tab w:val="left" w:pos="360"/>
                <w:tab w:val="num" w:pos="1260"/>
              </w:tabs>
              <w:rPr>
                <w:sz w:val="16"/>
                <w:szCs w:val="16"/>
              </w:rPr>
            </w:pPr>
            <w:r w:rsidRPr="00051D88">
              <w:rPr>
                <w:sz w:val="16"/>
                <w:szCs w:val="16"/>
              </w:rPr>
              <w:t>4</w:t>
            </w:r>
          </w:p>
        </w:tc>
        <w:tc>
          <w:tcPr>
            <w:tcW w:w="463" w:type="dxa"/>
          </w:tcPr>
          <w:p w:rsidR="00051D88" w:rsidRPr="00051D88" w:rsidRDefault="00051D88" w:rsidP="00051D88">
            <w:pPr>
              <w:tabs>
                <w:tab w:val="left" w:pos="360"/>
                <w:tab w:val="num" w:pos="1260"/>
              </w:tabs>
              <w:rPr>
                <w:sz w:val="16"/>
                <w:szCs w:val="16"/>
              </w:rPr>
            </w:pPr>
            <w:r w:rsidRPr="00051D88">
              <w:rPr>
                <w:sz w:val="16"/>
                <w:szCs w:val="16"/>
              </w:rPr>
              <w:t>4</w:t>
            </w:r>
          </w:p>
        </w:tc>
      </w:tr>
    </w:tbl>
    <w:p w:rsidR="00051D88" w:rsidRPr="00051D88"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051D88"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051D88" w:rsidRDefault="00051D88" w:rsidP="00051D88">
      <w:pPr>
        <w:tabs>
          <w:tab w:val="left" w:pos="360"/>
          <w:tab w:val="num" w:pos="1260"/>
        </w:tabs>
        <w:spacing w:after="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Сведения о целевых индикаторах (показателях) Программы</w:t>
      </w:r>
    </w:p>
    <w:p w:rsidR="00051D88" w:rsidRPr="00051D88" w:rsidRDefault="00051D88" w:rsidP="00051D88">
      <w:pPr>
        <w:keepNext/>
        <w:spacing w:after="0" w:line="240" w:lineRule="auto"/>
        <w:contextualSpacing/>
        <w:jc w:val="right"/>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Таблица 11</w:t>
      </w:r>
    </w:p>
    <w:p w:rsidR="00051D88" w:rsidRPr="00051D88"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913"/>
        <w:gridCol w:w="879"/>
        <w:gridCol w:w="678"/>
        <w:gridCol w:w="559"/>
        <w:gridCol w:w="603"/>
        <w:gridCol w:w="632"/>
        <w:gridCol w:w="661"/>
        <w:gridCol w:w="689"/>
        <w:gridCol w:w="689"/>
        <w:gridCol w:w="657"/>
        <w:gridCol w:w="657"/>
        <w:gridCol w:w="657"/>
      </w:tblGrid>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eastAsia="ru-RU"/>
              </w:rPr>
              <w:t>п</w:t>
            </w:r>
            <w:proofErr w:type="gramEnd"/>
            <w:r w:rsidRPr="00051D88">
              <w:rPr>
                <w:rFonts w:ascii="Times New Roman" w:eastAsia="Times New Roman" w:hAnsi="Times New Roman" w:cs="Times New Roman"/>
                <w:b/>
                <w:sz w:val="16"/>
                <w:szCs w:val="16"/>
                <w:lang w:eastAsia="ru-RU"/>
              </w:rPr>
              <w:t>/п</w:t>
            </w:r>
          </w:p>
        </w:tc>
        <w:tc>
          <w:tcPr>
            <w:tcW w:w="291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 изм.</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55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913"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 xml:space="preserve">Численность молодежи в  возрасте 5 - 18 лет, охваченного образованием, в общей численности населения в </w:t>
            </w:r>
            <w:r w:rsidRPr="00051D88">
              <w:rPr>
                <w:rFonts w:ascii="Times New Roman" w:eastAsia="Times New Roman" w:hAnsi="Times New Roman" w:cs="Times New Roman"/>
                <w:sz w:val="16"/>
                <w:szCs w:val="16"/>
                <w:lang w:eastAsia="ru-RU"/>
              </w:rPr>
              <w:lastRenderedPageBreak/>
              <w:t>возрасте 5 - 18 лет</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2</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Доступность дошкольного образования </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учащихся, сдавших единый государственный экзамен по обязательным предметам, в общей численности выпускников</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молодежи Пестяковского района  проводимыми муниципальными  мероприятиями по работе с молодежью</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62</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учреждений, в которых созданы доступные условия для детей - инвалидов</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Доля базовых общеобразовательных организаций, в которых создана универсальная </w:t>
            </w:r>
            <w:proofErr w:type="spellStart"/>
            <w:r w:rsidRPr="00051D88">
              <w:rPr>
                <w:rFonts w:ascii="Times New Roman" w:eastAsia="Times New Roman" w:hAnsi="Times New Roman" w:cs="Times New Roman"/>
                <w:sz w:val="16"/>
                <w:szCs w:val="16"/>
                <w:lang w:eastAsia="ru-RU"/>
              </w:rPr>
              <w:t>безбарьерная</w:t>
            </w:r>
            <w:proofErr w:type="spellEnd"/>
            <w:r w:rsidRPr="00051D88">
              <w:rPr>
                <w:rFonts w:ascii="Times New Roman" w:eastAsia="Times New Roman" w:hAnsi="Times New Roman" w:cs="Times New Roman"/>
                <w:sz w:val="16"/>
                <w:szCs w:val="16"/>
                <w:lang w:eastAsia="ru-RU"/>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руководителей образовательных учреждений, прошедших курсы повышения квалификации или переподготовку</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bl>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051D88"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p w:rsidR="00051D88" w:rsidRPr="00051D88" w:rsidRDefault="00051D88" w:rsidP="00051D88">
      <w:pPr>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w:t>
      </w:r>
      <w:proofErr w:type="spellStart"/>
      <w:r w:rsidRPr="00051D88">
        <w:rPr>
          <w:rFonts w:ascii="Times New Roman" w:eastAsia="Times New Roman" w:hAnsi="Times New Roman" w:cs="Times New Roman"/>
          <w:sz w:val="16"/>
          <w:szCs w:val="16"/>
          <w:lang w:eastAsia="ar-SA"/>
        </w:rPr>
        <w:t>учреждения»</w:t>
      </w:r>
      <w:proofErr w:type="gramStart"/>
      <w:r w:rsidRPr="00051D88">
        <w:rPr>
          <w:rFonts w:ascii="Times New Roman" w:eastAsia="Times New Roman" w:hAnsi="Times New Roman" w:cs="Times New Roman"/>
          <w:sz w:val="16"/>
          <w:szCs w:val="16"/>
          <w:lang w:eastAsia="ar-SA"/>
        </w:rPr>
        <w:t>,Ф</w:t>
      </w:r>
      <w:proofErr w:type="spellEnd"/>
      <w:proofErr w:type="gramEnd"/>
      <w:r w:rsidRPr="00051D88">
        <w:rPr>
          <w:rFonts w:ascii="Times New Roman" w:eastAsia="Times New Roman" w:hAnsi="Times New Roman" w:cs="Times New Roman"/>
          <w:sz w:val="16"/>
          <w:szCs w:val="16"/>
          <w:lang w:eastAsia="ar-SA"/>
        </w:rPr>
        <w:t xml:space="preserve">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w:t>
      </w:r>
      <w:proofErr w:type="gramStart"/>
      <w:r w:rsidRPr="00051D88">
        <w:rPr>
          <w:rFonts w:ascii="Times New Roman" w:eastAsia="Times New Roman" w:hAnsi="Times New Roman" w:cs="Times New Roman"/>
          <w:sz w:val="16"/>
          <w:szCs w:val="16"/>
          <w:lang w:eastAsia="ar-SA"/>
        </w:rPr>
        <w:t>о(</w:t>
      </w:r>
      <w:proofErr w:type="gramEnd"/>
      <w:r w:rsidRPr="00051D88">
        <w:rPr>
          <w:rFonts w:ascii="Times New Roman" w:eastAsia="Times New Roman" w:hAnsi="Times New Roman" w:cs="Times New Roman"/>
          <w:sz w:val="16"/>
          <w:szCs w:val="16"/>
          <w:lang w:eastAsia="ar-SA"/>
        </w:rPr>
        <w:t>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051D88" w:rsidRPr="00051D88" w:rsidRDefault="00051D88" w:rsidP="00051D88">
      <w:pPr>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Примечание: в программу и подпрограммы в течение 2015-2021 годов могут вноситься корректировки и изменения.</w:t>
      </w:r>
    </w:p>
    <w:p w:rsidR="00051D88" w:rsidRPr="00051D88"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1</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образования</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jc w:val="right"/>
        <w:rPr>
          <w:rFonts w:ascii="Times New Roman" w:eastAsia="Times New Roman" w:hAnsi="Times New Roman" w:cs="Times New Roman"/>
          <w:sz w:val="16"/>
          <w:szCs w:val="16"/>
          <w:lang w:eastAsia="ar-SA"/>
        </w:rPr>
      </w:pPr>
    </w:p>
    <w:p w:rsidR="00051D88" w:rsidRPr="00051D88" w:rsidRDefault="00051D88" w:rsidP="00051D88">
      <w:pPr>
        <w:numPr>
          <w:ilvl w:val="0"/>
          <w:numId w:val="8"/>
        </w:numPr>
        <w:suppressAutoHyphens/>
        <w:spacing w:line="240" w:lineRule="auto"/>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051D88" w:rsidRPr="00051D88" w:rsidTr="00051D88">
        <w:trPr>
          <w:cantSplit/>
          <w:trHeight w:val="57"/>
        </w:trPr>
        <w:tc>
          <w:tcPr>
            <w:tcW w:w="2554"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Наименование подпрограммы</w:t>
            </w:r>
          </w:p>
        </w:tc>
        <w:tc>
          <w:tcPr>
            <w:tcW w:w="238"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Развитие дошкольного образования Пестяковского муниципального района</w:t>
            </w:r>
          </w:p>
        </w:tc>
      </w:tr>
      <w:tr w:rsidR="00051D88" w:rsidRPr="00051D88" w:rsidTr="00051D88">
        <w:trPr>
          <w:cantSplit/>
          <w:trHeight w:val="57"/>
        </w:trPr>
        <w:tc>
          <w:tcPr>
            <w:tcW w:w="2554"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2015-2024 годы</w:t>
            </w:r>
          </w:p>
        </w:tc>
      </w:tr>
      <w:tr w:rsidR="00051D88" w:rsidRPr="00051D88" w:rsidTr="00051D88">
        <w:trPr>
          <w:cantSplit/>
          <w:trHeight w:val="57"/>
        </w:trPr>
        <w:tc>
          <w:tcPr>
            <w:tcW w:w="2554"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Исполнитель </w:t>
            </w:r>
          </w:p>
        </w:tc>
        <w:tc>
          <w:tcPr>
            <w:tcW w:w="238"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051D88" w:rsidRPr="00051D88" w:rsidTr="00051D88">
        <w:trPr>
          <w:cantSplit/>
          <w:trHeight w:val="773"/>
        </w:trPr>
        <w:tc>
          <w:tcPr>
            <w:tcW w:w="2554"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Соисполнитель</w:t>
            </w:r>
          </w:p>
        </w:tc>
        <w:tc>
          <w:tcPr>
            <w:tcW w:w="238"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051D88" w:rsidRPr="00051D88"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w:t>
            </w:r>
          </w:p>
        </w:tc>
      </w:tr>
      <w:tr w:rsidR="00051D88" w:rsidRPr="00051D88" w:rsidTr="00051D88">
        <w:trPr>
          <w:cantSplit/>
          <w:trHeight w:val="143"/>
        </w:trPr>
        <w:tc>
          <w:tcPr>
            <w:tcW w:w="2554" w:type="dxa"/>
            <w:tcBorders>
              <w:top w:val="single" w:sz="4" w:space="0" w:color="auto"/>
              <w:left w:val="single" w:sz="4" w:space="0" w:color="auto"/>
            </w:tcBorders>
          </w:tcPr>
          <w:p w:rsidR="00051D88" w:rsidRPr="00051D88" w:rsidRDefault="00051D88" w:rsidP="00051D88">
            <w:pPr>
              <w:suppressAutoHyphens/>
              <w:snapToGrid w:val="0"/>
              <w:spacing w:before="40" w:after="0" w:line="240" w:lineRule="auto"/>
              <w:rPr>
                <w:rFonts w:ascii="Times New Roman" w:eastAsia="Times New Roman" w:hAnsi="Times New Roman" w:cs="Times New Roman"/>
                <w:sz w:val="16"/>
                <w:szCs w:val="16"/>
                <w:lang w:eastAsia="ar-SA"/>
              </w:rPr>
            </w:pPr>
          </w:p>
        </w:tc>
        <w:tc>
          <w:tcPr>
            <w:tcW w:w="238" w:type="dxa"/>
            <w:tcBorders>
              <w:top w:val="single" w:sz="4" w:space="0" w:color="auto"/>
              <w:left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right w:val="single" w:sz="4" w:space="0" w:color="auto"/>
            </w:tcBorders>
          </w:tcPr>
          <w:p w:rsidR="00051D88" w:rsidRPr="00051D88"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p>
        </w:tc>
      </w:tr>
      <w:tr w:rsidR="00051D88" w:rsidRPr="00051D88" w:rsidTr="00051D88">
        <w:trPr>
          <w:cantSplit/>
          <w:trHeight w:val="868"/>
        </w:trPr>
        <w:tc>
          <w:tcPr>
            <w:tcW w:w="2554"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Цель (цели) подпрограммы</w:t>
            </w:r>
          </w:p>
        </w:tc>
        <w:tc>
          <w:tcPr>
            <w:tcW w:w="238"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и обеспечение доступности дошкольного образования и воспитания для всех участников дошкольного возраста</w:t>
            </w:r>
          </w:p>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Ликвидация очередности на зачисление детей в дошкольные образовательные организации района</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высокого качества услуг дошкольного образования Пестяковского муниципального района</w:t>
            </w:r>
          </w:p>
        </w:tc>
      </w:tr>
      <w:tr w:rsidR="00051D88" w:rsidRPr="00051D88" w:rsidTr="00051D88">
        <w:trPr>
          <w:cantSplit/>
          <w:trHeight w:val="561"/>
        </w:trPr>
        <w:tc>
          <w:tcPr>
            <w:tcW w:w="2554"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Задачи подпрограммы</w:t>
            </w:r>
          </w:p>
        </w:tc>
        <w:tc>
          <w:tcPr>
            <w:tcW w:w="238"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051D88"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качества услуг дошкольного образования</w:t>
            </w:r>
          </w:p>
          <w:p w:rsidR="00051D88" w:rsidRPr="00051D88"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для предоставления услуг дошкольного образования</w:t>
            </w:r>
          </w:p>
          <w:p w:rsidR="00051D88" w:rsidRPr="00051D88" w:rsidRDefault="00051D88" w:rsidP="00051D88">
            <w:pPr>
              <w:suppressAutoHyphens/>
              <w:snapToGrid w:val="0"/>
              <w:spacing w:after="0" w:line="240" w:lineRule="auto"/>
              <w:ind w:left="79"/>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 Введение ФГОС дошкольного образования</w:t>
            </w:r>
          </w:p>
        </w:tc>
      </w:tr>
      <w:tr w:rsidR="00051D88" w:rsidRPr="00051D88" w:rsidTr="00051D88">
        <w:trPr>
          <w:cantSplit/>
          <w:trHeight w:val="3252"/>
        </w:trPr>
        <w:tc>
          <w:tcPr>
            <w:tcW w:w="2554"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Объемы  ресурсного обеспечения подпрограммы</w:t>
            </w:r>
          </w:p>
        </w:tc>
        <w:tc>
          <w:tcPr>
            <w:tcW w:w="238" w:type="dxa"/>
            <w:tcBorders>
              <w:left w:val="single" w:sz="4" w:space="0" w:color="auto"/>
              <w:bottom w:val="single" w:sz="4" w:space="0" w:color="auto"/>
            </w:tcBorders>
          </w:tcPr>
          <w:p w:rsidR="00051D88" w:rsidRPr="00051D88" w:rsidRDefault="00051D88" w:rsidP="00051D88">
            <w:pPr>
              <w:rPr>
                <w:rFonts w:ascii="Times New Roman" w:eastAsia="Times New Roman" w:hAnsi="Times New Roman" w:cs="Times New Roman"/>
                <w:sz w:val="16"/>
                <w:szCs w:val="16"/>
                <w:lang w:eastAsia="ar-SA"/>
              </w:rPr>
            </w:pPr>
          </w:p>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- 14 377 594,72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- 14 209646,72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- 12 079 180,94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- 13 801 297,78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- 13 813 334,38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14 312 315,33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14 658 589,68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w:t>
            </w:r>
            <w:r w:rsidR="00CA5902">
              <w:rPr>
                <w:rFonts w:ascii="Times New Roman" w:eastAsia="Times New Roman" w:hAnsi="Times New Roman" w:cs="Times New Roman"/>
                <w:sz w:val="16"/>
                <w:szCs w:val="16"/>
                <w:lang w:eastAsia="ar-SA"/>
              </w:rPr>
              <w:t xml:space="preserve"> год – 21 386 693,91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13 863 091,49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-13 863 091,49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- 5 006 117,32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- 5 093 721,37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- 4 977 963,16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- 8 140 496,09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- 8 249 379,38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8 333 507,88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8 358 056,04</w:t>
            </w:r>
          </w:p>
          <w:p w:rsidR="00051D88" w:rsidRPr="00051D88" w:rsidRDefault="00DB44B8"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13 113 124,92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8 991 873,43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8 991 873,43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- 9 371 477,40</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2016 год - 9 115 925,36</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2017 год - 7 101 217,78</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2018 год - 5 660 801,69</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2019 год - 5 563 955,00</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 год - 5 978 807,45</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2021 год – 6</w:t>
            </w:r>
            <w:r w:rsidRPr="00051D88">
              <w:rPr>
                <w:rFonts w:ascii="Times New Roman" w:eastAsia="Times New Roman" w:hAnsi="Times New Roman" w:cs="Times New Roman"/>
                <w:sz w:val="16"/>
                <w:szCs w:val="16"/>
                <w:lang w:val="en-US" w:eastAsia="ru-RU"/>
              </w:rPr>
              <w:t> </w:t>
            </w:r>
            <w:r w:rsidRPr="00051D88">
              <w:rPr>
                <w:rFonts w:ascii="Times New Roman" w:eastAsia="Times New Roman" w:hAnsi="Times New Roman" w:cs="Times New Roman"/>
                <w:sz w:val="16"/>
                <w:szCs w:val="16"/>
                <w:lang w:eastAsia="ru-RU"/>
              </w:rPr>
              <w:t>300 533,64</w:t>
            </w:r>
          </w:p>
          <w:p w:rsidR="00051D88" w:rsidRPr="00051D88" w:rsidRDefault="00CA5902" w:rsidP="00051D8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 год –8 273 568,99</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2023 год – 4 871 218,06</w:t>
            </w:r>
          </w:p>
          <w:p w:rsidR="00051D88" w:rsidRPr="00051D88" w:rsidRDefault="00051D88" w:rsidP="00051D88">
            <w:pPr>
              <w:spacing w:after="0" w:line="240" w:lineRule="auto"/>
              <w:jc w:val="both"/>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2024 год – 4 871 218,06</w:t>
            </w:r>
          </w:p>
        </w:tc>
      </w:tr>
      <w:tr w:rsidR="00051D88" w:rsidRPr="00051D88" w:rsidTr="00051D88">
        <w:trPr>
          <w:cantSplit/>
          <w:trHeight w:val="1525"/>
        </w:trPr>
        <w:tc>
          <w:tcPr>
            <w:tcW w:w="2554"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Ожидаемые результаты реализации подпрограммы</w:t>
            </w:r>
          </w:p>
        </w:tc>
        <w:tc>
          <w:tcPr>
            <w:tcW w:w="238" w:type="dxa"/>
            <w:tcBorders>
              <w:left w:val="single" w:sz="4" w:space="0" w:color="auto"/>
              <w:bottom w:val="single" w:sz="4" w:space="0" w:color="auto"/>
            </w:tcBorders>
          </w:tcPr>
          <w:p w:rsidR="00051D88" w:rsidRPr="00051D88" w:rsidRDefault="00051D88" w:rsidP="00051D88">
            <w:pPr>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Удовлетворенность населения качеством дошкольного образования детей  не менее 90%.</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Снижение заболеваемости детей дошкольного возраста не менее 5%.</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доступной среды для детей-инвалидов и детей с ограниченными возможностями здоровья</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по обеспечению здоровья, безопасности и качеству услуг по присмотру и уходу</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p>
        </w:tc>
      </w:tr>
      <w:tr w:rsidR="00051D88" w:rsidRPr="00051D88" w:rsidTr="00051D88">
        <w:tblPrEx>
          <w:tblBorders>
            <w:top w:val="single" w:sz="4" w:space="0" w:color="auto"/>
          </w:tblBorders>
        </w:tblPrEx>
        <w:trPr>
          <w:gridAfter w:val="1"/>
          <w:wAfter w:w="134" w:type="dxa"/>
          <w:trHeight w:val="100"/>
        </w:trPr>
        <w:tc>
          <w:tcPr>
            <w:tcW w:w="9719" w:type="dxa"/>
            <w:gridSpan w:val="3"/>
            <w:tcBorders>
              <w:top w:val="single" w:sz="4" w:space="0" w:color="auto"/>
            </w:tcBorders>
          </w:tcPr>
          <w:p w:rsidR="00051D88" w:rsidRPr="00051D88" w:rsidRDefault="00051D88" w:rsidP="00051D88">
            <w:pPr>
              <w:spacing w:after="0"/>
              <w:jc w:val="both"/>
              <w:rPr>
                <w:rFonts w:ascii="Times New Roman" w:eastAsia="Times New Roman" w:hAnsi="Times New Roman" w:cs="Times New Roman"/>
                <w:b/>
                <w:sz w:val="16"/>
                <w:szCs w:val="16"/>
                <w:lang w:eastAsia="ru-RU"/>
              </w:rPr>
            </w:pPr>
          </w:p>
        </w:tc>
      </w:tr>
    </w:tbl>
    <w:p w:rsidR="00051D88" w:rsidRPr="00051D88" w:rsidRDefault="00051D88" w:rsidP="00051D88">
      <w:pPr>
        <w:spacing w:after="0"/>
        <w:ind w:left="72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1.Основное мероприятие «Развитие дошкольного образования»</w:t>
      </w:r>
      <w:r w:rsidRPr="00051D88">
        <w:rPr>
          <w:rFonts w:ascii="Times New Roman" w:eastAsia="Times New Roman" w:hAnsi="Times New Roman" w:cs="Times New Roman"/>
          <w:sz w:val="16"/>
          <w:szCs w:val="16"/>
          <w:lang w:eastAsia="ru-RU"/>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создание дополнительных мест в муниципальных образовательных организациях различных типов;</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обновление требований к условиям предоставления услуг дошкольного образования и мониторинг их выполнения).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1.1. общедоступного и бесплатного дошкольного образования (содержание детей в муниципальных дошкольных организациях) Данное мероприятие направлено </w:t>
      </w:r>
      <w:proofErr w:type="gramStart"/>
      <w:r w:rsidRPr="00051D88">
        <w:rPr>
          <w:rFonts w:ascii="Times New Roman" w:eastAsia="Times New Roman" w:hAnsi="Times New Roman" w:cs="Times New Roman"/>
          <w:sz w:val="16"/>
          <w:szCs w:val="16"/>
          <w:lang w:eastAsia="ar-SA"/>
        </w:rPr>
        <w:t>на</w:t>
      </w:r>
      <w:proofErr w:type="gramEnd"/>
      <w:r w:rsidRPr="00051D88">
        <w:rPr>
          <w:rFonts w:ascii="Times New Roman" w:eastAsia="Times New Roman" w:hAnsi="Times New Roman" w:cs="Times New Roman"/>
          <w:sz w:val="16"/>
          <w:szCs w:val="16"/>
          <w:lang w:eastAsia="ar-SA"/>
        </w:rPr>
        <w:t>:</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обеспечение высокого качества услуг дошкольного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 xml:space="preserve"> разработку и внедрение федерального государственного образовательного стандарта дошкольного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кадровое обеспечение системы дошкольного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разработку и внедрение системы оценки качества дошкольного образования.</w:t>
      </w:r>
    </w:p>
    <w:p w:rsidR="00051D88" w:rsidRPr="00051D88" w:rsidRDefault="00051D88" w:rsidP="00051D88">
      <w:pPr>
        <w:shd w:val="clear" w:color="auto" w:fill="FFFFFF"/>
        <w:spacing w:after="150" w:line="240" w:lineRule="auto"/>
        <w:ind w:firstLine="284"/>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 xml:space="preserve">1.2. </w:t>
      </w:r>
      <w:proofErr w:type="gramStart"/>
      <w:r w:rsidRPr="00051D88">
        <w:rPr>
          <w:rFonts w:ascii="Times New Roman" w:eastAsia="Times New Roman" w:hAnsi="Times New Roman" w:cs="Times New Roman"/>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r w:rsidRPr="00051D88">
        <w:rPr>
          <w:rFonts w:ascii="Times New Roman" w:eastAsia="Times New Roman" w:hAnsi="Times New Roman" w:cs="Times New Roman"/>
          <w:color w:val="000000"/>
          <w:sz w:val="16"/>
          <w:szCs w:val="16"/>
          <w:shd w:val="clear" w:color="auto" w:fill="FFFFFF"/>
          <w:lang w:eastAsia="ru-RU"/>
        </w:rPr>
        <w:t>помимо образовательных программ, дошкольные учреждения также осуществляют "присмотр и уход за детьми", на которые гарантии бесплатности не распространяются.</w:t>
      </w:r>
      <w:proofErr w:type="gramEnd"/>
      <w:r w:rsidRPr="00051D88">
        <w:rPr>
          <w:rFonts w:ascii="Times New Roman" w:eastAsia="Times New Roman" w:hAnsi="Times New Roman" w:cs="Times New Roman"/>
          <w:color w:val="000000"/>
          <w:sz w:val="16"/>
          <w:szCs w:val="16"/>
          <w:shd w:val="clear" w:color="auto" w:fill="FFFFFF"/>
          <w:lang w:eastAsia="ru-RU"/>
        </w:rPr>
        <w:t xml:space="preserve"> </w:t>
      </w:r>
      <w:proofErr w:type="gramStart"/>
      <w:r w:rsidRPr="00051D88">
        <w:rPr>
          <w:rFonts w:ascii="Times New Roman" w:eastAsia="Times New Roman" w:hAnsi="Times New Roman" w:cs="Times New Roman"/>
          <w:color w:val="000000"/>
          <w:sz w:val="16"/>
          <w:szCs w:val="16"/>
          <w:shd w:val="clear" w:color="auto" w:fill="FFFFFF"/>
          <w:lang w:eastAsia="ru-RU"/>
        </w:rPr>
        <w:t xml:space="preserve">Вопросу взимания платы за такого рода услуги посвящена </w:t>
      </w:r>
      <w:r w:rsidRPr="00051D88">
        <w:rPr>
          <w:rFonts w:ascii="Times New Roman" w:eastAsia="Times New Roman" w:hAnsi="Times New Roman" w:cs="Times New Roman"/>
          <w:sz w:val="16"/>
          <w:szCs w:val="16"/>
          <w:shd w:val="clear" w:color="auto" w:fill="FFFFFF"/>
          <w:lang w:eastAsia="ru-RU"/>
        </w:rPr>
        <w:t xml:space="preserve">ст. 65 </w:t>
      </w:r>
      <w:hyperlink r:id="rId7" w:tgtFrame="_blank" w:history="1">
        <w:r w:rsidRPr="00051D88">
          <w:rPr>
            <w:rFonts w:ascii="Times New Roman" w:eastAsia="Times New Roman" w:hAnsi="Times New Roman" w:cs="Times New Roman"/>
            <w:sz w:val="16"/>
            <w:szCs w:val="16"/>
            <w:u w:val="single"/>
            <w:shd w:val="clear" w:color="auto" w:fill="FFFFFF"/>
            <w:lang w:eastAsia="ru-RU"/>
          </w:rPr>
          <w:t>Федерального закона РФ № 273-ФЗ "Об образовании в Российской Федерации"</w:t>
        </w:r>
      </w:hyperlink>
      <w:r w:rsidRPr="00051D88">
        <w:rPr>
          <w:rFonts w:ascii="Times New Roman" w:eastAsia="Times New Roman" w:hAnsi="Times New Roman" w:cs="Times New Roman"/>
          <w:sz w:val="16"/>
          <w:szCs w:val="16"/>
          <w:shd w:val="clear" w:color="auto" w:fill="FFFFFF"/>
          <w:lang w:eastAsia="ru-RU"/>
        </w:rPr>
        <w:t>, котора</w:t>
      </w:r>
      <w:r w:rsidRPr="00051D88">
        <w:rPr>
          <w:rFonts w:ascii="Times New Roman" w:eastAsia="Times New Roman" w:hAnsi="Times New Roman" w:cs="Times New Roman"/>
          <w:color w:val="000000"/>
          <w:sz w:val="16"/>
          <w:szCs w:val="16"/>
          <w:shd w:val="clear" w:color="auto" w:fill="FFFFFF"/>
          <w:lang w:eastAsia="ru-RU"/>
        </w:rPr>
        <w:t xml:space="preserve">я гласит буквально следующее: </w:t>
      </w:r>
      <w:r w:rsidRPr="00051D88">
        <w:rPr>
          <w:rFonts w:ascii="Times New Roman" w:eastAsia="Times New Roman" w:hAnsi="Times New Roman" w:cs="Times New Roman"/>
          <w:color w:val="000000"/>
          <w:sz w:val="16"/>
          <w:szCs w:val="16"/>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roofErr w:type="gramEnd"/>
    </w:p>
    <w:p w:rsidR="00051D88" w:rsidRPr="00051D88" w:rsidRDefault="00051D88" w:rsidP="00051D88">
      <w:pPr>
        <w:spacing w:after="0"/>
        <w:ind w:firstLine="284"/>
        <w:rPr>
          <w:rFonts w:ascii="Times New Roman" w:eastAsia="Times New Roman" w:hAnsi="Times New Roman" w:cs="Times New Roman"/>
          <w:sz w:val="16"/>
          <w:szCs w:val="16"/>
          <w:lang w:eastAsia="ar-SA"/>
        </w:rPr>
      </w:pPr>
      <w:proofErr w:type="gramStart"/>
      <w:r w:rsidRPr="00051D88">
        <w:rPr>
          <w:rFonts w:ascii="Times New Roman" w:eastAsia="Times New Roman" w:hAnsi="Times New Roman" w:cs="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051D88">
        <w:rPr>
          <w:rFonts w:ascii="Times New Roman" w:eastAsia="Times New Roman" w:hAnsi="Times New Roman" w:cs="Times New Roman"/>
          <w:sz w:val="16"/>
          <w:szCs w:val="16"/>
          <w:shd w:val="clear" w:color="auto" w:fill="FFFFFF"/>
          <w:lang w:eastAsia="ru-RU"/>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roofErr w:type="gramEnd"/>
    </w:p>
    <w:p w:rsidR="00051D88" w:rsidRPr="00051D88" w:rsidRDefault="00051D88" w:rsidP="00051D88">
      <w:pPr>
        <w:shd w:val="clear" w:color="auto" w:fill="FFFFFF"/>
        <w:spacing w:after="0" w:line="240" w:lineRule="auto"/>
        <w:ind w:firstLine="284"/>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roofErr w:type="gramStart"/>
      <w:r w:rsidRPr="00051D88">
        <w:rPr>
          <w:rFonts w:ascii="Times New Roman" w:eastAsia="Times New Roman" w:hAnsi="Times New Roman" w:cs="Times New Roman"/>
          <w:sz w:val="16"/>
          <w:szCs w:val="16"/>
          <w:lang w:eastAsia="ar-SA"/>
        </w:rPr>
        <w:t>)</w:t>
      </w:r>
      <w:r w:rsidRPr="00051D88">
        <w:rPr>
          <w:rFonts w:ascii="Times New Roman" w:eastAsia="Times New Roman" w:hAnsi="Times New Roman" w:cs="Times New Roman"/>
          <w:sz w:val="16"/>
          <w:szCs w:val="16"/>
          <w:shd w:val="clear" w:color="auto" w:fill="FFFFFF"/>
          <w:lang w:eastAsia="ru-RU"/>
        </w:rPr>
        <w:t>н</w:t>
      </w:r>
      <w:proofErr w:type="gramEnd"/>
      <w:r w:rsidRPr="00051D88">
        <w:rPr>
          <w:rFonts w:ascii="Times New Roman" w:eastAsia="Times New Roman" w:hAnsi="Times New Roman" w:cs="Times New Roman"/>
          <w:sz w:val="16"/>
          <w:szCs w:val="16"/>
          <w:shd w:val="clear" w:color="auto" w:fill="FFFFFF"/>
          <w:lang w:eastAsia="ru-RU"/>
        </w:rPr>
        <w:t>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051D88">
        <w:rPr>
          <w:rFonts w:ascii="Times New Roman" w:eastAsia="Times New Roman" w:hAnsi="Times New Roman" w:cs="Times New Roman"/>
          <w:sz w:val="16"/>
          <w:szCs w:val="16"/>
          <w:lang w:eastAsia="ru-RU"/>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051D88">
        <w:rPr>
          <w:rFonts w:ascii="Times New Roman" w:eastAsia="Times New Roman" w:hAnsi="Times New Roman" w:cs="Times New Roman"/>
          <w:sz w:val="16"/>
          <w:szCs w:val="16"/>
          <w:lang w:eastAsia="ru-RU"/>
        </w:rPr>
        <w:br/>
        <w:t>1) выплаты должностных окладов руководителям (заместителям руководителя и главному бухгалтеру), специалистам и служащим; </w:t>
      </w:r>
      <w:r w:rsidRPr="00051D88">
        <w:rPr>
          <w:rFonts w:ascii="Times New Roman" w:eastAsia="Times New Roman" w:hAnsi="Times New Roman" w:cs="Times New Roman"/>
          <w:sz w:val="16"/>
          <w:szCs w:val="16"/>
          <w:lang w:eastAsia="ru-RU"/>
        </w:rPr>
        <w:br/>
        <w:t>2) выплаты тарифных ставок рабочим; </w:t>
      </w:r>
      <w:r w:rsidRPr="00051D88">
        <w:rPr>
          <w:rFonts w:ascii="Times New Roman" w:eastAsia="Times New Roman" w:hAnsi="Times New Roman" w:cs="Times New Roman"/>
          <w:sz w:val="16"/>
          <w:szCs w:val="16"/>
          <w:lang w:eastAsia="ru-RU"/>
        </w:rPr>
        <w:br/>
        <w:t>3) выплаты компенсационного характера; </w:t>
      </w:r>
      <w:r w:rsidRPr="00051D88">
        <w:rPr>
          <w:rFonts w:ascii="Times New Roman" w:eastAsia="Times New Roman" w:hAnsi="Times New Roman" w:cs="Times New Roman"/>
          <w:sz w:val="16"/>
          <w:szCs w:val="16"/>
          <w:lang w:eastAsia="ru-RU"/>
        </w:rPr>
        <w:br/>
        <w:t>4) выплаты стимулирующего характера; </w:t>
      </w:r>
      <w:r w:rsidRPr="00051D88">
        <w:rPr>
          <w:rFonts w:ascii="Times New Roman" w:eastAsia="Times New Roman" w:hAnsi="Times New Roman" w:cs="Times New Roman"/>
          <w:sz w:val="16"/>
          <w:szCs w:val="16"/>
          <w:lang w:eastAsia="ru-RU"/>
        </w:rPr>
        <w:br/>
        <w:t>5) начисления на заработную плату.</w:t>
      </w:r>
    </w:p>
    <w:p w:rsidR="00051D88" w:rsidRPr="00051D88" w:rsidRDefault="00051D88" w:rsidP="00051D88">
      <w:pPr>
        <w:spacing w:after="0" w:line="240" w:lineRule="auto"/>
        <w:rPr>
          <w:rFonts w:ascii="Calibri" w:eastAsia="Times New Roman" w:hAnsi="Calibri" w:cs="Times New Roman"/>
          <w:b/>
          <w:sz w:val="16"/>
          <w:szCs w:val="16"/>
          <w:lang w:eastAsia="ru-RU"/>
        </w:rPr>
      </w:pPr>
    </w:p>
    <w:p w:rsidR="00051D88" w:rsidRPr="00051D88" w:rsidRDefault="00051D88" w:rsidP="00051D88">
      <w:pPr>
        <w:spacing w:after="0" w:line="240" w:lineRule="auto"/>
        <w:rPr>
          <w:rFonts w:ascii="Calibri" w:eastAsia="Times New Roman" w:hAnsi="Calibri" w:cs="Times New Roman"/>
          <w:b/>
          <w:sz w:val="16"/>
          <w:szCs w:val="16"/>
          <w:lang w:eastAsia="ru-RU"/>
        </w:rPr>
      </w:pPr>
    </w:p>
    <w:p w:rsidR="00051D88" w:rsidRPr="00051D88" w:rsidRDefault="00051D88" w:rsidP="00051D88">
      <w:pPr>
        <w:spacing w:after="0" w:line="240" w:lineRule="auto"/>
        <w:jc w:val="both"/>
        <w:rPr>
          <w:rFonts w:ascii="Calibri" w:eastAsia="Times New Roman" w:hAnsi="Calibri" w:cs="Times New Roman"/>
          <w:b/>
          <w:sz w:val="16"/>
          <w:szCs w:val="16"/>
          <w:lang w:eastAsia="ru-RU"/>
        </w:rPr>
      </w:pPr>
      <w:r w:rsidRPr="00051D88">
        <w:rPr>
          <w:rFonts w:ascii="Calibri" w:eastAsia="Times New Roman" w:hAnsi="Calibri" w:cs="Times New Roman"/>
          <w:b/>
          <w:sz w:val="16"/>
          <w:szCs w:val="16"/>
          <w:lang w:eastAsia="ru-RU"/>
        </w:rPr>
        <w:t>Таблица 1</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051D88">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181"/>
        <w:gridCol w:w="894"/>
        <w:gridCol w:w="726"/>
        <w:gridCol w:w="603"/>
        <w:gridCol w:w="671"/>
        <w:gridCol w:w="658"/>
        <w:gridCol w:w="620"/>
        <w:gridCol w:w="639"/>
        <w:gridCol w:w="639"/>
        <w:gridCol w:w="659"/>
        <w:gridCol w:w="542"/>
        <w:gridCol w:w="541"/>
      </w:tblGrid>
      <w:tr w:rsidR="00051D88" w:rsidRPr="00051D88" w:rsidTr="00051D88">
        <w:trPr>
          <w:jc w:val="center"/>
        </w:trPr>
        <w:tc>
          <w:tcPr>
            <w:tcW w:w="656"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343"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целевого индикатора (показателя)</w:t>
            </w:r>
          </w:p>
        </w:tc>
        <w:tc>
          <w:tcPr>
            <w:tcW w:w="949"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6628" w:type="dxa"/>
            <w:gridSpan w:val="10"/>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051D88">
              <w:rPr>
                <w:rFonts w:ascii="Times New Roman" w:eastAsia="Times New Roman" w:hAnsi="Times New Roman" w:cs="Times New Roman"/>
                <w:b/>
                <w:sz w:val="16"/>
                <w:szCs w:val="16"/>
                <w:lang w:val="en-US" w:eastAsia="ru-RU"/>
              </w:rPr>
              <w:t>Значения</w:t>
            </w:r>
            <w:proofErr w:type="spellEnd"/>
            <w:r w:rsidRPr="00051D88">
              <w:rPr>
                <w:rFonts w:ascii="Times New Roman" w:eastAsia="Times New Roman" w:hAnsi="Times New Roman" w:cs="Times New Roman"/>
                <w:b/>
                <w:sz w:val="16"/>
                <w:szCs w:val="16"/>
                <w:lang w:eastAsia="ru-RU"/>
              </w:rPr>
              <w:t xml:space="preserve"> целевых индикаторов (</w:t>
            </w:r>
            <w:proofErr w:type="spellStart"/>
            <w:r w:rsidRPr="00051D88">
              <w:rPr>
                <w:rFonts w:ascii="Times New Roman" w:eastAsia="Times New Roman" w:hAnsi="Times New Roman" w:cs="Times New Roman"/>
                <w:b/>
                <w:sz w:val="16"/>
                <w:szCs w:val="16"/>
                <w:lang w:val="en-US" w:eastAsia="ru-RU"/>
              </w:rPr>
              <w:t>показателей</w:t>
            </w:r>
            <w:proofErr w:type="spellEnd"/>
            <w:r w:rsidRPr="00051D88">
              <w:rPr>
                <w:rFonts w:ascii="Times New Roman" w:eastAsia="Times New Roman" w:hAnsi="Times New Roman" w:cs="Times New Roman"/>
                <w:b/>
                <w:sz w:val="16"/>
                <w:szCs w:val="16"/>
                <w:lang w:eastAsia="ru-RU"/>
              </w:rPr>
              <w:t>)</w:t>
            </w:r>
          </w:p>
        </w:tc>
      </w:tr>
      <w:tr w:rsidR="00051D88" w:rsidRPr="00051D88" w:rsidTr="00051D88">
        <w:trPr>
          <w:trHeight w:val="415"/>
          <w:jc w:val="center"/>
        </w:trPr>
        <w:tc>
          <w:tcPr>
            <w:tcW w:w="656"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343"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949"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7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63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70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69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65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tc>
        <w:tc>
          <w:tcPr>
            <w:tcW w:w="69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56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trHeight w:val="195"/>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9353" w:type="dxa"/>
            <w:gridSpan w:val="11"/>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Основное мероприятие «Развитие дошкольного образования»</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p>
        </w:tc>
      </w:tr>
      <w:tr w:rsidR="00051D88" w:rsidRPr="00051D88" w:rsidTr="00051D88">
        <w:trPr>
          <w:trHeight w:val="5814"/>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w:t>
            </w:r>
          </w:p>
        </w:tc>
        <w:tc>
          <w:tcPr>
            <w:tcW w:w="234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Своевременное обновление информации на всероссийском сайте  о постановке детей дошкольного возраста на учет в электронную очередь</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вариативными формами дошкольного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Привлечение к оздоровительным мероприятиям детей дошкольных групп и д/сада № 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Привлечение родителей к оздоровительным мероприятиям детей</w:t>
            </w:r>
          </w:p>
        </w:tc>
        <w:tc>
          <w:tcPr>
            <w:tcW w:w="9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Проценты/количество</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7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52,6/10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60</w:t>
            </w:r>
          </w:p>
        </w:tc>
        <w:tc>
          <w:tcPr>
            <w:tcW w:w="63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58/11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c>
          <w:tcPr>
            <w:tcW w:w="7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55,5/10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c>
          <w:tcPr>
            <w:tcW w:w="69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53/10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c>
          <w:tcPr>
            <w:tcW w:w="65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c>
          <w:tcPr>
            <w:tcW w:w="69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c>
          <w:tcPr>
            <w:tcW w:w="5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r>
      <w:tr w:rsidR="00051D88" w:rsidRPr="00051D88" w:rsidTr="00051D88">
        <w:trPr>
          <w:trHeight w:val="425"/>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9353" w:type="dxa"/>
            <w:gridSpan w:val="11"/>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p>
        </w:tc>
      </w:tr>
      <w:tr w:rsidR="00051D88" w:rsidRPr="00051D88" w:rsidTr="00051D88">
        <w:trPr>
          <w:trHeight w:val="3536"/>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2.1.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234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дошкольных муниципальных организаций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Количество детей на одного воспитателя</w:t>
            </w:r>
          </w:p>
        </w:tc>
        <w:tc>
          <w:tcPr>
            <w:tcW w:w="9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7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163</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57,4</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63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113</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10,1</w:t>
            </w:r>
          </w:p>
        </w:tc>
        <w:tc>
          <w:tcPr>
            <w:tcW w:w="70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138</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61,5</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10,65</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69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141</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10,6</w:t>
            </w:r>
          </w:p>
        </w:tc>
        <w:tc>
          <w:tcPr>
            <w:tcW w:w="652"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139</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64,5</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10,06</w:t>
            </w: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127</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56</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840"/>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920"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proofErr w:type="gramStart"/>
            <w:r w:rsidRPr="00051D88">
              <w:rPr>
                <w:rFonts w:ascii="Times New Roman" w:eastAsia="Times New Roman" w:hAnsi="Times New Roman" w:cs="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r>
      <w:tr w:rsidR="00051D88" w:rsidRPr="00051D88" w:rsidTr="00051D88">
        <w:trPr>
          <w:trHeight w:val="623"/>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234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Доля учреждений, в которых создана  доступная среда для детей-инвалидов</w:t>
            </w:r>
          </w:p>
        </w:tc>
        <w:tc>
          <w:tcPr>
            <w:tcW w:w="94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Проценты/количество</w:t>
            </w:r>
          </w:p>
        </w:tc>
        <w:tc>
          <w:tcPr>
            <w:tcW w:w="7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63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70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69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652"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69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56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r>
      <w:tr w:rsidR="00051D88" w:rsidRPr="00051D88" w:rsidTr="00051D88">
        <w:trPr>
          <w:trHeight w:val="954"/>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920"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ar-SA"/>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w:t>
            </w:r>
            <w:proofErr w:type="gramStart"/>
            <w:r w:rsidRPr="00051D88">
              <w:rPr>
                <w:rFonts w:ascii="Times New Roman" w:eastAsia="Times New Roman" w:hAnsi="Times New Roman" w:cs="Times New Roman"/>
                <w:b/>
                <w:sz w:val="16"/>
                <w:szCs w:val="16"/>
                <w:lang w:eastAsia="ar-SA"/>
              </w:rPr>
              <w:t xml:space="preserve">( </w:t>
            </w:r>
            <w:proofErr w:type="gramEnd"/>
            <w:r w:rsidRPr="00051D88">
              <w:rPr>
                <w:rFonts w:ascii="Times New Roman" w:eastAsia="Times New Roman" w:hAnsi="Times New Roman" w:cs="Times New Roman"/>
                <w:b/>
                <w:sz w:val="16"/>
                <w:szCs w:val="16"/>
                <w:lang w:eastAsia="ar-SA"/>
              </w:rPr>
              <w:t>за исключением расходов на содержание зданий и оплату коммунальных услуг)</w:t>
            </w:r>
          </w:p>
        </w:tc>
      </w:tr>
      <w:tr w:rsidR="00051D88" w:rsidRPr="00051D88" w:rsidTr="00051D88">
        <w:trPr>
          <w:trHeight w:val="272"/>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4.1.</w:t>
            </w:r>
          </w:p>
        </w:tc>
        <w:tc>
          <w:tcPr>
            <w:tcW w:w="234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Ивановской области</w:t>
            </w:r>
          </w:p>
        </w:tc>
        <w:tc>
          <w:tcPr>
            <w:tcW w:w="94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7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2"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bl>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spacing w:after="0"/>
        <w:rPr>
          <w:rFonts w:ascii="Times New Roman" w:eastAsia="Times New Roman" w:hAnsi="Times New Roman" w:cs="Times New Roman"/>
          <w:b/>
          <w:sz w:val="16"/>
          <w:szCs w:val="16"/>
          <w:lang w:eastAsia="ru-RU"/>
        </w:rPr>
        <w:sectPr w:rsidR="00051D88" w:rsidRPr="00051D88" w:rsidSect="00051D88">
          <w:pgSz w:w="11906" w:h="16838"/>
          <w:pgMar w:top="993" w:right="707" w:bottom="1134" w:left="1418" w:header="709" w:footer="709" w:gutter="0"/>
          <w:cols w:space="708"/>
          <w:docGrid w:linePitch="360"/>
        </w:sectPr>
      </w:pPr>
    </w:p>
    <w:p w:rsidR="00051D88" w:rsidRPr="00051D88" w:rsidRDefault="00051D88" w:rsidP="00051D88">
      <w:pPr>
        <w:spacing w:after="0"/>
        <w:ind w:left="720"/>
        <w:contextualSpacing/>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051D88" w:rsidRDefault="00051D88" w:rsidP="00051D88">
      <w:pPr>
        <w:ind w:left="720"/>
        <w:contextualSpacing/>
        <w:jc w:val="right"/>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2</w:t>
      </w:r>
    </w:p>
    <w:tbl>
      <w:tblPr>
        <w:tblW w:w="15199" w:type="dxa"/>
        <w:tblInd w:w="93" w:type="dxa"/>
        <w:tblLayout w:type="fixed"/>
        <w:tblLook w:val="04A0" w:firstRow="1" w:lastRow="0" w:firstColumn="1" w:lastColumn="0" w:noHBand="0" w:noVBand="1"/>
      </w:tblPr>
      <w:tblGrid>
        <w:gridCol w:w="441"/>
        <w:gridCol w:w="1789"/>
        <w:gridCol w:w="708"/>
        <w:gridCol w:w="1174"/>
        <w:gridCol w:w="1276"/>
        <w:gridCol w:w="1265"/>
        <w:gridCol w:w="1172"/>
        <w:gridCol w:w="1228"/>
        <w:gridCol w:w="1177"/>
        <w:gridCol w:w="1195"/>
        <w:gridCol w:w="1308"/>
        <w:gridCol w:w="1251"/>
        <w:gridCol w:w="1215"/>
      </w:tblGrid>
      <w:tr w:rsidR="00051D88" w:rsidRPr="00051D88" w:rsidTr="00051D88">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2016 год</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2017 год</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2018 год </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2019 год</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 год</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2021 год</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2022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2023 год</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2024 год</w:t>
            </w:r>
          </w:p>
        </w:tc>
      </w:tr>
      <w:tr w:rsidR="00051D88" w:rsidRPr="00051D88" w:rsidTr="00051D88">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п</w:t>
            </w:r>
            <w:proofErr w:type="gramEnd"/>
            <w:r w:rsidRPr="00051D88">
              <w:rPr>
                <w:rFonts w:ascii="Times New Roman" w:eastAsia="Times New Roman" w:hAnsi="Times New Roman" w:cs="Times New Roman"/>
                <w:sz w:val="16"/>
                <w:szCs w:val="16"/>
                <w:lang w:eastAsia="ru-RU"/>
              </w:rPr>
              <w:t>/п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14 377 594,72</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14 209 411,73</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12 079 180,94</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13 801 297,78</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14 584 175,36</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14 658 589,68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CA5902"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21 386 693,91</w:t>
            </w:r>
            <w:r w:rsidR="00051D88" w:rsidRPr="00051D88">
              <w:rPr>
                <w:rFonts w:ascii="Times New Roman" w:eastAsia="Times New Roman" w:hAnsi="Times New Roman" w:cs="Times New Roman"/>
                <w:b/>
                <w:bCs/>
                <w:sz w:val="16"/>
                <w:szCs w:val="16"/>
                <w:lang w:eastAsia="ru-RU"/>
              </w:rPr>
              <w:t xml:space="preserve">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13 863 091,49  </w:t>
            </w:r>
          </w:p>
        </w:tc>
      </w:tr>
      <w:tr w:rsidR="00051D88" w:rsidRPr="00051D88" w:rsidTr="00051D88">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14 377 594,72</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14 209 411,73</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12 079 180,94</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13 801 297,78</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14 584 175,36</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14 658 589,68</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CA5902"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21 386 693,91</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13 863 091,49  </w:t>
            </w:r>
          </w:p>
        </w:tc>
      </w:tr>
      <w:tr w:rsidR="00051D88" w:rsidRPr="00051D88" w:rsidTr="00051D88">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5 006 117,32</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5 093 721,37</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4 977 963,16</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8 140 496,09</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8 534 893,28</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8 358 056,04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DB44B8"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13 113 124,92</w:t>
            </w:r>
            <w:r w:rsidR="00051D88" w:rsidRPr="00051D88">
              <w:rPr>
                <w:rFonts w:ascii="Times New Roman" w:eastAsia="Times New Roman" w:hAnsi="Times New Roman" w:cs="Times New Roman"/>
                <w:b/>
                <w:bCs/>
                <w:sz w:val="16"/>
                <w:szCs w:val="16"/>
                <w:lang w:eastAsia="ru-RU"/>
              </w:rPr>
              <w:t xml:space="preserve">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8 991 873,43  </w:t>
            </w:r>
          </w:p>
        </w:tc>
      </w:tr>
      <w:tr w:rsidR="00051D88" w:rsidRPr="00051D88" w:rsidTr="00051D88">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9 371 477,40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9 115 925,36</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7 101 217,78</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5 660 801,69</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6 049 282,08</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6 300 533,64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CA5902" w:rsidP="00DB44B8">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8 273 568,99</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4 871 218,06  </w:t>
            </w:r>
          </w:p>
        </w:tc>
      </w:tr>
      <w:tr w:rsidR="00051D88" w:rsidRPr="00051D88" w:rsidTr="00051D88">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14 377 594,72</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14 209 646,73</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12 079 180,94</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13 801 297,78</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14 584 175,36</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14 658 589,68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CA590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21 386 693,91</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13 863 091,49  </w:t>
            </w:r>
          </w:p>
        </w:tc>
      </w:tr>
      <w:tr w:rsidR="00051D88" w:rsidRPr="00051D88" w:rsidTr="00051D88">
        <w:trPr>
          <w:trHeight w:val="450"/>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14 377 594,72</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14 209 646,73</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12 079 180,94</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13 801 297,78</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14 584 175,36</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14 658 589,68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CA590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21 386 693,91</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13 863 091,49  </w:t>
            </w:r>
          </w:p>
        </w:tc>
      </w:tr>
      <w:tr w:rsidR="00051D88" w:rsidRPr="00051D88" w:rsidTr="00051D88">
        <w:trPr>
          <w:trHeight w:val="405"/>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5 006 117,32</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5 093 721,37</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4 977 963,16</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8 140 496,09</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8 534 893,28</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8 358 056,04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DB44B8"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13 113 124,92</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8 991 873,43  </w:t>
            </w:r>
          </w:p>
        </w:tc>
      </w:tr>
      <w:tr w:rsidR="00051D88" w:rsidRPr="00051D88" w:rsidTr="00051D88">
        <w:trPr>
          <w:trHeight w:val="315"/>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9 371 477,40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9 115 925,36</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7 101 217,78</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5 660 801,69</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6 049 282,08</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6 300 533,64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CA590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8 273 568,99</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r>
      <w:tr w:rsidR="00051D88" w:rsidRPr="00051D88" w:rsidTr="00051D88">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9 121 477,40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9 115 925,36</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6 586 215,02</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5 660 801,69</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6 049 282,08</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6 300 533,64</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CA590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8 088 369,57</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r>
      <w:tr w:rsidR="00051D88"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9 121 477,40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9 115 925,36</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6 586 215,02</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5 660 801,69</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6 049 282,08</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6 300 533,64</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CA5902" w:rsidP="00A335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8 088 369,57</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r>
      <w:tr w:rsidR="00051D88" w:rsidRPr="00051D88" w:rsidTr="00051D88">
        <w:trPr>
          <w:trHeight w:val="345"/>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9 121 477,40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9 115 925,36</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6 586 215,02</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5 660 801,69</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6 049 282,08</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6 300 533,64</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CA590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8 088 369,57</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r>
      <w:tr w:rsidR="00051D88" w:rsidRPr="00051D88" w:rsidTr="00051D88">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1.2.</w:t>
            </w: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142 796,00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157 512,00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279 342,00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326 328,00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195 504,00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149 046,00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r>
      <w:tr w:rsidR="00051D88" w:rsidRPr="00051D88" w:rsidTr="00051D88">
        <w:trPr>
          <w:trHeight w:val="345"/>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142 796,00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157 512,00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279 342,00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326 328,00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195 504,00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149 046,00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r>
      <w:tr w:rsidR="00051D88"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142 796,00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157 512,00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279 342,00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326 328,00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195 504,00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149 046,00</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r>
      <w:tr w:rsidR="00051D88" w:rsidRPr="00051D88" w:rsidTr="00051D88">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371 691,32</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525 099,37</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243 017,16</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240 728,09</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309 671,28</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252 182,04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r>
      <w:tr w:rsidR="00051D88"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371 691,32</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525 099,37</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243 017,16</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240 728,09</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309 671,28</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252 182,04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r>
      <w:tr w:rsidR="00051D88"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371 691,32</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525 099,37</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243 017,16</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240 728,09</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309 671,28</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252 182,04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r>
      <w:tr w:rsidR="00051D88" w:rsidRPr="00051D88" w:rsidTr="00051D88">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1.4.</w:t>
            </w: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4 491 630,00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4 411 110,0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4 205 604,00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7 573 440,00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8 029 718,00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7 956 828,00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E13F1F"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7 445 560,00</w:t>
            </w:r>
            <w:r w:rsidR="00051D88" w:rsidRPr="00051D88">
              <w:rPr>
                <w:rFonts w:ascii="Times New Roman" w:eastAsia="Times New Roman" w:hAnsi="Times New Roman" w:cs="Times New Roman"/>
                <w:sz w:val="16"/>
                <w:szCs w:val="16"/>
                <w:lang w:eastAsia="ru-RU"/>
              </w:rPr>
              <w:t xml:space="preserve">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r>
      <w:tr w:rsidR="00051D88" w:rsidRPr="00051D88" w:rsidTr="00051D88">
        <w:trPr>
          <w:trHeight w:val="480"/>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4 491 630,00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4 411 110,0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4 205 604,00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7 573 440,00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8 029 718,00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7 956 828,00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E13F1F"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7 445 560,00</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r>
      <w:tr w:rsidR="00051D88"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4 491 630,00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4 411 110,0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4 205 604,00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7 573 440,00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8 029 718,00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7 956 828,00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E13F1F"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7 445 560,00</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r>
      <w:tr w:rsidR="00051D88" w:rsidRPr="00051D88" w:rsidTr="00051D88">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150 000,00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125 000,00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100 000,00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125 000,00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w:t>
            </w: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2 525,25</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1 262,62</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1 262,63</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2 525,25</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2 525,25</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512 477,51</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512 477,51</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512 477,51</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cantSplit/>
          <w:trHeight w:val="2252"/>
        </w:trPr>
        <w:tc>
          <w:tcPr>
            <w:tcW w:w="441" w:type="dxa"/>
            <w:vMerge w:val="restart"/>
            <w:tcBorders>
              <w:top w:val="single" w:sz="4" w:space="0" w:color="auto"/>
              <w:left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Благоустройство территорий муниципальных дошкольных образовательных организаций Ивановской области (МКДОУ д/с «Солнышко"</w:t>
            </w:r>
            <w:proofErr w:type="gramEnd"/>
          </w:p>
        </w:tc>
        <w:tc>
          <w:tcPr>
            <w:tcW w:w="708" w:type="dxa"/>
            <w:tcBorders>
              <w:top w:val="single" w:sz="4" w:space="0" w:color="auto"/>
              <w:left w:val="single" w:sz="4" w:space="0" w:color="auto"/>
              <w:bottom w:val="single" w:sz="4" w:space="0" w:color="auto"/>
              <w:right w:val="single" w:sz="4" w:space="0" w:color="auto"/>
            </w:tcBorders>
            <w:textDirection w:val="tbRl"/>
          </w:tcPr>
          <w:p w:rsidR="00051D88" w:rsidRPr="00051D88" w:rsidRDefault="00051D88" w:rsidP="00051D88">
            <w:pPr>
              <w:spacing w:after="0" w:line="240" w:lineRule="auto"/>
              <w:ind w:left="113" w:right="11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6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2"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2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7"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9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308" w:type="dxa"/>
            <w:tcBorders>
              <w:top w:val="single" w:sz="4" w:space="0" w:color="auto"/>
              <w:left w:val="nil"/>
              <w:bottom w:val="single" w:sz="4" w:space="0" w:color="auto"/>
              <w:right w:val="single" w:sz="4" w:space="0" w:color="auto"/>
            </w:tcBorders>
            <w:shd w:val="clear" w:color="000000" w:fill="FFFFFF"/>
          </w:tcPr>
          <w:p w:rsidR="00051D88" w:rsidRPr="00051D88" w:rsidRDefault="00E13F1F"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1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c>
          <w:tcPr>
            <w:tcW w:w="441" w:type="dxa"/>
            <w:vMerge/>
            <w:tcBorders>
              <w:left w:val="single" w:sz="4" w:space="0" w:color="auto"/>
              <w:bottom w:val="nil"/>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nil"/>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6" w:type="dxa"/>
            <w:tcBorders>
              <w:top w:val="single" w:sz="4" w:space="0" w:color="auto"/>
              <w:left w:val="nil"/>
              <w:bottom w:val="nil"/>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65" w:type="dxa"/>
            <w:tcBorders>
              <w:top w:val="single" w:sz="4" w:space="0" w:color="auto"/>
              <w:left w:val="nil"/>
              <w:bottom w:val="nil"/>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2" w:type="dxa"/>
            <w:tcBorders>
              <w:top w:val="single" w:sz="4" w:space="0" w:color="auto"/>
              <w:left w:val="nil"/>
              <w:bottom w:val="nil"/>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28" w:type="dxa"/>
            <w:tcBorders>
              <w:top w:val="single" w:sz="4" w:space="0" w:color="auto"/>
              <w:left w:val="nil"/>
              <w:bottom w:val="nil"/>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7" w:type="dxa"/>
            <w:tcBorders>
              <w:top w:val="single" w:sz="4" w:space="0" w:color="auto"/>
              <w:left w:val="nil"/>
              <w:bottom w:val="nil"/>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95" w:type="dxa"/>
            <w:tcBorders>
              <w:top w:val="single" w:sz="4" w:space="0" w:color="auto"/>
              <w:left w:val="nil"/>
              <w:bottom w:val="nil"/>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308" w:type="dxa"/>
            <w:tcBorders>
              <w:top w:val="single" w:sz="4" w:space="0" w:color="auto"/>
              <w:left w:val="nil"/>
              <w:bottom w:val="nil"/>
              <w:right w:val="single" w:sz="4" w:space="0" w:color="auto"/>
            </w:tcBorders>
            <w:shd w:val="clear" w:color="000000" w:fill="FFFFFF"/>
          </w:tcPr>
          <w:p w:rsidR="00051D88" w:rsidRPr="00051D88" w:rsidRDefault="00E13F1F"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1 148 841,60</w:t>
            </w:r>
          </w:p>
        </w:tc>
        <w:tc>
          <w:tcPr>
            <w:tcW w:w="1251" w:type="dxa"/>
            <w:tcBorders>
              <w:top w:val="single" w:sz="4" w:space="0" w:color="auto"/>
              <w:left w:val="nil"/>
              <w:bottom w:val="nil"/>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15" w:type="dxa"/>
            <w:tcBorders>
              <w:top w:val="single" w:sz="4" w:space="0" w:color="auto"/>
              <w:left w:val="nil"/>
              <w:bottom w:val="nil"/>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rPr>
          <w:trHeight w:val="120"/>
        </w:trPr>
        <w:tc>
          <w:tcPr>
            <w:tcW w:w="441" w:type="dxa"/>
            <w:vMerge w:val="restart"/>
            <w:tcBorders>
              <w:top w:val="nil"/>
              <w:left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08" w:type="dxa"/>
            <w:tcBorders>
              <w:top w:val="nil"/>
              <w:left w:val="single" w:sz="4" w:space="0" w:color="auto"/>
              <w:bottom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51"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r>
      <w:tr w:rsidR="00051D88" w:rsidRPr="00051D88" w:rsidTr="00051D88">
        <w:trPr>
          <w:trHeight w:val="315"/>
        </w:trPr>
        <w:tc>
          <w:tcPr>
            <w:tcW w:w="441" w:type="dxa"/>
            <w:vMerge/>
            <w:tcBorders>
              <w:left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6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2"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2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7"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9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30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1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rPr>
          <w:trHeight w:val="645"/>
        </w:trPr>
        <w:tc>
          <w:tcPr>
            <w:tcW w:w="441" w:type="dxa"/>
            <w:vMerge/>
            <w:tcBorders>
              <w:left w:val="single" w:sz="4" w:space="0" w:color="auto"/>
              <w:bottom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6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2"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2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7"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9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308" w:type="dxa"/>
            <w:tcBorders>
              <w:top w:val="single" w:sz="4" w:space="0" w:color="auto"/>
              <w:left w:val="nil"/>
              <w:bottom w:val="single" w:sz="4" w:space="0" w:color="auto"/>
              <w:right w:val="single" w:sz="4" w:space="0" w:color="auto"/>
            </w:tcBorders>
            <w:shd w:val="clear" w:color="000000" w:fill="FFFFFF"/>
          </w:tcPr>
          <w:p w:rsidR="00051D88" w:rsidRPr="00051D88" w:rsidRDefault="00E13F1F"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1"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1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rPr>
          <w:trHeight w:val="645"/>
        </w:trPr>
        <w:tc>
          <w:tcPr>
            <w:tcW w:w="441" w:type="dxa"/>
            <w:vMerge w:val="restart"/>
            <w:tcBorders>
              <w:top w:val="single" w:sz="4" w:space="0" w:color="auto"/>
              <w:left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1789"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Разработка и проверка достоверности сметной документации по капитальному ремонту объектов образования</w:t>
            </w:r>
          </w:p>
        </w:tc>
        <w:tc>
          <w:tcPr>
            <w:tcW w:w="708" w:type="dxa"/>
            <w:vMerge w:val="restart"/>
            <w:tcBorders>
              <w:top w:val="single" w:sz="4" w:space="0" w:color="auto"/>
              <w:left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образования/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80 000,00</w:t>
            </w:r>
          </w:p>
        </w:tc>
        <w:tc>
          <w:tcPr>
            <w:tcW w:w="1251"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r>
      <w:tr w:rsidR="00051D88" w:rsidRPr="00051D88" w:rsidTr="00051D88">
        <w:trPr>
          <w:trHeight w:val="308"/>
        </w:trPr>
        <w:tc>
          <w:tcPr>
            <w:tcW w:w="441" w:type="dxa"/>
            <w:vMerge/>
            <w:tcBorders>
              <w:left w:val="single" w:sz="4" w:space="0" w:color="auto"/>
              <w:right w:val="single" w:sz="4" w:space="0" w:color="auto"/>
            </w:tcBorders>
            <w:vAlign w:val="center"/>
          </w:tcPr>
          <w:p w:rsid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80 000,00</w:t>
            </w:r>
          </w:p>
        </w:tc>
        <w:tc>
          <w:tcPr>
            <w:tcW w:w="1251"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r>
      <w:tr w:rsidR="00051D88" w:rsidRPr="00051D88" w:rsidTr="00051D88">
        <w:trPr>
          <w:trHeight w:val="184"/>
        </w:trPr>
        <w:tc>
          <w:tcPr>
            <w:tcW w:w="441" w:type="dxa"/>
            <w:vMerge/>
            <w:tcBorders>
              <w:left w:val="single" w:sz="4" w:space="0" w:color="auto"/>
              <w:right w:val="single" w:sz="4" w:space="0" w:color="auto"/>
            </w:tcBorders>
            <w:vAlign w:val="center"/>
          </w:tcPr>
          <w:p w:rsid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1"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r>
      <w:tr w:rsidR="00051D88" w:rsidRPr="00051D88" w:rsidTr="000A2966">
        <w:trPr>
          <w:trHeight w:val="123"/>
        </w:trPr>
        <w:tc>
          <w:tcPr>
            <w:tcW w:w="441" w:type="dxa"/>
            <w:vMerge/>
            <w:tcBorders>
              <w:left w:val="single" w:sz="4" w:space="0" w:color="auto"/>
              <w:bottom w:val="single" w:sz="4" w:space="0" w:color="auto"/>
              <w:right w:val="single" w:sz="4" w:space="0" w:color="auto"/>
            </w:tcBorders>
            <w:vAlign w:val="center"/>
          </w:tcPr>
          <w:p w:rsidR="00051D88" w:rsidRDefault="00051D8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Бюджет Пестяковского муниципального района</w:t>
            </w:r>
          </w:p>
        </w:tc>
        <w:tc>
          <w:tcPr>
            <w:tcW w:w="708" w:type="dxa"/>
            <w:vMerge/>
            <w:tcBorders>
              <w:left w:val="single" w:sz="4" w:space="0" w:color="auto"/>
              <w:bottom w:val="single" w:sz="4" w:space="0" w:color="auto"/>
              <w:right w:val="single" w:sz="4" w:space="0" w:color="auto"/>
            </w:tcBorders>
            <w:vAlign w:val="center"/>
          </w:tcPr>
          <w:p w:rsid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80 000,00</w:t>
            </w:r>
          </w:p>
        </w:tc>
        <w:tc>
          <w:tcPr>
            <w:tcW w:w="1251"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r>
      <w:tr w:rsidR="000A2966" w:rsidRPr="00051D88" w:rsidTr="000A2966">
        <w:trPr>
          <w:trHeight w:val="2034"/>
        </w:trPr>
        <w:tc>
          <w:tcPr>
            <w:tcW w:w="441" w:type="dxa"/>
            <w:vMerge w:val="restart"/>
            <w:tcBorders>
              <w:top w:val="single" w:sz="4" w:space="0" w:color="auto"/>
              <w:left w:val="single" w:sz="4" w:space="0" w:color="auto"/>
              <w:bottom w:val="nil"/>
              <w:right w:val="single" w:sz="4" w:space="0" w:color="auto"/>
            </w:tcBorders>
            <w:vAlign w:val="center"/>
          </w:tcPr>
          <w:p w:rsidR="000A2966" w:rsidRDefault="000A2966"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w:t>
            </w:r>
          </w:p>
        </w:tc>
        <w:tc>
          <w:tcPr>
            <w:tcW w:w="1789" w:type="dxa"/>
            <w:tcBorders>
              <w:top w:val="single" w:sz="4" w:space="0" w:color="auto"/>
              <w:left w:val="nil"/>
              <w:bottom w:val="nil"/>
              <w:right w:val="single" w:sz="4" w:space="0" w:color="auto"/>
            </w:tcBorders>
            <w:shd w:val="clear" w:color="000000" w:fill="FFFFFF"/>
          </w:tcPr>
          <w:p w:rsidR="000A2966" w:rsidRDefault="000A2966"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w:t>
            </w:r>
          </w:p>
          <w:p w:rsidR="000A2966" w:rsidRDefault="000A2966" w:rsidP="00051D88">
            <w:pPr>
              <w:spacing w:after="0" w:line="240" w:lineRule="auto"/>
              <w:rPr>
                <w:rFonts w:ascii="Times New Roman" w:eastAsia="Times New Roman" w:hAnsi="Times New Roman" w:cs="Times New Roman"/>
                <w:sz w:val="16"/>
                <w:szCs w:val="16"/>
                <w:lang w:eastAsia="ru-RU"/>
              </w:rPr>
            </w:pPr>
          </w:p>
        </w:tc>
        <w:tc>
          <w:tcPr>
            <w:tcW w:w="708" w:type="dxa"/>
            <w:vMerge w:val="restart"/>
            <w:tcBorders>
              <w:top w:val="single" w:sz="4" w:space="0" w:color="auto"/>
              <w:left w:val="single" w:sz="4" w:space="0" w:color="auto"/>
              <w:bottom w:val="nil"/>
              <w:right w:val="single" w:sz="4" w:space="0" w:color="auto"/>
            </w:tcBorders>
            <w:vAlign w:val="center"/>
          </w:tcPr>
          <w:p w:rsidR="000A2966" w:rsidRDefault="000A2966"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образования /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0A2966" w:rsidRDefault="000A296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3 999 970,00</w:t>
            </w:r>
          </w:p>
        </w:tc>
        <w:tc>
          <w:tcPr>
            <w:tcW w:w="1251"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r>
      <w:tr w:rsidR="000A2966" w:rsidRPr="00051D88" w:rsidTr="000A2966">
        <w:trPr>
          <w:trHeight w:val="108"/>
        </w:trPr>
        <w:tc>
          <w:tcPr>
            <w:tcW w:w="441" w:type="dxa"/>
            <w:vMerge/>
            <w:tcBorders>
              <w:left w:val="single" w:sz="4" w:space="0" w:color="auto"/>
              <w:right w:val="single" w:sz="4" w:space="0" w:color="auto"/>
            </w:tcBorders>
            <w:vAlign w:val="center"/>
          </w:tcPr>
          <w:p w:rsidR="000A2966" w:rsidRDefault="000A2966"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CA5902">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0A2966" w:rsidRDefault="000A2966"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0A2966" w:rsidRDefault="000A296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3 999 970,00</w:t>
            </w:r>
          </w:p>
        </w:tc>
        <w:tc>
          <w:tcPr>
            <w:tcW w:w="1251"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r>
      <w:tr w:rsidR="000A2966" w:rsidRPr="00051D88" w:rsidTr="000A2966">
        <w:trPr>
          <w:trHeight w:val="92"/>
        </w:trPr>
        <w:tc>
          <w:tcPr>
            <w:tcW w:w="441" w:type="dxa"/>
            <w:vMerge/>
            <w:tcBorders>
              <w:left w:val="single" w:sz="4" w:space="0" w:color="auto"/>
              <w:right w:val="single" w:sz="4" w:space="0" w:color="auto"/>
            </w:tcBorders>
            <w:vAlign w:val="center"/>
          </w:tcPr>
          <w:p w:rsidR="000A2966" w:rsidRDefault="000A2966"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CA590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0A2966" w:rsidRDefault="000A2966"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0A2966" w:rsidRDefault="000A296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3 959 970,00</w:t>
            </w:r>
          </w:p>
        </w:tc>
        <w:tc>
          <w:tcPr>
            <w:tcW w:w="1251"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r>
      <w:tr w:rsidR="000A2966" w:rsidRPr="00051D88" w:rsidTr="000A2966">
        <w:trPr>
          <w:trHeight w:val="92"/>
        </w:trPr>
        <w:tc>
          <w:tcPr>
            <w:tcW w:w="441" w:type="dxa"/>
            <w:tcBorders>
              <w:left w:val="single" w:sz="4" w:space="0" w:color="auto"/>
              <w:bottom w:val="single" w:sz="4" w:space="0" w:color="000000"/>
              <w:right w:val="single" w:sz="4" w:space="0" w:color="auto"/>
            </w:tcBorders>
            <w:vAlign w:val="center"/>
          </w:tcPr>
          <w:p w:rsidR="000A2966" w:rsidRDefault="000A2966"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0A2966" w:rsidRDefault="000A2966" w:rsidP="00CA590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Бюджет Пестяковского муниципального </w:t>
            </w:r>
            <w:r>
              <w:rPr>
                <w:rFonts w:ascii="Times New Roman" w:eastAsia="Times New Roman" w:hAnsi="Times New Roman" w:cs="Times New Roman"/>
                <w:sz w:val="16"/>
                <w:szCs w:val="16"/>
                <w:lang w:eastAsia="ru-RU"/>
              </w:rPr>
              <w:lastRenderedPageBreak/>
              <w:t>района</w:t>
            </w:r>
          </w:p>
        </w:tc>
        <w:tc>
          <w:tcPr>
            <w:tcW w:w="708" w:type="dxa"/>
            <w:tcBorders>
              <w:left w:val="single" w:sz="4" w:space="0" w:color="auto"/>
              <w:bottom w:val="single" w:sz="4" w:space="0" w:color="auto"/>
              <w:right w:val="single" w:sz="4" w:space="0" w:color="auto"/>
            </w:tcBorders>
            <w:vAlign w:val="center"/>
          </w:tcPr>
          <w:p w:rsidR="000A2966" w:rsidRDefault="000A2966"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0A2966" w:rsidRDefault="000A296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1"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0A2966" w:rsidRPr="00051D88" w:rsidRDefault="000A2966" w:rsidP="00051D88">
            <w:pPr>
              <w:spacing w:after="0" w:line="240" w:lineRule="auto"/>
              <w:jc w:val="center"/>
              <w:rPr>
                <w:rFonts w:ascii="Times New Roman" w:eastAsia="Times New Roman" w:hAnsi="Times New Roman" w:cs="Times New Roman"/>
                <w:sz w:val="16"/>
                <w:szCs w:val="16"/>
                <w:lang w:eastAsia="ru-RU"/>
              </w:rPr>
            </w:pPr>
          </w:p>
        </w:tc>
      </w:tr>
    </w:tbl>
    <w:p w:rsidR="00051D88" w:rsidRPr="00051D88" w:rsidRDefault="00051D88" w:rsidP="00051D88">
      <w:pPr>
        <w:spacing w:after="0"/>
        <w:ind w:left="720"/>
        <w:contextualSpacing/>
        <w:rPr>
          <w:rFonts w:ascii="Times New Roman" w:eastAsia="Times New Roman" w:hAnsi="Times New Roman" w:cs="Times New Roman"/>
          <w:sz w:val="16"/>
          <w:szCs w:val="16"/>
          <w:lang w:eastAsia="ru-RU"/>
        </w:rPr>
      </w:pPr>
    </w:p>
    <w:p w:rsidR="00051D88" w:rsidRPr="00051D88" w:rsidRDefault="00051D88" w:rsidP="00051D88">
      <w:pPr>
        <w:spacing w:after="0"/>
        <w:ind w:left="720"/>
        <w:contextualSpacing/>
        <w:rPr>
          <w:rFonts w:ascii="Times New Roman" w:eastAsia="Times New Roman" w:hAnsi="Times New Roman" w:cs="Times New Roman"/>
          <w:sz w:val="16"/>
          <w:szCs w:val="16"/>
          <w:lang w:eastAsia="ru-RU"/>
        </w:rPr>
      </w:pPr>
    </w:p>
    <w:p w:rsidR="00051D88" w:rsidRPr="00051D88" w:rsidRDefault="00051D88" w:rsidP="00051D88">
      <w:pPr>
        <w:spacing w:after="0"/>
        <w:ind w:left="720"/>
        <w:contextualSpacing/>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sectPr w:rsidR="00051D88" w:rsidRPr="00051D88" w:rsidSect="00051D88">
          <w:pgSz w:w="16838" w:h="11906" w:orient="landscape"/>
          <w:pgMar w:top="1418" w:right="851" w:bottom="851" w:left="851" w:header="709" w:footer="709" w:gutter="0"/>
          <w:cols w:space="708"/>
          <w:docGrid w:linePitch="360"/>
        </w:sectPr>
      </w:pPr>
    </w:p>
    <w:p w:rsidR="00051D88" w:rsidRPr="00051D88"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pPr>
    </w:p>
    <w:p w:rsidR="00051D88" w:rsidRPr="00051D88"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Приложение 1.1.</w:t>
      </w:r>
    </w:p>
    <w:p w:rsidR="00051D88" w:rsidRPr="00051D88"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Развитие образования </w:t>
      </w:r>
    </w:p>
    <w:p w:rsidR="00051D88" w:rsidRPr="00051D88"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keepNext/>
        <w:keepLines/>
        <w:spacing w:before="480" w:after="0"/>
        <w:jc w:val="center"/>
        <w:outlineLvl w:val="0"/>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Порядок</w:t>
      </w:r>
      <w:r w:rsidRPr="00051D88">
        <w:rPr>
          <w:rFonts w:ascii="Times New Roman" w:eastAsia="Times New Roman" w:hAnsi="Times New Roman" w:cs="Times New Roman"/>
          <w:b/>
          <w:bCs/>
          <w:sz w:val="16"/>
          <w:szCs w:val="16"/>
          <w:lang w:eastAsia="ru-RU"/>
        </w:rPr>
        <w:br/>
      </w:r>
      <w:proofErr w:type="gramStart"/>
      <w:r w:rsidRPr="00051D88">
        <w:rPr>
          <w:rFonts w:ascii="Times New Roman" w:eastAsia="Times New Roman" w:hAnsi="Times New Roman" w:cs="Times New Roman"/>
          <w:b/>
          <w:bCs/>
          <w:sz w:val="16"/>
          <w:szCs w:val="16"/>
          <w:lang w:eastAsia="ru-RU"/>
        </w:rPr>
        <w:t>расходования средств поддержки развития вариативных форм дошкольного образования</w:t>
      </w:r>
      <w:bookmarkStart w:id="0" w:name="sub_11011"/>
      <w:proofErr w:type="gramEnd"/>
      <w:r w:rsidRPr="00051D88">
        <w:rPr>
          <w:rFonts w:ascii="Times New Roman" w:eastAsia="Times New Roman" w:hAnsi="Times New Roman" w:cs="Times New Roman"/>
          <w:b/>
          <w:bCs/>
          <w:sz w:val="16"/>
          <w:szCs w:val="16"/>
          <w:lang w:eastAsia="ru-RU"/>
        </w:rPr>
        <w:t xml:space="preserve"> в </w:t>
      </w:r>
      <w:proofErr w:type="spellStart"/>
      <w:r w:rsidRPr="00051D88">
        <w:rPr>
          <w:rFonts w:ascii="Times New Roman" w:eastAsia="Times New Roman" w:hAnsi="Times New Roman" w:cs="Times New Roman"/>
          <w:b/>
          <w:bCs/>
          <w:sz w:val="16"/>
          <w:szCs w:val="16"/>
          <w:lang w:eastAsia="ru-RU"/>
        </w:rPr>
        <w:t>Пестяковском</w:t>
      </w:r>
      <w:proofErr w:type="spellEnd"/>
      <w:r w:rsidRPr="00051D88">
        <w:rPr>
          <w:rFonts w:ascii="Times New Roman" w:eastAsia="Times New Roman" w:hAnsi="Times New Roman" w:cs="Times New Roman"/>
          <w:b/>
          <w:bCs/>
          <w:sz w:val="16"/>
          <w:szCs w:val="16"/>
          <w:lang w:eastAsia="ru-RU"/>
        </w:rPr>
        <w:t xml:space="preserve"> муниципальном районе</w:t>
      </w:r>
    </w:p>
    <w:p w:rsidR="00051D88" w:rsidRPr="00051D88" w:rsidRDefault="00051D88" w:rsidP="00051D88">
      <w:pPr>
        <w:jc w:val="center"/>
        <w:rPr>
          <w:rFonts w:ascii="Times New Roman" w:eastAsia="Times New Roman" w:hAnsi="Times New Roman" w:cs="Times New Roman"/>
          <w:sz w:val="16"/>
          <w:szCs w:val="16"/>
          <w:lang w:eastAsia="ru-RU"/>
        </w:rPr>
      </w:pP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w:t>
      </w:r>
      <w:proofErr w:type="gramStart"/>
      <w:r w:rsidRPr="00051D88">
        <w:rPr>
          <w:rFonts w:ascii="Times New Roman" w:eastAsia="Times New Roman" w:hAnsi="Times New Roman" w:cs="Times New Roman"/>
          <w:sz w:val="16"/>
          <w:szCs w:val="16"/>
          <w:lang w:eastAsia="ru-RU"/>
        </w:rPr>
        <w:t xml:space="preserve">Порядок расходования средств  поддержки развития вариативных форм дошкольного образования в </w:t>
      </w:r>
      <w:proofErr w:type="spellStart"/>
      <w:r w:rsidRPr="00051D88">
        <w:rPr>
          <w:rFonts w:ascii="Times New Roman" w:eastAsia="Times New Roman" w:hAnsi="Times New Roman" w:cs="Times New Roman"/>
          <w:sz w:val="16"/>
          <w:szCs w:val="16"/>
          <w:lang w:eastAsia="ru-RU"/>
        </w:rPr>
        <w:t>Пестяковском</w:t>
      </w:r>
      <w:proofErr w:type="spellEnd"/>
      <w:r w:rsidRPr="00051D88">
        <w:rPr>
          <w:rFonts w:ascii="Times New Roman" w:eastAsia="Times New Roman" w:hAnsi="Times New Roman" w:cs="Times New Roman"/>
          <w:sz w:val="16"/>
          <w:szCs w:val="16"/>
          <w:lang w:eastAsia="ru-RU"/>
        </w:rPr>
        <w:t xml:space="preserve"> муниципальном районе (грант Губернатора Ивановской области) (далее - Порядок) разработан в соответствии с </w:t>
      </w:r>
      <w:hyperlink r:id="rId8" w:history="1">
        <w:r w:rsidRPr="00051D88">
          <w:rPr>
            <w:rFonts w:ascii="Times New Roman" w:eastAsia="Times New Roman" w:hAnsi="Times New Roman" w:cs="Times New Roman"/>
            <w:color w:val="0000FF"/>
            <w:sz w:val="16"/>
            <w:szCs w:val="16"/>
            <w:u w:val="single"/>
            <w:lang w:eastAsia="ru-RU"/>
          </w:rPr>
          <w:t>постановлением</w:t>
        </w:r>
      </w:hyperlink>
      <w:r w:rsidRPr="00051D88">
        <w:rPr>
          <w:rFonts w:ascii="Times New Roman" w:eastAsia="Times New Roman" w:hAnsi="Times New Roman" w:cs="Times New Roman"/>
          <w:sz w:val="16"/>
          <w:szCs w:val="16"/>
          <w:lang w:eastAsia="ru-RU"/>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w:t>
      </w:r>
      <w:proofErr w:type="gramEnd"/>
      <w:r w:rsidRPr="00051D88">
        <w:rPr>
          <w:rFonts w:ascii="Times New Roman" w:eastAsia="Times New Roman" w:hAnsi="Times New Roman" w:cs="Times New Roman"/>
          <w:sz w:val="16"/>
          <w:szCs w:val="16"/>
          <w:lang w:eastAsia="ru-RU"/>
        </w:rPr>
        <w:t xml:space="preserve"> материально-технической базы учреждений дошкольного образования.</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 w:name="sub_11012"/>
      <w:bookmarkEnd w:id="0"/>
      <w:r w:rsidRPr="00051D88">
        <w:rPr>
          <w:rFonts w:ascii="Times New Roman" w:eastAsia="Times New Roman" w:hAnsi="Times New Roman" w:cs="Times New Roman"/>
          <w:sz w:val="16"/>
          <w:szCs w:val="16"/>
          <w:lang w:eastAsia="ru-RU"/>
        </w:rPr>
        <w:t xml:space="preserve">2. </w:t>
      </w:r>
      <w:bookmarkStart w:id="2" w:name="sub_11014"/>
      <w:bookmarkEnd w:id="1"/>
      <w:r w:rsidRPr="00051D88">
        <w:rPr>
          <w:rFonts w:ascii="Times New Roman" w:eastAsia="Times New Roman" w:hAnsi="Times New Roman" w:cs="Times New Roman"/>
          <w:sz w:val="16"/>
          <w:szCs w:val="16"/>
          <w:lang w:eastAsia="ru-RU"/>
        </w:rPr>
        <w:t xml:space="preserve">Грант в размере одного миллиона рублей выделяется Департаментом образования Ивановской области </w:t>
      </w:r>
      <w:proofErr w:type="spellStart"/>
      <w:r w:rsidRPr="00051D88">
        <w:rPr>
          <w:rFonts w:ascii="Times New Roman" w:eastAsia="Times New Roman" w:hAnsi="Times New Roman" w:cs="Times New Roman"/>
          <w:sz w:val="16"/>
          <w:szCs w:val="16"/>
          <w:lang w:eastAsia="ru-RU"/>
        </w:rPr>
        <w:t>Пестяковскому</w:t>
      </w:r>
      <w:proofErr w:type="spellEnd"/>
      <w:r w:rsidRPr="00051D88">
        <w:rPr>
          <w:rFonts w:ascii="Times New Roman" w:eastAsia="Times New Roman" w:hAnsi="Times New Roman" w:cs="Times New Roman"/>
          <w:sz w:val="16"/>
          <w:szCs w:val="16"/>
          <w:lang w:eastAsia="ru-RU"/>
        </w:rPr>
        <w:t xml:space="preserve">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2"/>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w:t>
      </w:r>
      <w:proofErr w:type="gramStart"/>
      <w:r w:rsidRPr="00051D88">
        <w:rPr>
          <w:rFonts w:ascii="Times New Roman" w:eastAsia="Times New Roman" w:hAnsi="Times New Roman" w:cs="Times New Roman"/>
          <w:sz w:val="16"/>
          <w:szCs w:val="16"/>
          <w:lang w:eastAsia="ru-RU"/>
        </w:rPr>
        <w:t>развивающими</w:t>
      </w:r>
      <w:proofErr w:type="gramEnd"/>
      <w:r w:rsidRPr="00051D88">
        <w:rPr>
          <w:rFonts w:ascii="Times New Roman" w:eastAsia="Times New Roman" w:hAnsi="Times New Roman" w:cs="Times New Roman"/>
          <w:sz w:val="16"/>
          <w:szCs w:val="16"/>
          <w:lang w:eastAsia="ru-RU"/>
        </w:rPr>
        <w:t xml:space="preserve"> вариативные формы дошкольного образования, на:</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укрепление материально-технической базы, </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-приобретение учебно-наглядного и игрового оборудования, </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-программного, методического и информационного обеспечения, </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-дополнительное профессиональное образование педагогических работников.</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Грант предоставляется на условиях </w:t>
      </w:r>
      <w:proofErr w:type="spellStart"/>
      <w:r w:rsidRPr="00051D88">
        <w:rPr>
          <w:rFonts w:ascii="Times New Roman" w:eastAsia="Times New Roman" w:hAnsi="Times New Roman" w:cs="Times New Roman"/>
          <w:sz w:val="16"/>
          <w:szCs w:val="16"/>
          <w:lang w:eastAsia="ru-RU"/>
        </w:rPr>
        <w:t>софинансирования</w:t>
      </w:r>
      <w:proofErr w:type="spellEnd"/>
      <w:r w:rsidRPr="00051D88">
        <w:rPr>
          <w:rFonts w:ascii="Times New Roman" w:eastAsia="Times New Roman" w:hAnsi="Times New Roman" w:cs="Times New Roman"/>
          <w:sz w:val="16"/>
          <w:szCs w:val="16"/>
          <w:lang w:eastAsia="ru-RU"/>
        </w:rPr>
        <w:t>:</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 xml:space="preserve">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w:t>
      </w:r>
      <w:proofErr w:type="spellStart"/>
      <w:r w:rsidRPr="00051D88">
        <w:rPr>
          <w:rFonts w:ascii="Times New Roman" w:eastAsia="Times New Roman" w:hAnsi="Times New Roman" w:cs="Times New Roman"/>
          <w:sz w:val="16"/>
          <w:szCs w:val="16"/>
          <w:lang w:eastAsia="ru-RU"/>
        </w:rPr>
        <w:t>софинансирования</w:t>
      </w:r>
      <w:proofErr w:type="spellEnd"/>
      <w:r w:rsidRPr="00051D88">
        <w:rPr>
          <w:rFonts w:ascii="Times New Roman" w:eastAsia="Times New Roman" w:hAnsi="Times New Roman" w:cs="Times New Roman"/>
          <w:sz w:val="16"/>
          <w:szCs w:val="16"/>
          <w:lang w:eastAsia="ru-RU"/>
        </w:rPr>
        <w:t xml:space="preserve">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w:t>
      </w:r>
      <w:proofErr w:type="gramEnd"/>
      <w:r w:rsidRPr="00051D88">
        <w:rPr>
          <w:rFonts w:ascii="Times New Roman" w:eastAsia="Times New Roman" w:hAnsi="Times New Roman" w:cs="Times New Roman"/>
          <w:sz w:val="16"/>
          <w:szCs w:val="16"/>
          <w:lang w:eastAsia="ru-RU"/>
        </w:rPr>
        <w:t xml:space="preserve"> и оснащение образовательной организации.</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3" w:name="sub_110111"/>
      <w:r w:rsidRPr="00051D88">
        <w:rPr>
          <w:rFonts w:ascii="Times New Roman" w:eastAsia="Times New Roman" w:hAnsi="Times New Roman" w:cs="Times New Roman"/>
          <w:sz w:val="16"/>
          <w:szCs w:val="16"/>
          <w:lang w:eastAsia="ru-RU"/>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w:t>
      </w:r>
      <w:proofErr w:type="spellStart"/>
      <w:r w:rsidRPr="00051D88">
        <w:rPr>
          <w:rFonts w:ascii="Times New Roman" w:eastAsia="Times New Roman" w:hAnsi="Times New Roman" w:cs="Times New Roman"/>
          <w:sz w:val="16"/>
          <w:szCs w:val="16"/>
          <w:lang w:eastAsia="ru-RU"/>
        </w:rPr>
        <w:t>Пестяковском</w:t>
      </w:r>
      <w:proofErr w:type="spellEnd"/>
      <w:r w:rsidRPr="00051D88">
        <w:rPr>
          <w:rFonts w:ascii="Times New Roman" w:eastAsia="Times New Roman" w:hAnsi="Times New Roman" w:cs="Times New Roman"/>
          <w:sz w:val="16"/>
          <w:szCs w:val="16"/>
          <w:lang w:eastAsia="ru-RU"/>
        </w:rPr>
        <w:t xml:space="preserve"> отделении Управления Федерального казначейства по Ивановской области.</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4" w:name="sub_110115"/>
      <w:bookmarkEnd w:id="3"/>
      <w:r w:rsidRPr="00051D88">
        <w:rPr>
          <w:rFonts w:ascii="Times New Roman" w:eastAsia="Times New Roman" w:hAnsi="Times New Roman" w:cs="Times New Roman"/>
          <w:sz w:val="16"/>
          <w:szCs w:val="16"/>
          <w:lang w:eastAsia="ru-RU"/>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4"/>
    <w:p w:rsidR="00051D88" w:rsidRPr="00051D88"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051D88"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051D88" w:rsidRDefault="00051D88" w:rsidP="00051D88">
      <w:pPr>
        <w:tabs>
          <w:tab w:val="left" w:pos="3855"/>
        </w:tabs>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ab/>
      </w:r>
    </w:p>
    <w:p w:rsidR="00051D88" w:rsidRPr="00051D88" w:rsidRDefault="00051D88" w:rsidP="00051D88">
      <w:pPr>
        <w:pageBreakBefore/>
        <w:tabs>
          <w:tab w:val="center" w:pos="7512"/>
          <w:tab w:val="right" w:pos="9355"/>
        </w:tabs>
        <w:spacing w:after="0" w:line="240" w:lineRule="auto"/>
        <w:ind w:left="5670" w:hanging="141"/>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2</w:t>
      </w:r>
    </w:p>
    <w:p w:rsidR="00051D88" w:rsidRPr="00051D88" w:rsidRDefault="00051D88" w:rsidP="00051D88">
      <w:pPr>
        <w:spacing w:after="0" w:line="240" w:lineRule="auto"/>
        <w:ind w:left="5387"/>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«Развитие образования</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spacing w:after="0" w:line="240" w:lineRule="auto"/>
        <w:ind w:left="5670"/>
        <w:rPr>
          <w:rFonts w:ascii="Times New Roman" w:eastAsia="Times New Roman" w:hAnsi="Times New Roman" w:cs="Times New Roman"/>
          <w:sz w:val="16"/>
          <w:szCs w:val="16"/>
          <w:lang w:eastAsia="ru-RU"/>
        </w:rPr>
      </w:pPr>
    </w:p>
    <w:p w:rsidR="00051D88" w:rsidRPr="00051D88" w:rsidRDefault="00051D88" w:rsidP="00051D88">
      <w:pPr>
        <w:numPr>
          <w:ilvl w:val="0"/>
          <w:numId w:val="13"/>
        </w:numPr>
        <w:suppressAutoHyphens/>
        <w:spacing w:line="240" w:lineRule="auto"/>
        <w:contextualSpacing/>
        <w:jc w:val="center"/>
        <w:rPr>
          <w:rFonts w:ascii="Times New Roman" w:eastAsia="Times New Roman" w:hAnsi="Times New Roman" w:cs="Times New Roman"/>
          <w:b/>
          <w:i/>
          <w:sz w:val="16"/>
          <w:szCs w:val="16"/>
          <w:lang w:eastAsia="ru-RU"/>
        </w:rPr>
      </w:pPr>
      <w:r w:rsidRPr="00051D88">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051D88" w:rsidRPr="00051D88" w:rsidTr="00051D88">
        <w:trPr>
          <w:cantSplit/>
          <w:trHeight w:val="135"/>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Наименование подпрограммы</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Развитие общего образования Пестяковского муниципального района</w:t>
            </w:r>
          </w:p>
        </w:tc>
      </w:tr>
      <w:tr w:rsidR="00051D88" w:rsidRPr="00051D88" w:rsidTr="00051D88">
        <w:trPr>
          <w:cantSplit/>
          <w:trHeight w:val="5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2015-2024 годы</w:t>
            </w:r>
          </w:p>
        </w:tc>
      </w:tr>
      <w:tr w:rsidR="00051D88" w:rsidRPr="00051D88" w:rsidTr="00051D88">
        <w:trPr>
          <w:cantSplit/>
          <w:trHeight w:val="5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Исполнитель </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051D88" w:rsidRPr="00051D88" w:rsidTr="00051D88">
        <w:trPr>
          <w:cantSplit/>
          <w:trHeight w:val="5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Соисполнитель</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051D88" w:rsidRPr="00051D88" w:rsidTr="00051D88">
        <w:trPr>
          <w:cantSplit/>
          <w:trHeight w:val="5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Цель (цели) подпрограммы</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и обеспечение доступности для получения качественного общего образования и воспитания</w:t>
            </w:r>
          </w:p>
        </w:tc>
      </w:tr>
      <w:tr w:rsidR="00051D88" w:rsidRPr="00051D88" w:rsidTr="00051D88">
        <w:trPr>
          <w:cantSplit/>
          <w:trHeight w:val="5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Задачи подпрограммы</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Повышение уровня соответствия образования современным стандартам</w:t>
            </w:r>
          </w:p>
          <w:p w:rsidR="00051D88" w:rsidRPr="00051D88"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перехода общеобразовательных учреждений на новые федеральные образовательные стандарты основного общего образования</w:t>
            </w:r>
          </w:p>
          <w:p w:rsidR="00051D88" w:rsidRPr="00051D88"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Укрепление материально-технической базы общеобразовательных учреждений</w:t>
            </w:r>
          </w:p>
        </w:tc>
      </w:tr>
      <w:tr w:rsidR="00051D88" w:rsidRPr="00051D88" w:rsidTr="00051D88">
        <w:trPr>
          <w:cantSplit/>
          <w:trHeight w:val="4783"/>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Объемы  ресурсного обеспечения подпрограммы</w:t>
            </w:r>
          </w:p>
        </w:tc>
        <w:tc>
          <w:tcPr>
            <w:tcW w:w="236" w:type="dxa"/>
            <w:tcBorders>
              <w:top w:val="single" w:sz="4" w:space="0" w:color="auto"/>
              <w:left w:val="single" w:sz="4" w:space="0" w:color="auto"/>
              <w:bottom w:val="single" w:sz="4" w:space="0" w:color="auto"/>
            </w:tcBorders>
          </w:tcPr>
          <w:p w:rsidR="00051D88" w:rsidRPr="00051D88" w:rsidRDefault="00051D88" w:rsidP="00051D88">
            <w:pPr>
              <w:rPr>
                <w:rFonts w:ascii="Times New Roman" w:eastAsia="Times New Roman" w:hAnsi="Times New Roman" w:cs="Times New Roman"/>
                <w:sz w:val="16"/>
                <w:szCs w:val="16"/>
                <w:lang w:eastAsia="ar-SA"/>
              </w:rPr>
            </w:pPr>
          </w:p>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color w:val="000000"/>
                <w:sz w:val="16"/>
                <w:szCs w:val="16"/>
                <w:lang w:eastAsia="ar-SA"/>
              </w:rPr>
            </w:pPr>
            <w:r w:rsidRPr="00051D88">
              <w:rPr>
                <w:rFonts w:ascii="Times New Roman" w:eastAsia="Times New Roman" w:hAnsi="Times New Roman" w:cs="Times New Roman"/>
                <w:b/>
                <w:color w:val="000000"/>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- 39 291 366,40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- 36 385 207,71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- 32 214 587,25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- 33 668 782,55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- 32 840 042,51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36 900 101,57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36 361 450,65</w:t>
            </w:r>
          </w:p>
          <w:p w:rsidR="00051D88" w:rsidRPr="00051D88" w:rsidRDefault="000A2966"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00CA5902">
              <w:rPr>
                <w:rFonts w:ascii="Times New Roman" w:eastAsia="Times New Roman" w:hAnsi="Times New Roman" w:cs="Times New Roman"/>
                <w:sz w:val="16"/>
                <w:szCs w:val="16"/>
                <w:lang w:eastAsia="ar-SA"/>
              </w:rPr>
              <w:t>38 358 315,13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28 447 452,34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28 426 205,84</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- 22 618 967,00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- 24 052 740,00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- 22 817 513,36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- 24 295 076,26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- 22 735 386,75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27  118  926,89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26 670 925,98</w:t>
            </w:r>
          </w:p>
          <w:p w:rsidR="00051D88" w:rsidRPr="00051D88" w:rsidRDefault="000A2966"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26 972 351,42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24 589 632,00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год- 24 589 632,00</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 федеральный бюджет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- 525 150,00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- 1 451 423,00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0 ,00</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- 16 147 249,40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- 10 881 044,71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- 9 397 073,89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- 9 373 706,29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- 10 104 655,76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- 9 781 174,68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9 690 524,67</w:t>
            </w:r>
          </w:p>
          <w:p w:rsidR="00051D88" w:rsidRPr="00051D88" w:rsidRDefault="000A2966"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w:t>
            </w:r>
            <w:r w:rsidR="00CA5902">
              <w:rPr>
                <w:rFonts w:ascii="Times New Roman" w:eastAsia="Times New Roman" w:hAnsi="Times New Roman" w:cs="Times New Roman"/>
                <w:sz w:val="16"/>
                <w:szCs w:val="16"/>
                <w:lang w:eastAsia="ar-SA"/>
              </w:rPr>
              <w:t xml:space="preserve"> 11 385 963,71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3 857 820,34</w:t>
            </w:r>
          </w:p>
          <w:p w:rsidR="00051D88" w:rsidRPr="00051D88" w:rsidRDefault="00051D88" w:rsidP="00051D88">
            <w:pPr>
              <w:suppressAutoHyphens/>
              <w:spacing w:after="0" w:line="240" w:lineRule="auto"/>
              <w:jc w:val="both"/>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sz w:val="16"/>
                <w:szCs w:val="16"/>
                <w:lang w:eastAsia="ar-SA"/>
              </w:rPr>
              <w:t>2024 год  - 3 836 573,84</w:t>
            </w:r>
          </w:p>
        </w:tc>
      </w:tr>
      <w:tr w:rsidR="00051D88" w:rsidRPr="00051D88" w:rsidTr="00051D88">
        <w:trPr>
          <w:cantSplit/>
          <w:trHeight w:val="173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051D88" w:rsidRPr="00051D88" w:rsidRDefault="00051D88" w:rsidP="00051D88">
            <w:pPr>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-обеспечение условий для </w:t>
            </w:r>
            <w:proofErr w:type="gramStart"/>
            <w:r w:rsidRPr="00051D88">
              <w:rPr>
                <w:rFonts w:ascii="Times New Roman" w:eastAsia="Times New Roman" w:hAnsi="Times New Roman" w:cs="Times New Roman"/>
                <w:sz w:val="16"/>
                <w:szCs w:val="16"/>
                <w:lang w:eastAsia="ru-RU"/>
              </w:rPr>
              <w:t>обучения</w:t>
            </w:r>
            <w:proofErr w:type="gramEnd"/>
            <w:r w:rsidRPr="00051D88">
              <w:rPr>
                <w:rFonts w:ascii="Times New Roman" w:eastAsia="Times New Roman" w:hAnsi="Times New Roman" w:cs="Times New Roman"/>
                <w:sz w:val="16"/>
                <w:szCs w:val="16"/>
                <w:lang w:eastAsia="ru-RU"/>
              </w:rPr>
              <w:t xml:space="preserve"> всех школьников по новым федеральным государственным образовательным стандартам; </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равного доступа к качественному образованию;</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-создание </w:t>
            </w:r>
            <w:proofErr w:type="spellStart"/>
            <w:r w:rsidRPr="00051D88">
              <w:rPr>
                <w:rFonts w:ascii="Times New Roman" w:eastAsia="Times New Roman" w:hAnsi="Times New Roman" w:cs="Times New Roman"/>
                <w:sz w:val="16"/>
                <w:szCs w:val="16"/>
                <w:lang w:eastAsia="ru-RU"/>
              </w:rPr>
              <w:t>безбарьерной</w:t>
            </w:r>
            <w:proofErr w:type="spellEnd"/>
            <w:r w:rsidRPr="00051D88">
              <w:rPr>
                <w:rFonts w:ascii="Times New Roman" w:eastAsia="Times New Roman" w:hAnsi="Times New Roman" w:cs="Times New Roman"/>
                <w:sz w:val="16"/>
                <w:szCs w:val="16"/>
                <w:lang w:eastAsia="ru-RU"/>
              </w:rPr>
              <w:t xml:space="preserve"> среды для детей инвалидов;</w:t>
            </w:r>
          </w:p>
        </w:tc>
      </w:tr>
    </w:tbl>
    <w:p w:rsidR="00051D88" w:rsidRPr="00051D88"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051D88"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051D88" w:rsidRPr="00051D88"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1.1.Предоставление общедоступного и бесплатного начального общего, основного общего, среднего общего образования (включает три ступени по уровням образовательных программ и их усвоение)</w:t>
      </w:r>
    </w:p>
    <w:p w:rsidR="00051D88" w:rsidRPr="00051D88"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1.2.Финансовое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w:t>
      </w:r>
      <w:proofErr w:type="gramStart"/>
      <w:r w:rsidRPr="00051D88">
        <w:rPr>
          <w:rFonts w:ascii="Times New Roman" w:eastAsia="Times New Roman" w:hAnsi="Times New Roman" w:cs="Times New Roman"/>
          <w:sz w:val="16"/>
          <w:szCs w:val="16"/>
          <w:lang w:eastAsia="ru-RU"/>
        </w:rPr>
        <w:t>и(</w:t>
      </w:r>
      <w:proofErr w:type="gramEnd"/>
      <w:r w:rsidRPr="00051D88">
        <w:rPr>
          <w:rFonts w:ascii="Times New Roman" w:eastAsia="Times New Roman" w:hAnsi="Times New Roman" w:cs="Times New Roman"/>
          <w:sz w:val="16"/>
          <w:szCs w:val="16"/>
          <w:lang w:eastAsia="ru-RU"/>
        </w:rPr>
        <w:t xml:space="preserve"> за исключением расходов на содержание зданий и оплату  коммунальных 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pacing w:after="0" w:line="240" w:lineRule="auto"/>
        <w:ind w:left="360"/>
        <w:jc w:val="center"/>
        <w:rPr>
          <w:rFonts w:ascii="Times New Roman" w:eastAsia="Times New Roman" w:hAnsi="Times New Roman" w:cs="Times New Roman"/>
          <w:b/>
          <w:sz w:val="16"/>
          <w:szCs w:val="16"/>
          <w:lang w:eastAsia="ru-RU"/>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587"/>
        <w:gridCol w:w="112"/>
        <w:gridCol w:w="704"/>
        <w:gridCol w:w="109"/>
        <w:gridCol w:w="567"/>
        <w:gridCol w:w="61"/>
        <w:gridCol w:w="584"/>
        <w:gridCol w:w="28"/>
        <w:gridCol w:w="654"/>
        <w:gridCol w:w="18"/>
        <w:gridCol w:w="662"/>
        <w:gridCol w:w="9"/>
        <w:gridCol w:w="672"/>
        <w:gridCol w:w="671"/>
        <w:gridCol w:w="12"/>
        <w:gridCol w:w="659"/>
        <w:gridCol w:w="22"/>
        <w:gridCol w:w="557"/>
        <w:gridCol w:w="662"/>
        <w:gridCol w:w="696"/>
      </w:tblGrid>
      <w:tr w:rsidR="00051D88" w:rsidRPr="00051D88" w:rsidTr="00051D88">
        <w:trPr>
          <w:trHeight w:val="486"/>
          <w:jc w:val="center"/>
        </w:trPr>
        <w:tc>
          <w:tcPr>
            <w:tcW w:w="688" w:type="dxa"/>
            <w:gridSpan w:val="3"/>
            <w:vMerge w:val="restart"/>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w:t>
            </w:r>
            <w:proofErr w:type="gramStart"/>
            <w:r w:rsidRPr="00051D88">
              <w:rPr>
                <w:rFonts w:ascii="Times New Roman" w:eastAsia="Times New Roman" w:hAnsi="Times New Roman" w:cs="Times New Roman"/>
                <w:sz w:val="16"/>
                <w:szCs w:val="16"/>
                <w:lang w:val="en-US" w:eastAsia="ru-RU"/>
              </w:rPr>
              <w:t>п</w:t>
            </w:r>
            <w:proofErr w:type="gramEnd"/>
            <w:r w:rsidRPr="00051D88">
              <w:rPr>
                <w:rFonts w:ascii="Times New Roman" w:eastAsia="Times New Roman" w:hAnsi="Times New Roman" w:cs="Times New Roman"/>
                <w:sz w:val="16"/>
                <w:szCs w:val="16"/>
                <w:lang w:val="en-US" w:eastAsia="ru-RU"/>
              </w:rPr>
              <w:t>/п</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688" w:type="dxa"/>
            <w:gridSpan w:val="2"/>
            <w:vMerge w:val="restart"/>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целевого индикатора (показателя)</w:t>
            </w:r>
          </w:p>
        </w:tc>
        <w:tc>
          <w:tcPr>
            <w:tcW w:w="841" w:type="dxa"/>
            <w:gridSpan w:val="2"/>
            <w:vMerge w:val="restart"/>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823" w:type="dxa"/>
            <w:gridSpan w:val="17"/>
          </w:tcPr>
          <w:p w:rsidR="00051D88" w:rsidRPr="00051D88" w:rsidRDefault="00051D88" w:rsidP="00051D88">
            <w:pPr>
              <w:spacing w:after="0" w:line="240" w:lineRule="auto"/>
              <w:jc w:val="center"/>
              <w:rPr>
                <w:rFonts w:ascii="Times New Roman" w:eastAsia="Times New Roman" w:hAnsi="Times New Roman" w:cs="Times New Roman"/>
                <w:sz w:val="16"/>
                <w:szCs w:val="16"/>
                <w:lang w:val="en-US" w:eastAsia="ru-RU"/>
              </w:rPr>
            </w:pPr>
            <w:proofErr w:type="spellStart"/>
            <w:r w:rsidRPr="00051D88">
              <w:rPr>
                <w:rFonts w:ascii="Times New Roman" w:eastAsia="Times New Roman" w:hAnsi="Times New Roman" w:cs="Times New Roman"/>
                <w:sz w:val="16"/>
                <w:szCs w:val="16"/>
                <w:lang w:val="en-US" w:eastAsia="ru-RU"/>
              </w:rPr>
              <w:t>Значения</w:t>
            </w:r>
            <w:proofErr w:type="spellEnd"/>
            <w:r w:rsidRPr="00051D88">
              <w:rPr>
                <w:rFonts w:ascii="Times New Roman" w:eastAsia="Times New Roman" w:hAnsi="Times New Roman" w:cs="Times New Roman"/>
                <w:sz w:val="16"/>
                <w:szCs w:val="16"/>
                <w:lang w:eastAsia="ru-RU"/>
              </w:rPr>
              <w:t xml:space="preserve"> целевых индикаторов (</w:t>
            </w:r>
            <w:proofErr w:type="spellStart"/>
            <w:r w:rsidRPr="00051D88">
              <w:rPr>
                <w:rFonts w:ascii="Times New Roman" w:eastAsia="Times New Roman" w:hAnsi="Times New Roman" w:cs="Times New Roman"/>
                <w:sz w:val="16"/>
                <w:szCs w:val="16"/>
                <w:lang w:val="en-US" w:eastAsia="ru-RU"/>
              </w:rPr>
              <w:t>показателей</w:t>
            </w:r>
            <w:proofErr w:type="spellEnd"/>
            <w:r w:rsidRPr="00051D88">
              <w:rPr>
                <w:rFonts w:ascii="Times New Roman" w:eastAsia="Times New Roman" w:hAnsi="Times New Roman" w:cs="Times New Roman"/>
                <w:sz w:val="16"/>
                <w:szCs w:val="16"/>
                <w:lang w:eastAsia="ru-RU"/>
              </w:rPr>
              <w:t>)</w:t>
            </w:r>
          </w:p>
        </w:tc>
      </w:tr>
      <w:tr w:rsidR="00051D88" w:rsidRPr="00051D88" w:rsidTr="00051D88">
        <w:trPr>
          <w:trHeight w:val="534"/>
          <w:jc w:val="center"/>
        </w:trPr>
        <w:tc>
          <w:tcPr>
            <w:tcW w:w="688" w:type="dxa"/>
            <w:gridSpan w:val="3"/>
            <w:vMerge/>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688" w:type="dxa"/>
            <w:gridSpan w:val="2"/>
            <w:vMerge/>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841" w:type="dxa"/>
            <w:gridSpan w:val="2"/>
            <w:vMerge/>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 год</w:t>
            </w:r>
          </w:p>
        </w:tc>
        <w:tc>
          <w:tcPr>
            <w:tcW w:w="69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2016 год</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2017 год</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2018 год</w:t>
            </w:r>
          </w:p>
        </w:tc>
        <w:tc>
          <w:tcPr>
            <w:tcW w:w="69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2019 год</w:t>
            </w:r>
          </w:p>
        </w:tc>
        <w:tc>
          <w:tcPr>
            <w:tcW w:w="69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 год</w:t>
            </w:r>
          </w:p>
        </w:tc>
        <w:tc>
          <w:tcPr>
            <w:tcW w:w="68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2021 год</w:t>
            </w:r>
          </w:p>
        </w:tc>
        <w:tc>
          <w:tcPr>
            <w:tcW w:w="594"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2022 год</w:t>
            </w:r>
          </w:p>
        </w:tc>
        <w:tc>
          <w:tcPr>
            <w:tcW w:w="68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2023 год</w:t>
            </w:r>
          </w:p>
        </w:tc>
        <w:tc>
          <w:tcPr>
            <w:tcW w:w="71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2024 год</w:t>
            </w:r>
          </w:p>
        </w:tc>
      </w:tr>
      <w:tr w:rsidR="00051D88" w:rsidRPr="00051D88" w:rsidTr="00051D88">
        <w:trPr>
          <w:trHeight w:val="269"/>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9352" w:type="dxa"/>
            <w:gridSpan w:val="21"/>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051D88" w:rsidRPr="00051D88" w:rsidTr="00051D88">
        <w:trPr>
          <w:trHeight w:val="1408"/>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русскому языку</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выпускников, не получивших аттестаты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педагогов,   внедряющих</w:t>
            </w:r>
            <w:r w:rsidRPr="00051D88">
              <w:rPr>
                <w:rFonts w:ascii="Times New Roman" w:eastAsia="Times New Roman" w:hAnsi="Times New Roman" w:cs="Times New Roman"/>
                <w:sz w:val="16"/>
                <w:szCs w:val="16"/>
                <w:lang w:eastAsia="ru-RU"/>
              </w:rPr>
              <w:br/>
              <w:t>информационно-коммуникационные</w:t>
            </w:r>
            <w:r w:rsidRPr="00051D88">
              <w:rPr>
                <w:rFonts w:ascii="Times New Roman" w:eastAsia="Times New Roman" w:hAnsi="Times New Roman" w:cs="Times New Roman"/>
                <w:sz w:val="16"/>
                <w:szCs w:val="16"/>
                <w:lang w:eastAsia="ru-RU"/>
              </w:rPr>
              <w:br/>
              <w:t>технологии  в  образовательный</w:t>
            </w:r>
            <w:r w:rsidRPr="00051D88">
              <w:rPr>
                <w:rFonts w:ascii="Times New Roman" w:eastAsia="Times New Roman" w:hAnsi="Times New Roman" w:cs="Times New Roman"/>
                <w:sz w:val="16"/>
                <w:szCs w:val="16"/>
                <w:lang w:eastAsia="ru-RU"/>
              </w:rPr>
              <w:br/>
              <w:t xml:space="preserve">процесс  </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Доля педагогических работников муниципальных общеобразовательных организаций, получивших ежемесячное денежное вознаграждение за </w:t>
            </w:r>
            <w:r w:rsidRPr="00051D88">
              <w:rPr>
                <w:rFonts w:ascii="Times New Roman" w:eastAsia="Times New Roman" w:hAnsi="Times New Roman" w:cs="Times New Roman"/>
                <w:sz w:val="16"/>
                <w:szCs w:val="16"/>
                <w:lang w:eastAsia="ru-RU"/>
              </w:rPr>
              <w:lastRenderedPageBreak/>
              <w:t>классное руководство в общей численности педагогических работников такой категории</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841"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от общего количества </w:t>
            </w:r>
            <w:proofErr w:type="gramStart"/>
            <w:r w:rsidRPr="00051D88">
              <w:rPr>
                <w:rFonts w:ascii="Times New Roman" w:eastAsia="Times New Roman" w:hAnsi="Times New Roman" w:cs="Times New Roman"/>
                <w:sz w:val="16"/>
                <w:szCs w:val="16"/>
                <w:lang w:eastAsia="ru-RU"/>
              </w:rPr>
              <w:t>обучающихся</w:t>
            </w:r>
            <w:proofErr w:type="gramEnd"/>
            <w:r w:rsidRPr="00051D88">
              <w:rPr>
                <w:rFonts w:ascii="Times New Roman" w:eastAsia="Times New Roman" w:hAnsi="Times New Roman" w:cs="Times New Roman"/>
                <w:sz w:val="16"/>
                <w:szCs w:val="16"/>
                <w:lang w:eastAsia="ru-RU"/>
              </w:rPr>
              <w:t>)</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91"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94</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349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84</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349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69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4"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1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r>
      <w:tr w:rsidR="00051D88" w:rsidRPr="00051D88" w:rsidTr="00051D88">
        <w:trPr>
          <w:trHeight w:val="166"/>
          <w:jc w:val="center"/>
        </w:trPr>
        <w:tc>
          <w:tcPr>
            <w:tcW w:w="688"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2</w:t>
            </w:r>
          </w:p>
        </w:tc>
        <w:tc>
          <w:tcPr>
            <w:tcW w:w="8636" w:type="dxa"/>
            <w:gridSpan w:val="20"/>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Предоставление общедоступного и бесплатного начального общего, основного общего, среднего общего образования</w:t>
            </w:r>
          </w:p>
        </w:tc>
        <w:tc>
          <w:tcPr>
            <w:tcW w:w="71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2685"/>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688" w:type="dxa"/>
            <w:gridSpan w:val="2"/>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051D88">
              <w:rPr>
                <w:rFonts w:ascii="Times New Roman" w:eastAsia="Times New Roman" w:hAnsi="Times New Roman" w:cs="Arial"/>
                <w:sz w:val="16"/>
                <w:szCs w:val="16"/>
                <w:lang w:eastAsia="ru-RU"/>
              </w:rPr>
              <w:t>Численность детей и молодежи 7 - 17 лет</w:t>
            </w: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051D88">
              <w:rPr>
                <w:rFonts w:ascii="Times New Roman" w:eastAsia="Times New Roman" w:hAnsi="Times New Roman" w:cs="Arial"/>
                <w:sz w:val="16"/>
                <w:szCs w:val="16"/>
                <w:lang w:eastAsia="ru-RU"/>
              </w:rPr>
              <w:t>Увеличение доли учащихся, занимающихся физической культурой и спортом во внеурочное время</w:t>
            </w: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условий для инклюзивного образования детей - инвалидов</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Доля базовых общеобразовательных организаций, в которых создана универсальная </w:t>
            </w:r>
            <w:proofErr w:type="spellStart"/>
            <w:r w:rsidRPr="00051D88">
              <w:rPr>
                <w:rFonts w:ascii="Times New Roman" w:eastAsia="Times New Roman" w:hAnsi="Times New Roman" w:cs="Times New Roman"/>
                <w:sz w:val="16"/>
                <w:szCs w:val="16"/>
                <w:lang w:eastAsia="ru-RU"/>
              </w:rPr>
              <w:t>безбарьерная</w:t>
            </w:r>
            <w:proofErr w:type="spellEnd"/>
            <w:r w:rsidRPr="00051D88">
              <w:rPr>
                <w:rFonts w:ascii="Times New Roman" w:eastAsia="Times New Roman" w:hAnsi="Times New Roman" w:cs="Times New Roman"/>
                <w:sz w:val="16"/>
                <w:szCs w:val="16"/>
                <w:lang w:eastAsia="ru-RU"/>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41"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тыс. человек</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тыс. человек</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учреждений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2"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0,413</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0,491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10,3</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0,439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0,489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10,8</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0,416</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0,543</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0,378</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0,543</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0,372</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9,54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8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594"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1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591"/>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352" w:type="dxa"/>
            <w:gridSpan w:val="21"/>
          </w:tcPr>
          <w:p w:rsidR="00051D88" w:rsidRPr="00051D88" w:rsidRDefault="00051D88" w:rsidP="00051D88">
            <w:pPr>
              <w:spacing w:after="0" w:line="240" w:lineRule="auto"/>
              <w:ind w:left="34"/>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051D88">
              <w:rPr>
                <w:rFonts w:ascii="Times New Roman" w:eastAsia="Times New Roman" w:hAnsi="Times New Roman" w:cs="Times New Roman"/>
                <w:b/>
                <w:sz w:val="16"/>
                <w:szCs w:val="16"/>
                <w:lang w:eastAsia="ru-RU"/>
              </w:rPr>
              <w:t>образования</w:t>
            </w:r>
            <w:proofErr w:type="gramEnd"/>
            <w:r w:rsidRPr="00051D88">
              <w:rPr>
                <w:rFonts w:ascii="Times New Roman" w:eastAsia="Times New Roman" w:hAnsi="Times New Roman" w:cs="Times New Roman"/>
                <w:b/>
                <w:sz w:val="16"/>
                <w:szCs w:val="16"/>
                <w:lang w:eastAsia="ru-RU"/>
              </w:rPr>
              <w:t xml:space="preserve"> в муниципальных общеобразовательных организациях включая расходы на оплату труда, на приобретение учебников и учебных  пособий,  </w:t>
            </w:r>
            <w:proofErr w:type="spellStart"/>
            <w:r w:rsidRPr="00051D88">
              <w:rPr>
                <w:rFonts w:ascii="Times New Roman" w:eastAsia="Times New Roman" w:hAnsi="Times New Roman" w:cs="Times New Roman"/>
                <w:b/>
                <w:sz w:val="16"/>
                <w:szCs w:val="16"/>
                <w:lang w:eastAsia="ru-RU"/>
              </w:rPr>
              <w:t>средствобучения</w:t>
            </w:r>
            <w:proofErr w:type="spellEnd"/>
            <w:r w:rsidRPr="00051D88">
              <w:rPr>
                <w:rFonts w:ascii="Times New Roman" w:eastAsia="Times New Roman" w:hAnsi="Times New Roman" w:cs="Times New Roman"/>
                <w:b/>
                <w:sz w:val="16"/>
                <w:szCs w:val="16"/>
                <w:lang w:eastAsia="ru-RU"/>
              </w:rPr>
              <w:t>, игр, игрушек</w:t>
            </w:r>
          </w:p>
        </w:tc>
      </w:tr>
      <w:tr w:rsidR="00051D88" w:rsidRPr="00051D88" w:rsidTr="00051D88">
        <w:trPr>
          <w:trHeight w:val="2196"/>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 за исключением расходов на содержание зданий и оплату  коммунальных услуг)</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841"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4"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1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215"/>
          <w:jc w:val="center"/>
        </w:trPr>
        <w:tc>
          <w:tcPr>
            <w:tcW w:w="688"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4</w:t>
            </w:r>
          </w:p>
        </w:tc>
        <w:tc>
          <w:tcPr>
            <w:tcW w:w="9352" w:type="dxa"/>
            <w:gridSpan w:val="21"/>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lastRenderedPageBreak/>
              <w:t>Укрепление материально-технической базы муниципальных  образовательных организаций</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549"/>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4.1.</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равных условий для учащихся в общеобразовательных организациях</w:t>
            </w:r>
          </w:p>
        </w:tc>
        <w:tc>
          <w:tcPr>
            <w:tcW w:w="841"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4"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1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549"/>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4.2.</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841"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Кол-во учреждений</w:t>
            </w: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1"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89"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94"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6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1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trHeight w:val="549"/>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4.3.</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образовательных организаций материально-технической базой для внедрения цифровой образовательной среды</w:t>
            </w:r>
          </w:p>
        </w:tc>
        <w:tc>
          <w:tcPr>
            <w:tcW w:w="841"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Кол-во учреждений</w:t>
            </w: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1"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89"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594"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6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71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trHeight w:val="405"/>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352" w:type="dxa"/>
            <w:gridSpan w:val="21"/>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r>
      <w:tr w:rsidR="00051D88" w:rsidRPr="00051D88" w:rsidTr="00051D88">
        <w:trPr>
          <w:trHeight w:val="415"/>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841"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w:t>
            </w:r>
          </w:p>
        </w:tc>
        <w:tc>
          <w:tcPr>
            <w:tcW w:w="69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9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9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8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594"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8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71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r>
      <w:tr w:rsidR="00051D88" w:rsidRPr="00051D88" w:rsidTr="00051D88">
        <w:trPr>
          <w:gridBefore w:val="1"/>
          <w:wBefore w:w="30" w:type="dxa"/>
          <w:trHeight w:val="270"/>
          <w:jc w:val="center"/>
        </w:trPr>
        <w:tc>
          <w:tcPr>
            <w:tcW w:w="636" w:type="dxa"/>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6.</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8658" w:type="dxa"/>
            <w:gridSpan w:val="21"/>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Осуществление дополнительных мероприятий по профилактике  и противодействию распространения новой  </w:t>
            </w:r>
            <w:proofErr w:type="spellStart"/>
            <w:r w:rsidRPr="00051D88">
              <w:rPr>
                <w:rFonts w:ascii="Times New Roman" w:eastAsia="Times New Roman" w:hAnsi="Times New Roman" w:cs="Times New Roman"/>
                <w:b/>
                <w:sz w:val="16"/>
                <w:szCs w:val="16"/>
                <w:lang w:eastAsia="ru-RU"/>
              </w:rPr>
              <w:t>коронавирусной</w:t>
            </w:r>
            <w:proofErr w:type="spellEnd"/>
            <w:r w:rsidRPr="00051D88">
              <w:rPr>
                <w:rFonts w:ascii="Times New Roman" w:eastAsia="Times New Roman" w:hAnsi="Times New Roman" w:cs="Times New Roman"/>
                <w:b/>
                <w:sz w:val="16"/>
                <w:szCs w:val="16"/>
                <w:lang w:eastAsia="ru-RU"/>
              </w:rPr>
              <w:t xml:space="preserve"> инфекции (</w:t>
            </w:r>
            <w:r w:rsidRPr="00051D88">
              <w:rPr>
                <w:rFonts w:ascii="Times New Roman" w:eastAsia="Times New Roman" w:hAnsi="Times New Roman" w:cs="Times New Roman"/>
                <w:b/>
                <w:sz w:val="16"/>
                <w:szCs w:val="16"/>
                <w:lang w:val="en-US" w:eastAsia="ru-RU"/>
              </w:rPr>
              <w:t>COVID</w:t>
            </w:r>
            <w:r w:rsidRPr="00051D88">
              <w:rPr>
                <w:rFonts w:ascii="Times New Roman" w:eastAsia="Times New Roman" w:hAnsi="Times New Roman" w:cs="Times New Roman"/>
                <w:b/>
                <w:sz w:val="16"/>
                <w:szCs w:val="16"/>
                <w:lang w:eastAsia="ru-RU"/>
              </w:rPr>
              <w:t>-19) в муниципальных общеобразовательных организациях</w:t>
            </w:r>
          </w:p>
        </w:tc>
        <w:tc>
          <w:tcPr>
            <w:tcW w:w="71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gridBefore w:val="1"/>
          <w:wBefore w:w="30" w:type="dxa"/>
          <w:trHeight w:val="3855"/>
          <w:jc w:val="center"/>
        </w:trPr>
        <w:tc>
          <w:tcPr>
            <w:tcW w:w="701" w:type="dxa"/>
            <w:gridSpan w:val="3"/>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6.1.</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1760" w:type="dxa"/>
            <w:gridSpan w:val="2"/>
          </w:tcPr>
          <w:p w:rsidR="00051D88" w:rsidRPr="00051D88" w:rsidRDefault="00051D88" w:rsidP="00051D88">
            <w:pPr>
              <w:spacing w:after="0" w:line="240" w:lineRule="auto"/>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 xml:space="preserve">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w:t>
            </w:r>
            <w:proofErr w:type="spellStart"/>
            <w:r w:rsidRPr="00051D88">
              <w:rPr>
                <w:rFonts w:ascii="Times New Roman" w:eastAsia="Times New Roman" w:hAnsi="Times New Roman" w:cs="Times New Roman"/>
                <w:sz w:val="20"/>
                <w:szCs w:val="20"/>
                <w:lang w:eastAsia="ru-RU"/>
              </w:rPr>
              <w:t>коронавирусной</w:t>
            </w:r>
            <w:proofErr w:type="spellEnd"/>
            <w:r w:rsidRPr="00051D88">
              <w:rPr>
                <w:rFonts w:ascii="Times New Roman" w:eastAsia="Times New Roman" w:hAnsi="Times New Roman" w:cs="Times New Roman"/>
                <w:sz w:val="20"/>
                <w:szCs w:val="20"/>
                <w:lang w:eastAsia="ru-RU"/>
              </w:rPr>
              <w:t xml:space="preserve"> инфекции (</w:t>
            </w:r>
            <w:r w:rsidRPr="00051D88">
              <w:rPr>
                <w:rFonts w:ascii="Times New Roman" w:eastAsia="Times New Roman" w:hAnsi="Times New Roman" w:cs="Times New Roman"/>
                <w:sz w:val="20"/>
                <w:szCs w:val="20"/>
                <w:lang w:val="en-US" w:eastAsia="ru-RU"/>
              </w:rPr>
              <w:t>COVID</w:t>
            </w:r>
            <w:r w:rsidRPr="00051D88">
              <w:rPr>
                <w:rFonts w:ascii="Times New Roman" w:eastAsia="Times New Roman" w:hAnsi="Times New Roman" w:cs="Times New Roman"/>
                <w:sz w:val="20"/>
                <w:szCs w:val="20"/>
                <w:lang w:eastAsia="ru-RU"/>
              </w:rPr>
              <w:t xml:space="preserve"> 19) в муниципальных общеобразовательных организациях Ивановской области  к общему количеству муниципальных общеобразовательных организаций</w:t>
            </w:r>
          </w:p>
        </w:tc>
        <w:tc>
          <w:tcPr>
            <w:tcW w:w="837"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644"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599" w:type="dxa"/>
          </w:tcPr>
          <w:p w:rsidR="00051D88" w:rsidRPr="00051D88" w:rsidRDefault="00051D88" w:rsidP="00051D88">
            <w:pP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rPr>
                <w:rFonts w:ascii="Times New Roman" w:eastAsia="Times New Roman" w:hAnsi="Times New Roman" w:cs="Times New Roman"/>
                <w:sz w:val="20"/>
                <w:szCs w:val="20"/>
                <w:lang w:eastAsia="ru-RU"/>
              </w:rPr>
            </w:pPr>
          </w:p>
          <w:p w:rsidR="00051D88" w:rsidRPr="00051D88" w:rsidRDefault="00051D88" w:rsidP="00051D88">
            <w:pPr>
              <w:rPr>
                <w:rFonts w:ascii="Times New Roman" w:eastAsia="Times New Roman" w:hAnsi="Times New Roman" w:cs="Times New Roman"/>
                <w:sz w:val="20"/>
                <w:szCs w:val="20"/>
                <w:lang w:eastAsia="ru-RU"/>
              </w:rPr>
            </w:pPr>
          </w:p>
          <w:p w:rsidR="00051D88" w:rsidRPr="00051D88" w:rsidRDefault="00051D88" w:rsidP="00051D88">
            <w:pPr>
              <w:rPr>
                <w:rFonts w:ascii="Times New Roman" w:eastAsia="Times New Roman" w:hAnsi="Times New Roman" w:cs="Times New Roman"/>
                <w:sz w:val="20"/>
                <w:szCs w:val="20"/>
                <w:lang w:eastAsia="ru-RU"/>
              </w:rPr>
            </w:pPr>
          </w:p>
          <w:p w:rsidR="00051D88" w:rsidRPr="00051D88" w:rsidRDefault="00051D88" w:rsidP="00051D88">
            <w:pP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701"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699"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700"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702"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700"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571" w:type="dxa"/>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680" w:type="dxa"/>
          </w:tcPr>
          <w:p w:rsidR="00051D88" w:rsidRPr="00051D88" w:rsidRDefault="00051D88" w:rsidP="00051D88">
            <w:pPr>
              <w:spacing w:after="0" w:line="240" w:lineRule="auto"/>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716" w:type="dxa"/>
          </w:tcPr>
          <w:p w:rsidR="00051D88" w:rsidRPr="00051D88" w:rsidRDefault="00051D88" w:rsidP="00051D88">
            <w:pPr>
              <w:spacing w:after="0" w:line="240" w:lineRule="auto"/>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tc>
      </w:tr>
    </w:tbl>
    <w:p w:rsidR="00051D88" w:rsidRPr="00051D88" w:rsidRDefault="00051D88" w:rsidP="00051D88">
      <w:pPr>
        <w:tabs>
          <w:tab w:val="left" w:pos="284"/>
        </w:tabs>
        <w:spacing w:after="0" w:line="240" w:lineRule="auto"/>
        <w:jc w:val="both"/>
        <w:rPr>
          <w:rFonts w:ascii="Times New Roman" w:eastAsia="Times New Roman" w:hAnsi="Times New Roman" w:cs="Times New Roman"/>
          <w:sz w:val="24"/>
          <w:szCs w:val="24"/>
          <w:lang w:eastAsia="ru-RU"/>
        </w:rPr>
      </w:pPr>
    </w:p>
    <w:p w:rsidR="00051D88" w:rsidRPr="00051D88" w:rsidRDefault="00051D88" w:rsidP="00051D88">
      <w:pPr>
        <w:spacing w:after="0" w:line="240" w:lineRule="auto"/>
        <w:ind w:left="360"/>
        <w:jc w:val="center"/>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ind w:left="360"/>
        <w:jc w:val="center"/>
        <w:rPr>
          <w:rFonts w:ascii="Times New Roman" w:eastAsia="Times New Roman" w:hAnsi="Times New Roman" w:cs="Times New Roman"/>
          <w:b/>
          <w:sz w:val="16"/>
          <w:szCs w:val="16"/>
          <w:lang w:eastAsia="ru-RU"/>
        </w:rPr>
        <w:sectPr w:rsidR="00051D88" w:rsidRPr="00051D88" w:rsidSect="00051D88">
          <w:pgSz w:w="11906" w:h="16838"/>
          <w:pgMar w:top="568" w:right="851" w:bottom="0" w:left="1418" w:header="709" w:footer="709" w:gutter="0"/>
          <w:cols w:space="708"/>
          <w:docGrid w:linePitch="360"/>
        </w:sectPr>
      </w:pPr>
    </w:p>
    <w:p w:rsidR="00051D88" w:rsidRPr="00051D88" w:rsidRDefault="00051D88" w:rsidP="00051D88">
      <w:pPr>
        <w:spacing w:after="0" w:line="240" w:lineRule="auto"/>
        <w:ind w:left="36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051D88" w:rsidRDefault="00051D88" w:rsidP="00051D88">
      <w:pPr>
        <w:spacing w:after="0" w:line="240" w:lineRule="auto"/>
        <w:ind w:left="720"/>
        <w:contextualSpacing/>
        <w:jc w:val="right"/>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2</w:t>
      </w:r>
    </w:p>
    <w:tbl>
      <w:tblPr>
        <w:tblW w:w="15457" w:type="dxa"/>
        <w:tblInd w:w="103" w:type="dxa"/>
        <w:tblLayout w:type="fixed"/>
        <w:tblLook w:val="04A0" w:firstRow="1" w:lastRow="0" w:firstColumn="1" w:lastColumn="0" w:noHBand="0" w:noVBand="1"/>
      </w:tblPr>
      <w:tblGrid>
        <w:gridCol w:w="530"/>
        <w:gridCol w:w="36"/>
        <w:gridCol w:w="1970"/>
        <w:gridCol w:w="9"/>
        <w:gridCol w:w="6"/>
        <w:gridCol w:w="944"/>
        <w:gridCol w:w="42"/>
        <w:gridCol w:w="6"/>
        <w:gridCol w:w="1134"/>
        <w:gridCol w:w="42"/>
        <w:gridCol w:w="1186"/>
        <w:gridCol w:w="42"/>
        <w:gridCol w:w="6"/>
        <w:gridCol w:w="1134"/>
        <w:gridCol w:w="79"/>
        <w:gridCol w:w="57"/>
        <w:gridCol w:w="1134"/>
        <w:gridCol w:w="6"/>
        <w:gridCol w:w="1134"/>
        <w:gridCol w:w="42"/>
        <w:gridCol w:w="1182"/>
        <w:gridCol w:w="51"/>
        <w:gridCol w:w="1137"/>
        <w:gridCol w:w="1136"/>
        <w:gridCol w:w="46"/>
        <w:gridCol w:w="1184"/>
        <w:gridCol w:w="46"/>
        <w:gridCol w:w="1136"/>
      </w:tblGrid>
      <w:tr w:rsidR="00051D88" w:rsidRPr="00051D88" w:rsidTr="00051D88">
        <w:trPr>
          <w:trHeight w:val="1935"/>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roofErr w:type="gramStart"/>
            <w:r w:rsidRPr="00051D88">
              <w:rPr>
                <w:rFonts w:ascii="Times New Roman" w:eastAsia="Times New Roman" w:hAnsi="Times New Roman" w:cs="Times New Roman"/>
                <w:color w:val="000000"/>
                <w:sz w:val="16"/>
                <w:szCs w:val="16"/>
                <w:lang w:eastAsia="ru-RU"/>
              </w:rPr>
              <w:t>п</w:t>
            </w:r>
            <w:proofErr w:type="gramEnd"/>
            <w:r w:rsidRPr="00051D88">
              <w:rPr>
                <w:rFonts w:ascii="Times New Roman" w:eastAsia="Times New Roman" w:hAnsi="Times New Roman" w:cs="Times New Roman"/>
                <w:color w:val="000000"/>
                <w:sz w:val="16"/>
                <w:szCs w:val="16"/>
                <w:lang w:eastAsia="ru-RU"/>
              </w:rPr>
              <w:t>/п</w:t>
            </w:r>
          </w:p>
        </w:tc>
        <w:tc>
          <w:tcPr>
            <w:tcW w:w="2006" w:type="dxa"/>
            <w:gridSpan w:val="2"/>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959" w:type="dxa"/>
            <w:gridSpan w:val="3"/>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Исполнитель (соисполнитель)</w:t>
            </w:r>
          </w:p>
        </w:tc>
        <w:tc>
          <w:tcPr>
            <w:tcW w:w="1224" w:type="dxa"/>
            <w:gridSpan w:val="4"/>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2015 год</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2016 год</w:t>
            </w:r>
          </w:p>
        </w:tc>
        <w:tc>
          <w:tcPr>
            <w:tcW w:w="1261" w:type="dxa"/>
            <w:gridSpan w:val="4"/>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2017 год</w:t>
            </w:r>
          </w:p>
        </w:tc>
        <w:tc>
          <w:tcPr>
            <w:tcW w:w="1190" w:type="dxa"/>
            <w:gridSpan w:val="2"/>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2018 год</w:t>
            </w:r>
          </w:p>
        </w:tc>
        <w:tc>
          <w:tcPr>
            <w:tcW w:w="1182" w:type="dxa"/>
            <w:gridSpan w:val="3"/>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2019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2020 год</w:t>
            </w:r>
          </w:p>
        </w:tc>
        <w:tc>
          <w:tcPr>
            <w:tcW w:w="1188" w:type="dxa"/>
            <w:gridSpan w:val="2"/>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2021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2022 год</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2023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2024 год</w:t>
            </w:r>
          </w:p>
        </w:tc>
      </w:tr>
      <w:tr w:rsidR="00051D88" w:rsidRPr="00051D88" w:rsidTr="00051D88">
        <w:trPr>
          <w:trHeight w:val="300"/>
        </w:trPr>
        <w:tc>
          <w:tcPr>
            <w:tcW w:w="25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Подпрограмма, всего</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39 291 366,40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36 900 101,57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36 361 450,64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CA5902" w:rsidP="00051D88">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38 358 315,13</w:t>
            </w:r>
            <w:r w:rsidR="00051D88" w:rsidRPr="00051D88">
              <w:rPr>
                <w:rFonts w:ascii="Times New Roman" w:eastAsia="Times New Roman" w:hAnsi="Times New Roman" w:cs="Times New Roman"/>
                <w:b/>
                <w:bCs/>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28 447 452,34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28 426 205,84  </w:t>
            </w:r>
          </w:p>
        </w:tc>
      </w:tr>
      <w:tr w:rsidR="00051D88" w:rsidRPr="00051D88" w:rsidTr="00051D88">
        <w:trPr>
          <w:trHeight w:val="300"/>
        </w:trPr>
        <w:tc>
          <w:tcPr>
            <w:tcW w:w="25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39 291 366,40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36 900 101,57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36 361 450,64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CA5902" w:rsidP="00051D88">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38 358 315,13</w:t>
            </w:r>
            <w:r w:rsidR="000A2966" w:rsidRPr="00051D88">
              <w:rPr>
                <w:rFonts w:ascii="Times New Roman" w:eastAsia="Times New Roman" w:hAnsi="Times New Roman" w:cs="Times New Roman"/>
                <w:b/>
                <w:bCs/>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28 447 452,34</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28 426 205,84  </w:t>
            </w:r>
          </w:p>
        </w:tc>
      </w:tr>
      <w:tr w:rsidR="00051D88" w:rsidRPr="00051D88" w:rsidTr="00051D88">
        <w:trPr>
          <w:trHeight w:val="300"/>
        </w:trPr>
        <w:tc>
          <w:tcPr>
            <w:tcW w:w="25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r>
      <w:tr w:rsidR="00051D88" w:rsidRPr="00051D88" w:rsidTr="00051D88">
        <w:trPr>
          <w:trHeight w:val="300"/>
        </w:trPr>
        <w:tc>
          <w:tcPr>
            <w:tcW w:w="25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22 618 967,00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24 052 740,00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24 295 076,26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27 118 926,89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26 670 925,98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A2966" w:rsidP="000A2966">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26 972 351,42</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24 589 632,00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24 589 632,00 </w:t>
            </w:r>
          </w:p>
        </w:tc>
      </w:tr>
      <w:tr w:rsidR="00051D88" w:rsidRPr="00051D88" w:rsidTr="00051D88">
        <w:trPr>
          <w:trHeight w:val="285"/>
        </w:trPr>
        <w:tc>
          <w:tcPr>
            <w:tcW w:w="25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16 147 249,40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10 881 044,71</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9 373 706,29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9 781 174,68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9 690 332,67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CA5902" w:rsidP="000A2966">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11 385 963,71</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3 836 573,84  </w:t>
            </w:r>
          </w:p>
        </w:tc>
      </w:tr>
      <w:tr w:rsidR="00051D88" w:rsidRPr="00051D88" w:rsidTr="00051D88">
        <w:trPr>
          <w:trHeight w:val="123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39 291 366,40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33 521 715,64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34 461 706,35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CA5902" w:rsidP="00051D88">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38 358 315,13</w:t>
            </w:r>
            <w:r w:rsidRPr="00051D88">
              <w:rPr>
                <w:rFonts w:ascii="Times New Roman" w:eastAsia="Times New Roman" w:hAnsi="Times New Roman" w:cs="Times New Roman"/>
                <w:b/>
                <w:bCs/>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28 447 452,34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28 426 205,84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39 291 366,40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33 521 715,64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34 461 706,35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CA5902"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38 358 315,13</w:t>
            </w:r>
            <w:r w:rsidRPr="00051D88">
              <w:rPr>
                <w:rFonts w:ascii="Times New Roman" w:eastAsia="Times New Roman" w:hAnsi="Times New Roman" w:cs="Times New Roman"/>
                <w:b/>
                <w:bCs/>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28 447 452,34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b/>
                <w:bCs/>
                <w:color w:val="000000"/>
                <w:sz w:val="16"/>
                <w:szCs w:val="16"/>
                <w:lang w:eastAsia="ru-RU"/>
              </w:rPr>
              <w:t>28 426 205,84</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22 618 967,00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24 052 740,00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24 295 076,26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23 763 266,00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24 771 373,59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827DCD"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26  472 351,42</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24 589 632,00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24 589 632,00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16 147 249,40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10 881 044,71</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9 373 706,29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9 758 449,64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9 690 332,67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CA5902"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11 385 963,71</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3 836 573,84  </w:t>
            </w:r>
          </w:p>
        </w:tc>
      </w:tr>
      <w:tr w:rsidR="00051D88" w:rsidRPr="00051D88" w:rsidTr="00051D88">
        <w:trPr>
          <w:trHeight w:val="72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11 323 148,43</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9 321 816,85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9 663 326,16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9 688 817,60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CA5902"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11 380 109,30</w:t>
            </w:r>
            <w:r w:rsidR="00051D88" w:rsidRPr="00051D88">
              <w:rPr>
                <w:rFonts w:ascii="Times New Roman" w:eastAsia="Times New Roman" w:hAnsi="Times New Roman" w:cs="Times New Roman"/>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3 836 573,84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11 323 148,43</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9 321 816,85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9 663 326,16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9 688 817,60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A30EDA"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11 380 109,30</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3 836 573,84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11 323 148,43</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9 321 816,85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9 663 326,16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9 688 817,60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A30EDA"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11 380 109,30</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3 836 573,84  </w:t>
            </w:r>
          </w:p>
        </w:tc>
      </w:tr>
      <w:tr w:rsidR="00051D88" w:rsidRPr="00051D88" w:rsidTr="00051D88">
        <w:trPr>
          <w:trHeight w:val="304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1.2.</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051D88">
              <w:rPr>
                <w:rFonts w:ascii="Times New Roman" w:eastAsia="Times New Roman" w:hAnsi="Times New Roman" w:cs="Times New Roman"/>
                <w:color w:val="000000"/>
                <w:sz w:val="16"/>
                <w:szCs w:val="16"/>
                <w:lang w:eastAsia="ru-RU"/>
              </w:rPr>
              <w:t>образования</w:t>
            </w:r>
            <w:proofErr w:type="gramEnd"/>
            <w:r w:rsidRPr="00051D88">
              <w:rPr>
                <w:rFonts w:ascii="Times New Roman" w:eastAsia="Times New Roman" w:hAnsi="Times New Roman" w:cs="Times New Roman"/>
                <w:color w:val="000000"/>
                <w:sz w:val="16"/>
                <w:szCs w:val="16"/>
                <w:lang w:eastAsia="ru-RU"/>
              </w:rPr>
              <w:t xml:space="preserve">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21 918 967,00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22 758 362,26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22 918 015,25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22 630 993,59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827DCD"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24 555 548,92</w:t>
            </w:r>
            <w:r w:rsidR="00051D88" w:rsidRPr="00051D88">
              <w:rPr>
                <w:rFonts w:ascii="Times New Roman" w:eastAsia="Times New Roman" w:hAnsi="Times New Roman" w:cs="Times New Roman"/>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21 918 967,00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22 758 362,26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22 918 015,25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22 630 993,59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827DCD"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24 555 548,92</w:t>
            </w:r>
            <w:r w:rsidRPr="00051D88">
              <w:rPr>
                <w:rFonts w:ascii="Times New Roman" w:eastAsia="Times New Roman" w:hAnsi="Times New Roman" w:cs="Times New Roman"/>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21 918 967,00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22 758 362,26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22 918 015,25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22 630 993,59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827DCD"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24 555 548,92</w:t>
            </w:r>
            <w:r w:rsidRPr="00051D88">
              <w:rPr>
                <w:rFonts w:ascii="Times New Roman" w:eastAsia="Times New Roman" w:hAnsi="Times New Roman" w:cs="Times New Roman"/>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r>
      <w:tr w:rsidR="00051D88" w:rsidRPr="00051D88" w:rsidTr="00051D88">
        <w:trPr>
          <w:trHeight w:val="70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Укрепление материально-технической базы муниципальных образовательных организаций 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700 000,00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500 000,00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151 515,16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капитальный ремонт кровли (МБОУ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 МКОУ </w:t>
            </w:r>
            <w:proofErr w:type="spellStart"/>
            <w:r w:rsidRPr="00051D88">
              <w:rPr>
                <w:rFonts w:ascii="Times New Roman" w:eastAsia="Times New Roman" w:hAnsi="Times New Roman" w:cs="Times New Roman"/>
                <w:color w:val="000000"/>
                <w:sz w:val="16"/>
                <w:szCs w:val="16"/>
                <w:lang w:eastAsia="ru-RU"/>
              </w:rPr>
              <w:t>Беклемищенская</w:t>
            </w:r>
            <w:proofErr w:type="spellEnd"/>
            <w:r w:rsidRPr="00051D88">
              <w:rPr>
                <w:rFonts w:ascii="Times New Roman" w:eastAsia="Times New Roman" w:hAnsi="Times New Roman" w:cs="Times New Roman"/>
                <w:color w:val="000000"/>
                <w:sz w:val="16"/>
                <w:szCs w:val="16"/>
                <w:lang w:eastAsia="ru-RU"/>
              </w:rPr>
              <w:t xml:space="preserve">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700 000,00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350 000,00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приобретение учебников (МБОУ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150 000,00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55"/>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приобретение оборудования для детей с ОВЗ (МКОУ </w:t>
            </w:r>
            <w:proofErr w:type="spellStart"/>
            <w:r w:rsidRPr="00051D88">
              <w:rPr>
                <w:rFonts w:ascii="Times New Roman" w:eastAsia="Times New Roman" w:hAnsi="Times New Roman" w:cs="Times New Roman"/>
                <w:color w:val="000000"/>
                <w:sz w:val="16"/>
                <w:szCs w:val="16"/>
                <w:lang w:eastAsia="ru-RU"/>
              </w:rPr>
              <w:t>Филятская</w:t>
            </w:r>
            <w:proofErr w:type="spellEnd"/>
            <w:r w:rsidRPr="00051D88">
              <w:rPr>
                <w:rFonts w:ascii="Times New Roman" w:eastAsia="Times New Roman" w:hAnsi="Times New Roman" w:cs="Times New Roman"/>
                <w:color w:val="000000"/>
                <w:sz w:val="16"/>
                <w:szCs w:val="16"/>
                <w:lang w:eastAsia="ru-RU"/>
              </w:rPr>
              <w:t xml:space="preserve">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30 000,00</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1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приобретение оборудования для детей с ОВЗ (МКОУ </w:t>
            </w:r>
            <w:proofErr w:type="spellStart"/>
            <w:r w:rsidRPr="00051D88">
              <w:rPr>
                <w:rFonts w:ascii="Times New Roman" w:eastAsia="Times New Roman" w:hAnsi="Times New Roman" w:cs="Times New Roman"/>
                <w:color w:val="000000"/>
                <w:sz w:val="16"/>
                <w:szCs w:val="16"/>
                <w:lang w:eastAsia="ru-RU"/>
              </w:rPr>
              <w:t>Беклемищенская</w:t>
            </w:r>
            <w:proofErr w:type="spellEnd"/>
            <w:r w:rsidRPr="00051D88">
              <w:rPr>
                <w:rFonts w:ascii="Times New Roman" w:eastAsia="Times New Roman" w:hAnsi="Times New Roman" w:cs="Times New Roman"/>
                <w:color w:val="000000"/>
                <w:sz w:val="16"/>
                <w:szCs w:val="16"/>
                <w:lang w:eastAsia="ru-RU"/>
              </w:rPr>
              <w:t xml:space="preserve">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20 000,00</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10"/>
        </w:trPr>
        <w:tc>
          <w:tcPr>
            <w:tcW w:w="531" w:type="dxa"/>
            <w:vMerge/>
            <w:tcBorders>
              <w:top w:val="nil"/>
              <w:left w:val="single" w:sz="4" w:space="0" w:color="auto"/>
              <w:bottom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приобретение оборудования (МБОУ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roofErr w:type="gramStart"/>
            <w:r w:rsidRPr="00051D88">
              <w:rPr>
                <w:rFonts w:ascii="Times New Roman" w:eastAsia="Times New Roman" w:hAnsi="Times New Roman" w:cs="Times New Roman"/>
                <w:color w:val="000000"/>
                <w:sz w:val="16"/>
                <w:szCs w:val="16"/>
                <w:lang w:eastAsia="ru-RU"/>
              </w:rPr>
              <w:t xml:space="preserve"> )</w:t>
            </w:r>
            <w:proofErr w:type="gramEnd"/>
          </w:p>
        </w:tc>
        <w:tc>
          <w:tcPr>
            <w:tcW w:w="959" w:type="dxa"/>
            <w:gridSpan w:val="3"/>
            <w:vMerge/>
            <w:tcBorders>
              <w:top w:val="nil"/>
              <w:left w:val="single" w:sz="4" w:space="0" w:color="auto"/>
              <w:bottom w:val="single" w:sz="4" w:space="0" w:color="000000"/>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6"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261" w:type="dxa"/>
            <w:gridSpan w:val="4"/>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90" w:type="dxa"/>
            <w:gridSpan w:val="2"/>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2" w:type="dxa"/>
            <w:gridSpan w:val="3"/>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2" w:type="dxa"/>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8" w:type="dxa"/>
            <w:gridSpan w:val="2"/>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151 515,16</w:t>
            </w:r>
          </w:p>
        </w:tc>
        <w:tc>
          <w:tcPr>
            <w:tcW w:w="1182" w:type="dxa"/>
            <w:gridSpan w:val="2"/>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4" w:type="dxa"/>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2" w:type="dxa"/>
            <w:gridSpan w:val="2"/>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r>
      <w:tr w:rsidR="00051D88" w:rsidRPr="00051D88" w:rsidTr="00051D88">
        <w:trPr>
          <w:trHeight w:val="116"/>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700 000,00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500 000,00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151 515,16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119"/>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700 000,00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500 000,00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150 000,00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49"/>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70C0"/>
                <w:sz w:val="16"/>
                <w:szCs w:val="16"/>
                <w:lang w:eastAsia="ru-RU"/>
              </w:rPr>
            </w:pPr>
            <w:r w:rsidRPr="00051D88">
              <w:rPr>
                <w:rFonts w:ascii="Times New Roman" w:eastAsia="Times New Roman" w:hAnsi="Times New Roman" w:cs="Times New Roman"/>
                <w:color w:val="0070C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70C0"/>
                <w:sz w:val="16"/>
                <w:szCs w:val="16"/>
                <w:lang w:eastAsia="ru-RU"/>
              </w:rPr>
            </w:pPr>
            <w:r w:rsidRPr="00051D88">
              <w:rPr>
                <w:rFonts w:ascii="Times New Roman" w:eastAsia="Times New Roman" w:hAnsi="Times New Roman" w:cs="Times New Roman"/>
                <w:color w:val="0070C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1 515,16</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8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1.4.</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5 050,51</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капитальный ремонт кровли (</w:t>
            </w:r>
            <w:proofErr w:type="spellStart"/>
            <w:r w:rsidRPr="00051D88">
              <w:rPr>
                <w:rFonts w:ascii="Times New Roman" w:eastAsia="Times New Roman" w:hAnsi="Times New Roman" w:cs="Times New Roman"/>
                <w:color w:val="000000"/>
                <w:sz w:val="16"/>
                <w:szCs w:val="16"/>
                <w:lang w:eastAsia="ru-RU"/>
              </w:rPr>
              <w:t>Беклемищенская</w:t>
            </w:r>
            <w:proofErr w:type="spellEnd"/>
            <w:r w:rsidRPr="00051D88">
              <w:rPr>
                <w:rFonts w:ascii="Times New Roman" w:eastAsia="Times New Roman" w:hAnsi="Times New Roman" w:cs="Times New Roman"/>
                <w:color w:val="000000"/>
                <w:sz w:val="16"/>
                <w:szCs w:val="16"/>
                <w:lang w:eastAsia="ru-RU"/>
              </w:rPr>
              <w:t xml:space="preserve">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3 535,36</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95"/>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приобретение учебников (МБОУ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1 515,15</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25"/>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приобретение оборудования для детей с ОВЗ (МКОУ </w:t>
            </w:r>
            <w:proofErr w:type="spellStart"/>
            <w:r w:rsidRPr="00051D88">
              <w:rPr>
                <w:rFonts w:ascii="Times New Roman" w:eastAsia="Times New Roman" w:hAnsi="Times New Roman" w:cs="Times New Roman"/>
                <w:color w:val="000000"/>
                <w:sz w:val="16"/>
                <w:szCs w:val="16"/>
                <w:lang w:eastAsia="ru-RU"/>
              </w:rPr>
              <w:t>Филятская</w:t>
            </w:r>
            <w:proofErr w:type="spellEnd"/>
            <w:r w:rsidRPr="00051D88">
              <w:rPr>
                <w:rFonts w:ascii="Times New Roman" w:eastAsia="Times New Roman" w:hAnsi="Times New Roman" w:cs="Times New Roman"/>
                <w:color w:val="000000"/>
                <w:sz w:val="16"/>
                <w:szCs w:val="16"/>
                <w:lang w:eastAsia="ru-RU"/>
              </w:rPr>
              <w:t xml:space="preserve">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303,03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25"/>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приобретение оборудования для детей с ОВЗ (МКОУ </w:t>
            </w:r>
            <w:proofErr w:type="spellStart"/>
            <w:r w:rsidRPr="00051D88">
              <w:rPr>
                <w:rFonts w:ascii="Times New Roman" w:eastAsia="Times New Roman" w:hAnsi="Times New Roman" w:cs="Times New Roman"/>
                <w:color w:val="000000"/>
                <w:sz w:val="16"/>
                <w:szCs w:val="16"/>
                <w:lang w:eastAsia="ru-RU"/>
              </w:rPr>
              <w:t>Беклемищенская</w:t>
            </w:r>
            <w:proofErr w:type="spellEnd"/>
            <w:r w:rsidRPr="00051D88">
              <w:rPr>
                <w:rFonts w:ascii="Times New Roman" w:eastAsia="Times New Roman" w:hAnsi="Times New Roman" w:cs="Times New Roman"/>
                <w:color w:val="000000"/>
                <w:sz w:val="16"/>
                <w:szCs w:val="16"/>
                <w:lang w:eastAsia="ru-RU"/>
              </w:rPr>
              <w:t xml:space="preserve">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202,02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285"/>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15"/>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5 050,51</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97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1.5.</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Подготовительные работы для разработки ПСД на строительство начальной школы п. Пестяки, разработка ПСД начальной школы </w:t>
            </w:r>
            <w:proofErr w:type="spellStart"/>
            <w:r w:rsidRPr="00051D88">
              <w:rPr>
                <w:rFonts w:ascii="Times New Roman" w:eastAsia="Times New Roman" w:hAnsi="Times New Roman" w:cs="Times New Roman"/>
                <w:color w:val="000000"/>
                <w:sz w:val="16"/>
                <w:szCs w:val="16"/>
                <w:lang w:eastAsia="ru-RU"/>
              </w:rPr>
              <w:t>Пестяковской</w:t>
            </w:r>
            <w:proofErr w:type="spellEnd"/>
            <w:r w:rsidRPr="00051D88">
              <w:rPr>
                <w:rFonts w:ascii="Times New Roman" w:eastAsia="Times New Roman" w:hAnsi="Times New Roman" w:cs="Times New Roman"/>
                <w:color w:val="000000"/>
                <w:sz w:val="16"/>
                <w:szCs w:val="16"/>
                <w:lang w:eastAsia="ru-RU"/>
              </w:rPr>
              <w:t xml:space="preserve"> МСОШ</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77 000,00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183"/>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77 000,00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77 000,00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73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1.6.</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Укрепление материально-технической базы муниципальных образовательных организаций</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3 015 700,97</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установка душевых кабин</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ремонт кровли</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Филятская</w:t>
            </w:r>
            <w:proofErr w:type="spellEnd"/>
            <w:r w:rsidRPr="00051D88">
              <w:rPr>
                <w:rFonts w:ascii="Times New Roman" w:eastAsia="Times New Roman" w:hAnsi="Times New Roman" w:cs="Times New Roman"/>
                <w:color w:val="000000"/>
                <w:sz w:val="16"/>
                <w:szCs w:val="16"/>
                <w:lang w:eastAsia="ru-RU"/>
              </w:rPr>
              <w:t xml:space="preserve"> ОШ</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65 666,80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обустройство беседки</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Филятская</w:t>
            </w:r>
            <w:proofErr w:type="spellEnd"/>
            <w:r w:rsidRPr="00051D88">
              <w:rPr>
                <w:rFonts w:ascii="Times New Roman" w:eastAsia="Times New Roman" w:hAnsi="Times New Roman" w:cs="Times New Roman"/>
                <w:color w:val="000000"/>
                <w:sz w:val="16"/>
                <w:szCs w:val="16"/>
                <w:lang w:eastAsia="ru-RU"/>
              </w:rPr>
              <w:t xml:space="preserve"> ОШ</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64 697,99</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4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ремонт мусорного контейнера, крыльца</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Беклемищенская</w:t>
            </w:r>
            <w:proofErr w:type="spellEnd"/>
            <w:r w:rsidRPr="00051D88">
              <w:rPr>
                <w:rFonts w:ascii="Times New Roman" w:eastAsia="Times New Roman" w:hAnsi="Times New Roman" w:cs="Times New Roman"/>
                <w:color w:val="000000"/>
                <w:sz w:val="16"/>
                <w:szCs w:val="16"/>
                <w:lang w:eastAsia="ru-RU"/>
              </w:rPr>
              <w:t xml:space="preserve"> НШ-ДС</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34 497,46</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25"/>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текущий внутренний и наружный ремонт первого этажа здания школы</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929 003,45</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8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текущий внутренний ремонт помещений кухни</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439 549,98</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текущий ремонт кабинетов</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553 128,56</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66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монтаж турникета в рамках проекта Электронная проходная в общеобразовательном учреждении</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250 000,00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8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ремонт гаража</w:t>
            </w:r>
          </w:p>
        </w:tc>
        <w:tc>
          <w:tcPr>
            <w:tcW w:w="95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679 156,73</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3 015 700,97</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3 015 700,97</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5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1.7.</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Софинансирование</w:t>
            </w:r>
            <w:proofErr w:type="spellEnd"/>
            <w:r w:rsidRPr="00051D88">
              <w:rPr>
                <w:rFonts w:ascii="Times New Roman" w:eastAsia="Times New Roman" w:hAnsi="Times New Roman" w:cs="Times New Roman"/>
                <w:color w:val="000000"/>
                <w:sz w:val="16"/>
                <w:szCs w:val="16"/>
                <w:lang w:eastAsia="ru-RU"/>
              </w:rPr>
              <w:t xml:space="preserve"> на капитальный ремонт </w:t>
            </w:r>
            <w:proofErr w:type="gramStart"/>
            <w:r w:rsidRPr="00051D88">
              <w:rPr>
                <w:rFonts w:ascii="Times New Roman" w:eastAsia="Times New Roman" w:hAnsi="Times New Roman" w:cs="Times New Roman"/>
                <w:color w:val="000000"/>
                <w:sz w:val="16"/>
                <w:szCs w:val="16"/>
                <w:lang w:eastAsia="ru-RU"/>
              </w:rPr>
              <w:t xml:space="preserve">( </w:t>
            </w:r>
            <w:proofErr w:type="gramEnd"/>
            <w:r w:rsidRPr="00051D88">
              <w:rPr>
                <w:rFonts w:ascii="Times New Roman" w:eastAsia="Times New Roman" w:hAnsi="Times New Roman" w:cs="Times New Roman"/>
                <w:color w:val="000000"/>
                <w:sz w:val="16"/>
                <w:szCs w:val="16"/>
                <w:lang w:eastAsia="ru-RU"/>
              </w:rPr>
              <w:t>по наказам избирателей)</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1 731 400,00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1 731 400,00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1 731 400,00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274"/>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1.8.</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Софинансирование</w:t>
            </w:r>
            <w:proofErr w:type="spellEnd"/>
            <w:r w:rsidRPr="00051D88">
              <w:rPr>
                <w:rFonts w:ascii="Times New Roman" w:eastAsia="Times New Roman" w:hAnsi="Times New Roman" w:cs="Times New Roman"/>
                <w:color w:val="000000"/>
                <w:sz w:val="16"/>
                <w:szCs w:val="16"/>
                <w:lang w:eastAsia="ru-RU"/>
              </w:rPr>
              <w:t xml:space="preserve"> на реализацию мероприятий по созданию в общеобразовательных организациях Ивановской </w:t>
            </w:r>
            <w:r w:rsidRPr="00051D88">
              <w:rPr>
                <w:rFonts w:ascii="Times New Roman" w:eastAsia="Times New Roman" w:hAnsi="Times New Roman" w:cs="Times New Roman"/>
                <w:color w:val="000000"/>
                <w:sz w:val="16"/>
                <w:szCs w:val="16"/>
                <w:lang w:eastAsia="ru-RU"/>
              </w:rPr>
              <w:lastRenderedPageBreak/>
              <w:t>области, расположенных в сельской местности, условий для занятия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 xml:space="preserve">Отдел образования/общеобразовательные </w:t>
            </w:r>
            <w:r w:rsidRPr="00051D88">
              <w:rPr>
                <w:rFonts w:ascii="Times New Roman" w:eastAsia="Times New Roman" w:hAnsi="Times New Roman" w:cs="Times New Roman"/>
                <w:color w:val="000000"/>
                <w:sz w:val="16"/>
                <w:szCs w:val="16"/>
                <w:lang w:eastAsia="ru-RU"/>
              </w:rPr>
              <w:lastRenderedPageBreak/>
              <w:t>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180 000,00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180 000,00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180 000,00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8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1.9.</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240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1.10.</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Мероприятия по созданию в общеобразовательных организациях условий для инклюзивного образования детей-инвалидов, в том числе созданию универсальной </w:t>
            </w:r>
            <w:proofErr w:type="spellStart"/>
            <w:r w:rsidRPr="00051D88">
              <w:rPr>
                <w:rFonts w:ascii="Times New Roman" w:eastAsia="Times New Roman" w:hAnsi="Times New Roman" w:cs="Times New Roman"/>
                <w:color w:val="000000"/>
                <w:sz w:val="16"/>
                <w:szCs w:val="16"/>
                <w:lang w:eastAsia="ru-RU"/>
              </w:rPr>
              <w:t>безбарьерной</w:t>
            </w:r>
            <w:proofErr w:type="spellEnd"/>
            <w:r w:rsidRPr="00051D88">
              <w:rPr>
                <w:rFonts w:ascii="Times New Roman" w:eastAsia="Times New Roman" w:hAnsi="Times New Roman" w:cs="Times New Roman"/>
                <w:color w:val="000000"/>
                <w:sz w:val="16"/>
                <w:szCs w:val="16"/>
                <w:lang w:eastAsia="ru-RU"/>
              </w:rPr>
              <w:t xml:space="preserve">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525 150,00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525 150,00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525 150,00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169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1.11.</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36 345,00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36 345,00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36 345,00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1.12.</w:t>
            </w:r>
          </w:p>
        </w:tc>
        <w:tc>
          <w:tcPr>
            <w:tcW w:w="1979"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ru-RU"/>
              </w:rPr>
              <w:t xml:space="preserve">Разработка ПСД, </w:t>
            </w:r>
            <w:proofErr w:type="spellStart"/>
            <w:r w:rsidRPr="00051D88">
              <w:rPr>
                <w:rFonts w:ascii="Times New Roman" w:eastAsia="Times New Roman" w:hAnsi="Times New Roman" w:cs="Times New Roman"/>
                <w:color w:val="000000"/>
                <w:sz w:val="16"/>
                <w:szCs w:val="16"/>
                <w:lang w:eastAsia="ru-RU"/>
              </w:rPr>
              <w:t>госэкспертиза</w:t>
            </w:r>
            <w:proofErr w:type="spellEnd"/>
            <w:r w:rsidRPr="00051D88">
              <w:rPr>
                <w:rFonts w:ascii="Times New Roman" w:eastAsia="Times New Roman" w:hAnsi="Times New Roman" w:cs="Times New Roman"/>
                <w:color w:val="000000"/>
                <w:sz w:val="16"/>
                <w:szCs w:val="16"/>
                <w:lang w:eastAsia="ru-RU"/>
              </w:rPr>
              <w:t>, строительный контроль для проведения ремонта системы отопления по МБОУ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992" w:type="dxa"/>
            <w:gridSpan w:val="3"/>
            <w:vMerge w:val="restart"/>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Отдел образования/общеобразовательные организации</w:t>
            </w:r>
          </w:p>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МБОУ «</w:t>
            </w:r>
            <w:proofErr w:type="spellStart"/>
            <w:r w:rsidRPr="00051D88">
              <w:rPr>
                <w:rFonts w:ascii="Times New Roman" w:eastAsia="Times New Roman" w:hAnsi="Times New Roman" w:cs="Times New Roman"/>
                <w:color w:val="000000"/>
                <w:sz w:val="16"/>
                <w:szCs w:val="16"/>
                <w:lang w:eastAsia="ar-SA"/>
              </w:rPr>
              <w:t>Пестяковская</w:t>
            </w:r>
            <w:proofErr w:type="spellEnd"/>
            <w:r w:rsidRPr="00051D88">
              <w:rPr>
                <w:rFonts w:ascii="Times New Roman" w:eastAsia="Times New Roman" w:hAnsi="Times New Roman" w:cs="Times New Roman"/>
                <w:color w:val="000000"/>
                <w:sz w:val="16"/>
                <w:szCs w:val="16"/>
                <w:lang w:eastAsia="ar-SA"/>
              </w:rPr>
              <w:t xml:space="preserve"> СШ»</w:t>
            </w:r>
          </w:p>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36 710,24</w:t>
            </w:r>
          </w:p>
        </w:tc>
        <w:tc>
          <w:tcPr>
            <w:tcW w:w="1140"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5"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7"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230"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бюджетные ассигнования</w:t>
            </w:r>
          </w:p>
        </w:tc>
        <w:tc>
          <w:tcPr>
            <w:tcW w:w="992" w:type="dxa"/>
            <w:gridSpan w:val="3"/>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36 710,24</w:t>
            </w: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3"/>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7" w:type="dxa"/>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6" w:type="dxa"/>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230"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6" w:type="dxa"/>
            <w:gridSpan w:val="2"/>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бюджет Пестяковского муниципального района</w:t>
            </w:r>
          </w:p>
        </w:tc>
        <w:tc>
          <w:tcPr>
            <w:tcW w:w="992" w:type="dxa"/>
            <w:gridSpan w:val="3"/>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36 710,24</w:t>
            </w: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3"/>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7" w:type="dxa"/>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6" w:type="dxa"/>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230"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1.13.</w:t>
            </w:r>
          </w:p>
        </w:tc>
        <w:tc>
          <w:tcPr>
            <w:tcW w:w="1979"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Капитальный ремонт системы отопления в МБОУ «</w:t>
            </w:r>
            <w:proofErr w:type="spellStart"/>
            <w:r w:rsidRPr="00051D88">
              <w:rPr>
                <w:rFonts w:ascii="Times New Roman" w:eastAsia="Times New Roman" w:hAnsi="Times New Roman" w:cs="Times New Roman"/>
                <w:color w:val="000000"/>
                <w:sz w:val="16"/>
                <w:szCs w:val="16"/>
                <w:lang w:eastAsia="ar-SA"/>
              </w:rPr>
              <w:t>Пестяковская</w:t>
            </w:r>
            <w:proofErr w:type="spellEnd"/>
            <w:r w:rsidRPr="00051D88">
              <w:rPr>
                <w:rFonts w:ascii="Times New Roman" w:eastAsia="Times New Roman" w:hAnsi="Times New Roman" w:cs="Times New Roman"/>
                <w:color w:val="000000"/>
                <w:sz w:val="16"/>
                <w:szCs w:val="16"/>
                <w:lang w:eastAsia="ar-SA"/>
              </w:rPr>
              <w:t xml:space="preserve"> СШ»</w:t>
            </w:r>
          </w:p>
        </w:tc>
        <w:tc>
          <w:tcPr>
            <w:tcW w:w="992" w:type="dxa"/>
            <w:gridSpan w:val="3"/>
            <w:vMerge w:val="restart"/>
            <w:tcBorders>
              <w:top w:val="nil"/>
            </w:tcBorders>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1 500 000,00</w:t>
            </w: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5"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7"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23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6" w:type="dxa"/>
            <w:gridSpan w:val="2"/>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бюджетные ассигнования</w:t>
            </w:r>
          </w:p>
        </w:tc>
        <w:tc>
          <w:tcPr>
            <w:tcW w:w="992" w:type="dxa"/>
            <w:gridSpan w:val="3"/>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1 500 000,00</w:t>
            </w: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7"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23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6" w:type="dxa"/>
            <w:gridSpan w:val="2"/>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xml:space="preserve">областной бюджет </w:t>
            </w:r>
          </w:p>
        </w:tc>
        <w:tc>
          <w:tcPr>
            <w:tcW w:w="992" w:type="dxa"/>
            <w:gridSpan w:val="3"/>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1 500 000,00</w:t>
            </w: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7"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23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val="restart"/>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1.14.</w:t>
            </w:r>
          </w:p>
        </w:tc>
        <w:tc>
          <w:tcPr>
            <w:tcW w:w="1979"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ru-RU"/>
              </w:rPr>
              <w:t>Выполнение расходных обязательств органов местного самоуправления на реализацию мероприятий по капитальному ремонту системы  отопления в МБОУ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992" w:type="dxa"/>
            <w:gridSpan w:val="3"/>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270" w:type="dxa"/>
            <w:gridSpan w:val="3"/>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5" w:type="dxa"/>
            <w:gridSpan w:val="3"/>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7" w:type="dxa"/>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6" w:type="dxa"/>
            <w:gridSpan w:val="2"/>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бюджетные ассигнования</w:t>
            </w:r>
          </w:p>
        </w:tc>
        <w:tc>
          <w:tcPr>
            <w:tcW w:w="992" w:type="dxa"/>
            <w:gridSpan w:val="3"/>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270" w:type="dxa"/>
            <w:gridSpan w:val="3"/>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5" w:type="dxa"/>
            <w:gridSpan w:val="3"/>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7" w:type="dxa"/>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36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 Пестяковского муниципального района</w:t>
            </w:r>
          </w:p>
        </w:tc>
        <w:tc>
          <w:tcPr>
            <w:tcW w:w="992" w:type="dxa"/>
            <w:gridSpan w:val="3"/>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270" w:type="dxa"/>
            <w:gridSpan w:val="3"/>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5" w:type="dxa"/>
            <w:gridSpan w:val="3"/>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7" w:type="dxa"/>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rPr>
          <w:trHeight w:val="70"/>
        </w:trPr>
        <w:tc>
          <w:tcPr>
            <w:tcW w:w="531" w:type="dxa"/>
            <w:tcBorders>
              <w:top w:val="nil"/>
              <w:left w:val="single" w:sz="4" w:space="0" w:color="auto"/>
              <w:bottom w:val="single" w:sz="4" w:space="0" w:color="auto"/>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959" w:type="dxa"/>
            <w:gridSpan w:val="3"/>
            <w:tcBorders>
              <w:top w:val="nil"/>
              <w:left w:val="single" w:sz="4" w:space="0" w:color="auto"/>
              <w:bottom w:val="single" w:sz="4" w:space="0" w:color="000000"/>
              <w:right w:val="single" w:sz="4" w:space="0" w:color="auto"/>
            </w:tcBorders>
            <w:vAlign w:val="center"/>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86" w:type="dxa"/>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61" w:type="dxa"/>
            <w:gridSpan w:val="4"/>
            <w:tcBorders>
              <w:top w:val="nil"/>
              <w:left w:val="nil"/>
              <w:bottom w:val="single" w:sz="4" w:space="0" w:color="auto"/>
              <w:right w:val="single" w:sz="4" w:space="0" w:color="auto"/>
            </w:tcBorders>
            <w:shd w:val="clear" w:color="000000" w:fill="FFFFFF"/>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90" w:type="dxa"/>
            <w:gridSpan w:val="2"/>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82" w:type="dxa"/>
            <w:gridSpan w:val="3"/>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88" w:type="dxa"/>
            <w:gridSpan w:val="2"/>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82" w:type="dxa"/>
            <w:gridSpan w:val="2"/>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84" w:type="dxa"/>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82" w:type="dxa"/>
            <w:gridSpan w:val="2"/>
            <w:tcBorders>
              <w:top w:val="nil"/>
              <w:left w:val="nil"/>
              <w:bottom w:val="single" w:sz="4" w:space="0" w:color="auto"/>
              <w:right w:val="single" w:sz="4" w:space="0" w:color="auto"/>
            </w:tcBorders>
            <w:shd w:val="clear" w:color="000000" w:fill="FFFFFF"/>
            <w:noWrap/>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r>
      <w:tr w:rsidR="00051D88" w:rsidRPr="00051D88" w:rsidTr="00051D88">
        <w:trPr>
          <w:trHeight w:val="97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1.15.</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образования/МБОУ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93 528,47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93 528,47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93 528,47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192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1.16.</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651 000,00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1 796 760,00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1 796 760,00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1 796 760,00</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651 000,00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1 796 760,00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1 796 760,00</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1 796 760,00</w:t>
            </w:r>
          </w:p>
        </w:tc>
      </w:tr>
      <w:tr w:rsidR="00051D88" w:rsidRPr="00051D88" w:rsidTr="00051D88">
        <w:trPr>
          <w:trHeight w:val="155"/>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651 000,00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1 796 760,00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1 796 760,00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1 796 760,00</w:t>
            </w:r>
          </w:p>
        </w:tc>
      </w:tr>
      <w:tr w:rsidR="00051D88" w:rsidRPr="00051D88" w:rsidTr="00051D88">
        <w:trPr>
          <w:trHeight w:val="1800"/>
        </w:trPr>
        <w:tc>
          <w:tcPr>
            <w:tcW w:w="531"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1.17</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Осуществление  дополнительных мероприятий по профилактике  и противодействию распространения новой </w:t>
            </w:r>
            <w:proofErr w:type="spellStart"/>
            <w:r w:rsidRPr="00051D88">
              <w:rPr>
                <w:rFonts w:ascii="Times New Roman" w:eastAsia="Times New Roman" w:hAnsi="Times New Roman" w:cs="Times New Roman"/>
                <w:color w:val="000000"/>
                <w:sz w:val="16"/>
                <w:szCs w:val="16"/>
                <w:lang w:eastAsia="ru-RU"/>
              </w:rPr>
              <w:t>коронавирусной</w:t>
            </w:r>
            <w:proofErr w:type="spellEnd"/>
            <w:r w:rsidRPr="00051D88">
              <w:rPr>
                <w:rFonts w:ascii="Times New Roman" w:eastAsia="Times New Roman" w:hAnsi="Times New Roman" w:cs="Times New Roman"/>
                <w:color w:val="000000"/>
                <w:sz w:val="16"/>
                <w:szCs w:val="16"/>
                <w:lang w:eastAsia="ru-RU"/>
              </w:rPr>
              <w:t xml:space="preserve"> инфекции (COVID -19) в муниципальных общеобразовательных организациях 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159 500,76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80 389,40</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159 500,76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80 389,40</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157 905,75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79 585,50</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бюджет Пестяковского </w:t>
            </w:r>
            <w:proofErr w:type="spellStart"/>
            <w:r w:rsidRPr="00051D88">
              <w:rPr>
                <w:rFonts w:ascii="Times New Roman" w:eastAsia="Times New Roman" w:hAnsi="Times New Roman" w:cs="Times New Roman"/>
                <w:color w:val="000000"/>
                <w:sz w:val="16"/>
                <w:szCs w:val="16"/>
                <w:lang w:eastAsia="ru-RU"/>
              </w:rPr>
              <w:t>муниципльного</w:t>
            </w:r>
            <w:proofErr w:type="spellEnd"/>
            <w:r w:rsidRPr="00051D88">
              <w:rPr>
                <w:rFonts w:ascii="Times New Roman" w:eastAsia="Times New Roman" w:hAnsi="Times New Roman" w:cs="Times New Roman"/>
                <w:color w:val="000000"/>
                <w:sz w:val="16"/>
                <w:szCs w:val="16"/>
                <w:lang w:eastAsia="ru-RU"/>
              </w:rPr>
              <w:t xml:space="preserve">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1 595,01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803,90</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4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2.</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Основное мероприятие «Региональный проект «Современная школа»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образования/МБОУ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1 117 058,69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112,84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168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2.1.</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1 117 058,69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3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112,84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14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gramStart"/>
            <w:r w:rsidRPr="00051D88">
              <w:rPr>
                <w:rFonts w:ascii="Times New Roman" w:eastAsia="Times New Roman" w:hAnsi="Times New Roman" w:cs="Times New Roman"/>
                <w:color w:val="000000"/>
                <w:sz w:val="16"/>
                <w:szCs w:val="16"/>
                <w:lang w:eastAsia="ru-RU"/>
              </w:rPr>
              <w:t xml:space="preserve">Создание и обеспечение функционирования центров образования </w:t>
            </w:r>
            <w:proofErr w:type="spellStart"/>
            <w:r w:rsidRPr="00051D88">
              <w:rPr>
                <w:rFonts w:ascii="Times New Roman" w:eastAsia="Times New Roman" w:hAnsi="Times New Roman" w:cs="Times New Roman"/>
                <w:color w:val="000000"/>
                <w:sz w:val="16"/>
                <w:szCs w:val="16"/>
                <w:lang w:eastAsia="ru-RU"/>
              </w:rPr>
              <w:t>естествено</w:t>
            </w:r>
            <w:proofErr w:type="spellEnd"/>
            <w:r w:rsidRPr="00051D88">
              <w:rPr>
                <w:rFonts w:ascii="Times New Roman" w:eastAsia="Times New Roman" w:hAnsi="Times New Roman" w:cs="Times New Roman"/>
                <w:color w:val="000000"/>
                <w:sz w:val="16"/>
                <w:szCs w:val="16"/>
                <w:lang w:eastAsia="ru-RU"/>
              </w:rPr>
              <w:t>-научной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237"/>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141"/>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3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Основное мероприятие «Региональный проект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2 238 602,20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3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22 612,20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975"/>
        </w:trPr>
        <w:tc>
          <w:tcPr>
            <w:tcW w:w="531"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3.1.</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2 238 602,20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450"/>
        </w:trPr>
        <w:tc>
          <w:tcPr>
            <w:tcW w:w="531"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22 612,20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5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Основное мероприятие</w:t>
            </w:r>
            <w:r w:rsidRPr="00051D88">
              <w:rPr>
                <w:rFonts w:ascii="Times New Roman" w:eastAsia="Times New Roman" w:hAnsi="Times New Roman" w:cs="Times New Roman"/>
                <w:color w:val="000000"/>
                <w:sz w:val="16"/>
                <w:szCs w:val="16"/>
                <w:lang w:eastAsia="ru-RU"/>
              </w:rPr>
              <w:t xml:space="preserve"> «Региональный проект «Цифровая образовательная среда»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9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97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4.1.</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161"/>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r>
      <w:tr w:rsidR="00051D88" w:rsidRPr="00051D88" w:rsidTr="00051D88">
        <w:trPr>
          <w:trHeight w:val="45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78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4.2.</w:t>
            </w: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300"/>
        </w:trPr>
        <w:tc>
          <w:tcPr>
            <w:tcW w:w="531"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051D88" w:rsidRPr="00051D88" w:rsidTr="00051D88">
        <w:trPr>
          <w:trHeight w:val="55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Основное мероприятие </w:t>
            </w:r>
          </w:p>
          <w:p w:rsidR="00051D88" w:rsidRPr="00051D88" w:rsidRDefault="00051D88" w:rsidP="00051D88">
            <w:pPr>
              <w:spacing w:after="0" w:line="240" w:lineRule="auto"/>
              <w:rPr>
                <w:rFonts w:ascii="Times New Roman" w:eastAsia="Times New Roman" w:hAnsi="Times New Roman" w:cs="Times New Roman"/>
                <w:bCs/>
                <w:color w:val="000000"/>
                <w:sz w:val="16"/>
                <w:szCs w:val="16"/>
                <w:lang w:eastAsia="ru-RU"/>
              </w:rPr>
            </w:pPr>
            <w:r w:rsidRPr="00051D88">
              <w:rPr>
                <w:rFonts w:ascii="Times New Roman" w:eastAsia="Times New Roman" w:hAnsi="Times New Roman" w:cs="Times New Roman"/>
                <w:bCs/>
                <w:color w:val="000000"/>
                <w:sz w:val="16"/>
                <w:szCs w:val="16"/>
                <w:lang w:eastAsia="ru-RU"/>
              </w:rPr>
              <w:t xml:space="preserve">Проект «Создание современной образовательной среды </w:t>
            </w:r>
            <w:r w:rsidRPr="00051D88">
              <w:rPr>
                <w:rFonts w:ascii="Times New Roman" w:eastAsia="Times New Roman" w:hAnsi="Times New Roman" w:cs="Times New Roman"/>
                <w:bCs/>
                <w:color w:val="000000"/>
                <w:sz w:val="16"/>
                <w:szCs w:val="16"/>
                <w:lang w:eastAsia="ru-RU"/>
              </w:rPr>
              <w:lastRenderedPageBreak/>
              <w:t>для школьников»</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 </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4"/>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4"/>
            <w:tcBorders>
              <w:top w:val="single" w:sz="4" w:space="0" w:color="auto"/>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6" w:type="dxa"/>
            <w:tcBorders>
              <w:top w:val="single" w:sz="4" w:space="0" w:color="auto"/>
              <w:left w:val="nil"/>
              <w:bottom w:val="single" w:sz="4" w:space="0" w:color="auto"/>
              <w:right w:val="single" w:sz="4" w:space="0" w:color="auto"/>
            </w:tcBorders>
            <w:shd w:val="clear" w:color="000000" w:fill="FFFFFF"/>
            <w:noWrap/>
            <w:hideMark/>
          </w:tcPr>
          <w:p w:rsidR="00051D88" w:rsidRPr="00051D88" w:rsidRDefault="00827DCD" w:rsidP="00051D8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505 050,51</w:t>
            </w:r>
            <w:r w:rsidR="00051D88" w:rsidRPr="00051D88">
              <w:rPr>
                <w:rFonts w:ascii="Times New Roman" w:eastAsia="Times New Roman" w:hAnsi="Times New Roman" w:cs="Times New Roman"/>
                <w:bCs/>
                <w:color w:val="000000"/>
                <w:sz w:val="16"/>
                <w:szCs w:val="16"/>
                <w:lang w:eastAsia="ru-RU"/>
              </w:rPr>
              <w:t xml:space="preserve"> </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6" w:type="dxa"/>
            <w:tcBorders>
              <w:top w:val="single" w:sz="4" w:space="0" w:color="auto"/>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p>
        </w:tc>
      </w:tr>
      <w:tr w:rsidR="00051D88" w:rsidRPr="00051D88" w:rsidTr="00051D88">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92"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1"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827DCD"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505 050,51</w:t>
            </w:r>
          </w:p>
        </w:tc>
        <w:tc>
          <w:tcPr>
            <w:tcW w:w="1276"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r>
      <w:tr w:rsidR="00051D88" w:rsidRPr="00051D88" w:rsidTr="00051D88">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92"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5"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1"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827DCD"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500 000,00</w:t>
            </w:r>
            <w:r w:rsidR="00051D88" w:rsidRPr="00051D88">
              <w:rPr>
                <w:rFonts w:ascii="Times New Roman" w:eastAsia="Times New Roman" w:hAnsi="Times New Roman" w:cs="Times New Roman"/>
                <w:color w:val="000000"/>
                <w:sz w:val="16"/>
                <w:szCs w:val="16"/>
                <w:lang w:eastAsia="ru-RU"/>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r>
      <w:tr w:rsidR="00051D88" w:rsidRPr="00051D88" w:rsidTr="00051D88">
        <w:trPr>
          <w:trHeight w:val="458"/>
        </w:trPr>
        <w:tc>
          <w:tcPr>
            <w:tcW w:w="567"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1"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827DCD"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505 050,51</w:t>
            </w:r>
          </w:p>
        </w:tc>
        <w:tc>
          <w:tcPr>
            <w:tcW w:w="1276"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r>
      <w:tr w:rsidR="00051D88" w:rsidRPr="00051D88" w:rsidTr="00051D88">
        <w:trPr>
          <w:trHeight w:val="975"/>
        </w:trPr>
        <w:tc>
          <w:tcPr>
            <w:tcW w:w="567"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5.1.</w:t>
            </w:r>
          </w:p>
        </w:tc>
        <w:tc>
          <w:tcPr>
            <w:tcW w:w="1985"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r w:rsidRPr="00051D88">
              <w:rPr>
                <w:rFonts w:ascii="Times New Roman" w:eastAsia="Times New Roman" w:hAnsi="Times New Roman" w:cs="Times New Roman"/>
                <w:bCs/>
                <w:color w:val="000000"/>
                <w:sz w:val="16"/>
                <w:szCs w:val="16"/>
                <w:lang w:eastAsia="ru-RU"/>
              </w:rPr>
              <w:t xml:space="preserve">«Разработка (корректировка) проектной документации на капитальный ремонт объектов общего образования» </w:t>
            </w:r>
          </w:p>
        </w:tc>
        <w:tc>
          <w:tcPr>
            <w:tcW w:w="992"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w:t>
            </w:r>
            <w:r w:rsidRPr="00051D88">
              <w:rPr>
                <w:rFonts w:ascii="Times New Roman" w:eastAsia="Times New Roman" w:hAnsi="Times New Roman" w:cs="Times New Roman"/>
                <w:bCs/>
                <w:color w:val="000000"/>
                <w:sz w:val="16"/>
                <w:szCs w:val="16"/>
                <w:lang w:eastAsia="ru-RU"/>
              </w:rPr>
              <w:t>(МБОУ «</w:t>
            </w:r>
            <w:proofErr w:type="spellStart"/>
            <w:r w:rsidRPr="00051D88">
              <w:rPr>
                <w:rFonts w:ascii="Times New Roman" w:eastAsia="Times New Roman" w:hAnsi="Times New Roman" w:cs="Times New Roman"/>
                <w:bCs/>
                <w:color w:val="000000"/>
                <w:sz w:val="16"/>
                <w:szCs w:val="16"/>
                <w:lang w:eastAsia="ru-RU"/>
              </w:rPr>
              <w:t>Пестяковская</w:t>
            </w:r>
            <w:proofErr w:type="spellEnd"/>
            <w:r w:rsidRPr="00051D88">
              <w:rPr>
                <w:rFonts w:ascii="Times New Roman" w:eastAsia="Times New Roman" w:hAnsi="Times New Roman" w:cs="Times New Roman"/>
                <w:bCs/>
                <w:color w:val="000000"/>
                <w:sz w:val="16"/>
                <w:szCs w:val="16"/>
                <w:lang w:eastAsia="ru-RU"/>
              </w:rPr>
              <w:t xml:space="preserve"> СШ»)</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1"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827DCD" w:rsidP="00827DC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505 050,51</w:t>
            </w:r>
          </w:p>
        </w:tc>
        <w:tc>
          <w:tcPr>
            <w:tcW w:w="1276"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r>
      <w:tr w:rsidR="00051D88" w:rsidRPr="00051D88" w:rsidTr="00051D88">
        <w:trPr>
          <w:trHeight w:val="161"/>
        </w:trPr>
        <w:tc>
          <w:tcPr>
            <w:tcW w:w="567"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92"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5"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31"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827DCD"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505 050,51</w:t>
            </w:r>
          </w:p>
        </w:tc>
        <w:tc>
          <w:tcPr>
            <w:tcW w:w="1276"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r>
      <w:tr w:rsidR="00051D88" w:rsidRPr="00051D88" w:rsidTr="00051D88">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92"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75"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1"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827DCD"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500 000,00</w:t>
            </w:r>
          </w:p>
        </w:tc>
        <w:tc>
          <w:tcPr>
            <w:tcW w:w="1276"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r>
      <w:tr w:rsidR="00051D88" w:rsidRPr="00051D88" w:rsidTr="00051D88">
        <w:trPr>
          <w:trHeight w:val="450"/>
        </w:trPr>
        <w:tc>
          <w:tcPr>
            <w:tcW w:w="567"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5"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1"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5050,51</w:t>
            </w:r>
          </w:p>
        </w:tc>
        <w:tc>
          <w:tcPr>
            <w:tcW w:w="1276"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r>
    </w:tbl>
    <w:p w:rsidR="00051D88" w:rsidRPr="00051D88" w:rsidRDefault="00051D88" w:rsidP="00051D88">
      <w:pPr>
        <w:tabs>
          <w:tab w:val="left" w:pos="0"/>
        </w:tabs>
        <w:spacing w:after="0" w:line="240" w:lineRule="auto"/>
        <w:jc w:val="both"/>
        <w:rPr>
          <w:rFonts w:ascii="Times New Roman" w:eastAsia="Times New Roman" w:hAnsi="Times New Roman" w:cs="Times New Roman"/>
          <w:b/>
          <w:color w:val="31849B"/>
          <w:lang w:eastAsia="ru-RU"/>
        </w:rPr>
        <w:sectPr w:rsidR="00051D88" w:rsidRPr="00051D88" w:rsidSect="00051D88">
          <w:pgSz w:w="16838" w:h="11906" w:orient="landscape"/>
          <w:pgMar w:top="1418" w:right="851" w:bottom="851" w:left="851" w:header="709" w:footer="709" w:gutter="0"/>
          <w:cols w:space="708"/>
          <w:docGrid w:linePitch="360"/>
        </w:sectPr>
      </w:pPr>
    </w:p>
    <w:p w:rsidR="00051D88" w:rsidRPr="00051D88"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3</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образования</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ind w:left="360"/>
        <w:jc w:val="center"/>
        <w:rPr>
          <w:rFonts w:ascii="Times New Roman" w:eastAsia="Times New Roman" w:hAnsi="Times New Roman" w:cs="Times New Roman"/>
          <w:b/>
          <w:sz w:val="16"/>
          <w:szCs w:val="16"/>
          <w:lang w:eastAsia="ru-RU"/>
        </w:rPr>
      </w:pPr>
    </w:p>
    <w:p w:rsidR="00051D88" w:rsidRPr="00051D88" w:rsidRDefault="00051D88" w:rsidP="00051D88">
      <w:pPr>
        <w:numPr>
          <w:ilvl w:val="0"/>
          <w:numId w:val="9"/>
        </w:numPr>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051D88"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Развитие дополнительного образования Пестяковского муниципального района </w:t>
            </w: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Сроки  реализации подпрограммы</w:t>
            </w:r>
          </w:p>
        </w:tc>
        <w:tc>
          <w:tcPr>
            <w:tcW w:w="6095" w:type="dxa"/>
          </w:tcPr>
          <w:p w:rsidR="00051D88" w:rsidRPr="00051D88"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2015-2024 годы</w:t>
            </w: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Исполнитель</w:t>
            </w:r>
          </w:p>
        </w:tc>
        <w:tc>
          <w:tcPr>
            <w:tcW w:w="609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051D88"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6095" w:type="dxa"/>
          </w:tcPr>
          <w:p w:rsidR="00051D88" w:rsidRPr="00051D88" w:rsidRDefault="00827DCD"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w:t>
            </w:r>
            <w:r w:rsidR="00051D88" w:rsidRPr="00051D88">
              <w:rPr>
                <w:rFonts w:ascii="Times New Roman" w:eastAsia="Times New Roman" w:hAnsi="Times New Roman" w:cs="Times New Roman"/>
                <w:sz w:val="16"/>
                <w:szCs w:val="16"/>
                <w:lang w:eastAsia="ru-RU"/>
              </w:rPr>
              <w:t>У ДО «</w:t>
            </w:r>
            <w:proofErr w:type="spellStart"/>
            <w:r w:rsidR="00051D88" w:rsidRPr="00051D88">
              <w:rPr>
                <w:rFonts w:ascii="Times New Roman" w:eastAsia="Times New Roman" w:hAnsi="Times New Roman" w:cs="Times New Roman"/>
                <w:sz w:val="16"/>
                <w:szCs w:val="16"/>
                <w:lang w:eastAsia="ru-RU"/>
              </w:rPr>
              <w:t>Пестяковский</w:t>
            </w:r>
            <w:proofErr w:type="spellEnd"/>
            <w:r w:rsidR="00051D88" w:rsidRPr="00051D88">
              <w:rPr>
                <w:rFonts w:ascii="Times New Roman" w:eastAsia="Times New Roman" w:hAnsi="Times New Roman" w:cs="Times New Roman"/>
                <w:sz w:val="16"/>
                <w:szCs w:val="16"/>
                <w:lang w:eastAsia="ru-RU"/>
              </w:rPr>
              <w:t xml:space="preserve"> ДДТ»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подпрограммы</w:t>
            </w:r>
          </w:p>
        </w:tc>
        <w:tc>
          <w:tcPr>
            <w:tcW w:w="609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дополнительного образования и воспитания</w:t>
            </w: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Задачи подпрограммы</w:t>
            </w:r>
          </w:p>
        </w:tc>
        <w:tc>
          <w:tcPr>
            <w:tcW w:w="6095" w:type="dxa"/>
          </w:tcPr>
          <w:p w:rsidR="00051D88" w:rsidRPr="00051D88"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Организация занятости детей во внеурочное время</w:t>
            </w:r>
          </w:p>
          <w:p w:rsidR="00051D88" w:rsidRPr="00051D88"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творческих способностей учащихся и воспитанников</w:t>
            </w: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- 2 376 548,59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- 2 272 676,85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- 2 556 060,69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- 2 769 613,72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- 2 778 958,19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3 151 361,76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4 604 879,10</w:t>
            </w:r>
          </w:p>
          <w:p w:rsidR="00051D88" w:rsidRPr="00051D88" w:rsidRDefault="00A30EDA"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4 633 735,67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2 586 480,77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2 586 480,77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- 173 111,00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- 78 572,97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- 422 134,57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- 471 440,34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718 594,34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1 958 316,18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1 348 397,02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ahoma" w:eastAsia="Times New Roman" w:hAnsi="Tahoma" w:cs="Times New Roman"/>
                <w:b/>
                <w:sz w:val="16"/>
                <w:szCs w:val="16"/>
                <w:lang w:eastAsia="ar-SA"/>
              </w:rPr>
              <w:t>-</w:t>
            </w: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- 2 203 437,59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- 2 272 676,85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- 2 477 487,72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- 2 347 479,15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- 2 307 517,85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2 432 767,42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- 2 646 562,92</w:t>
            </w:r>
          </w:p>
          <w:p w:rsidR="00051D88" w:rsidRPr="00051D88" w:rsidRDefault="00A30EDA"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3 258 338,65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2 586 480,77</w:t>
            </w:r>
          </w:p>
          <w:p w:rsidR="00051D88" w:rsidRPr="00051D88" w:rsidRDefault="00051D88" w:rsidP="00051D88">
            <w:pPr>
              <w:suppressAutoHyphens/>
              <w:spacing w:after="0" w:line="240" w:lineRule="auto"/>
              <w:jc w:val="both"/>
              <w:rPr>
                <w:rFonts w:ascii="Times New Roman" w:eastAsia="Times New Roman" w:hAnsi="Times New Roman" w:cs="Times New Roman"/>
                <w:color w:val="0070C0"/>
                <w:sz w:val="16"/>
                <w:szCs w:val="16"/>
                <w:lang w:eastAsia="ar-SA"/>
              </w:rPr>
            </w:pPr>
            <w:r w:rsidRPr="00051D88">
              <w:rPr>
                <w:rFonts w:ascii="Times New Roman" w:eastAsia="Times New Roman" w:hAnsi="Times New Roman" w:cs="Times New Roman"/>
                <w:sz w:val="16"/>
                <w:szCs w:val="16"/>
                <w:lang w:eastAsia="ar-SA"/>
              </w:rPr>
              <w:t>2024 год – 2 586 480,77</w:t>
            </w: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охват учащихся программами дополнительного образования – 80%;</w:t>
            </w:r>
          </w:p>
          <w:p w:rsidR="00051D88" w:rsidRPr="00051D88" w:rsidRDefault="00051D88" w:rsidP="00051D88">
            <w:pPr>
              <w:spacing w:after="0" w:line="240" w:lineRule="auto"/>
              <w:ind w:firstLine="3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Cs w:val="16"/>
                <w:lang w:eastAsia="ru-RU"/>
              </w:rPr>
              <w:t>-</w:t>
            </w:r>
            <w:r w:rsidRPr="00051D88">
              <w:rPr>
                <w:rFonts w:ascii="Times New Roman" w:eastAsia="Times New Roman" w:hAnsi="Times New Roman" w:cs="Times New Roman"/>
                <w:sz w:val="16"/>
                <w:szCs w:val="16"/>
                <w:lang w:eastAsia="ru-RU"/>
              </w:rPr>
              <w:t xml:space="preserve"> количество обучающихся по программам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p>
          <w:p w:rsidR="00051D88" w:rsidRPr="00051D88" w:rsidRDefault="00051D88" w:rsidP="00051D88">
            <w:pPr>
              <w:spacing w:after="0" w:line="240" w:lineRule="auto"/>
              <w:ind w:firstLine="34"/>
              <w:contextualSpacing/>
              <w:jc w:val="both"/>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 реализация концепции развития дополнительного образования</w:t>
            </w:r>
          </w:p>
        </w:tc>
      </w:tr>
    </w:tbl>
    <w:p w:rsidR="00051D88" w:rsidRPr="00051D88" w:rsidRDefault="00051D88" w:rsidP="00051D88">
      <w:pPr>
        <w:ind w:left="36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1.Основное мероприятие « Реализация образовательных программ дополнительного образования детей и мероприятия по их развитию»</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w:t>
      </w:r>
      <w:proofErr w:type="gramEnd"/>
      <w:r w:rsidRPr="00051D88">
        <w:rPr>
          <w:rFonts w:ascii="Times New Roman" w:eastAsia="Times New Roman" w:hAnsi="Times New Roman" w:cs="Times New Roman"/>
          <w:sz w:val="16"/>
          <w:szCs w:val="16"/>
          <w:lang w:eastAsia="ru-RU"/>
        </w:rPr>
        <w:t xml:space="preserve">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051D88" w:rsidRPr="00051D88"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1.1.Предоставление общедоступного и бесплатного дополнительного образования в образовательных организациях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roofErr w:type="gramEnd"/>
    </w:p>
    <w:p w:rsidR="00051D88" w:rsidRPr="00051D88"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051D88"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Таблица 1</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546"/>
        <w:gridCol w:w="722"/>
        <w:gridCol w:w="904"/>
        <w:gridCol w:w="754"/>
        <w:gridCol w:w="753"/>
        <w:gridCol w:w="754"/>
        <w:gridCol w:w="753"/>
        <w:gridCol w:w="754"/>
        <w:gridCol w:w="753"/>
        <w:gridCol w:w="634"/>
        <w:gridCol w:w="634"/>
        <w:gridCol w:w="634"/>
      </w:tblGrid>
      <w:tr w:rsidR="00051D88" w:rsidRPr="00051D88" w:rsidTr="00051D88">
        <w:trPr>
          <w:jc w:val="center"/>
        </w:trPr>
        <w:tc>
          <w:tcPr>
            <w:tcW w:w="527"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w:t>
            </w:r>
            <w:r w:rsidRPr="00051D88">
              <w:rPr>
                <w:rFonts w:ascii="Times New Roman" w:eastAsia="Times New Roman" w:hAnsi="Times New Roman" w:cs="Times New Roman"/>
                <w:b/>
                <w:sz w:val="16"/>
                <w:szCs w:val="16"/>
                <w:lang w:val="en-US" w:eastAsia="ru-RU"/>
              </w:rPr>
              <w:lastRenderedPageBreak/>
              <w:t>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lastRenderedPageBreak/>
              <w:t xml:space="preserve">Наименование целевого </w:t>
            </w:r>
            <w:r w:rsidRPr="00051D88">
              <w:rPr>
                <w:rFonts w:ascii="Times New Roman" w:eastAsia="Times New Roman" w:hAnsi="Times New Roman" w:cs="Times New Roman"/>
                <w:b/>
                <w:sz w:val="16"/>
                <w:szCs w:val="16"/>
                <w:lang w:eastAsia="ru-RU"/>
              </w:rPr>
              <w:lastRenderedPageBreak/>
              <w:t>индикатора (показателя)</w:t>
            </w:r>
          </w:p>
        </w:tc>
        <w:tc>
          <w:tcPr>
            <w:tcW w:w="722"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lastRenderedPageBreak/>
              <w:t xml:space="preserve">Ед. </w:t>
            </w:r>
            <w:r w:rsidRPr="00051D88">
              <w:rPr>
                <w:rFonts w:ascii="Times New Roman" w:eastAsia="Times New Roman" w:hAnsi="Times New Roman" w:cs="Times New Roman"/>
                <w:b/>
                <w:sz w:val="16"/>
                <w:szCs w:val="16"/>
                <w:lang w:eastAsia="ru-RU"/>
              </w:rPr>
              <w:lastRenderedPageBreak/>
              <w:t>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7327" w:type="dxa"/>
            <w:gridSpan w:val="10"/>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051D88">
              <w:rPr>
                <w:rFonts w:ascii="Times New Roman" w:eastAsia="Times New Roman" w:hAnsi="Times New Roman" w:cs="Times New Roman"/>
                <w:b/>
                <w:sz w:val="16"/>
                <w:szCs w:val="16"/>
                <w:lang w:val="en-US" w:eastAsia="ru-RU"/>
              </w:rPr>
              <w:lastRenderedPageBreak/>
              <w:t>Значения</w:t>
            </w:r>
            <w:proofErr w:type="spellEnd"/>
            <w:r w:rsidRPr="00051D88">
              <w:rPr>
                <w:rFonts w:ascii="Times New Roman" w:eastAsia="Times New Roman" w:hAnsi="Times New Roman" w:cs="Times New Roman"/>
                <w:b/>
                <w:sz w:val="16"/>
                <w:szCs w:val="16"/>
                <w:lang w:eastAsia="ru-RU"/>
              </w:rPr>
              <w:t xml:space="preserve"> целевых индикаторов (</w:t>
            </w:r>
            <w:proofErr w:type="spellStart"/>
            <w:r w:rsidRPr="00051D88">
              <w:rPr>
                <w:rFonts w:ascii="Times New Roman" w:eastAsia="Times New Roman" w:hAnsi="Times New Roman" w:cs="Times New Roman"/>
                <w:b/>
                <w:sz w:val="16"/>
                <w:szCs w:val="16"/>
                <w:lang w:val="en-US" w:eastAsia="ru-RU"/>
              </w:rPr>
              <w:t>показателей</w:t>
            </w:r>
            <w:proofErr w:type="spellEnd"/>
            <w:r w:rsidRPr="00051D88">
              <w:rPr>
                <w:rFonts w:ascii="Times New Roman" w:eastAsia="Times New Roman" w:hAnsi="Times New Roman" w:cs="Times New Roman"/>
                <w:b/>
                <w:sz w:val="16"/>
                <w:szCs w:val="16"/>
                <w:lang w:eastAsia="ru-RU"/>
              </w:rPr>
              <w:t>)</w:t>
            </w:r>
          </w:p>
        </w:tc>
      </w:tr>
      <w:tr w:rsidR="00051D88" w:rsidRPr="00051D88" w:rsidTr="00051D88">
        <w:trPr>
          <w:trHeight w:val="402"/>
          <w:jc w:val="center"/>
        </w:trPr>
        <w:tc>
          <w:tcPr>
            <w:tcW w:w="527"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722"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90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75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753"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75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753"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75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tc>
        <w:tc>
          <w:tcPr>
            <w:tcW w:w="753"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tc>
        <w:tc>
          <w:tcPr>
            <w:tcW w:w="63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tc>
        <w:tc>
          <w:tcPr>
            <w:tcW w:w="63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tc>
        <w:tc>
          <w:tcPr>
            <w:tcW w:w="63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trHeight w:val="483"/>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w:t>
            </w:r>
          </w:p>
        </w:tc>
        <w:tc>
          <w:tcPr>
            <w:tcW w:w="10595"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Основное мероприятие  « Реализация образовательных программ дополнительного образования детей и мероприятия по их развитию»</w:t>
            </w:r>
          </w:p>
        </w:tc>
      </w:tr>
      <w:tr w:rsidR="00051D88" w:rsidRPr="00051D88" w:rsidTr="00051D88">
        <w:trPr>
          <w:trHeight w:val="3396"/>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w:t>
            </w:r>
          </w:p>
        </w:tc>
        <w:tc>
          <w:tcPr>
            <w:tcW w:w="2546"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roofErr w:type="spellStart"/>
            <w:r w:rsidRPr="00051D88">
              <w:rPr>
                <w:rFonts w:ascii="Times New Roman" w:eastAsia="Times New Roman" w:hAnsi="Times New Roman" w:cs="Times New Roman"/>
                <w:sz w:val="16"/>
                <w:szCs w:val="16"/>
                <w:lang w:eastAsia="ru-RU"/>
              </w:rPr>
              <w:t>Грантовая</w:t>
            </w:r>
            <w:proofErr w:type="spellEnd"/>
            <w:r w:rsidRPr="00051D88">
              <w:rPr>
                <w:rFonts w:ascii="Times New Roman" w:eastAsia="Times New Roman" w:hAnsi="Times New Roman" w:cs="Times New Roman"/>
                <w:sz w:val="16"/>
                <w:szCs w:val="16"/>
                <w:lang w:eastAsia="ru-RU"/>
              </w:rPr>
              <w:t xml:space="preserve"> поддержка одаренных детей</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педагогических работников, имеющих высшее образование</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внеаудиторной занятостью по ФГОС</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72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детей</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90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437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445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272</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252</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r>
      <w:tr w:rsidR="00051D88" w:rsidRPr="00051D88" w:rsidTr="00051D88">
        <w:trPr>
          <w:trHeight w:val="283"/>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10595"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Предоставление общедоступного и бесплатного дополнительного образования в образовательных организациях</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2584"/>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254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детей, для которых будут созданы условия для инклюзивного образования  детей-инвалидов</w:t>
            </w:r>
          </w:p>
        </w:tc>
        <w:tc>
          <w:tcPr>
            <w:tcW w:w="72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w:t>
            </w:r>
          </w:p>
        </w:tc>
        <w:tc>
          <w:tcPr>
            <w:tcW w:w="90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271</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r>
      <w:tr w:rsidR="00051D88" w:rsidRPr="00051D88" w:rsidTr="00051D88">
        <w:trPr>
          <w:trHeight w:val="694"/>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10595"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roofErr w:type="spellStart"/>
            <w:r w:rsidRPr="00051D88">
              <w:rPr>
                <w:rFonts w:ascii="Times New Roman" w:eastAsia="Times New Roman" w:hAnsi="Times New Roman" w:cs="Times New Roman"/>
                <w:b/>
                <w:sz w:val="16"/>
                <w:szCs w:val="16"/>
                <w:lang w:eastAsia="ru-RU"/>
              </w:rPr>
              <w:t>Софинансирование</w:t>
            </w:r>
            <w:proofErr w:type="spellEnd"/>
            <w:r w:rsidRPr="00051D88">
              <w:rPr>
                <w:rFonts w:ascii="Times New Roman" w:eastAsia="Times New Roman" w:hAnsi="Times New Roman" w:cs="Times New Roman"/>
                <w:b/>
                <w:sz w:val="16"/>
                <w:szCs w:val="16"/>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051D88" w:rsidRPr="00051D88" w:rsidTr="00051D88">
        <w:trPr>
          <w:trHeight w:val="1271"/>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254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Отношение средней заработной платы 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90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95</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539"/>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10595"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p>
        </w:tc>
      </w:tr>
      <w:tr w:rsidR="00051D88" w:rsidRPr="00051D88" w:rsidTr="00051D88">
        <w:trPr>
          <w:trHeight w:val="932"/>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4.1.</w:t>
            </w:r>
          </w:p>
        </w:tc>
        <w:tc>
          <w:tcPr>
            <w:tcW w:w="254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жалоб</w:t>
            </w:r>
          </w:p>
        </w:tc>
        <w:tc>
          <w:tcPr>
            <w:tcW w:w="90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trHeight w:val="539"/>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10595"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Реализация проекта «Успех каждого ребенка» национального проекта «Образование»</w:t>
            </w:r>
          </w:p>
        </w:tc>
      </w:tr>
      <w:tr w:rsidR="00051D88" w:rsidRPr="00051D88" w:rsidTr="00051D88">
        <w:trPr>
          <w:trHeight w:val="932"/>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tc>
        <w:tc>
          <w:tcPr>
            <w:tcW w:w="254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Тыс. единицы </w:t>
            </w:r>
          </w:p>
        </w:tc>
        <w:tc>
          <w:tcPr>
            <w:tcW w:w="90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0,03</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bl>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sectPr w:rsidR="00051D88" w:rsidRPr="00051D88" w:rsidSect="00051D88">
          <w:pgSz w:w="11906" w:h="16838"/>
          <w:pgMar w:top="851" w:right="851" w:bottom="851" w:left="1418" w:header="709" w:footer="709" w:gutter="0"/>
          <w:cols w:space="708"/>
          <w:docGrid w:linePitch="360"/>
        </w:sectPr>
      </w:pPr>
    </w:p>
    <w:p w:rsidR="00051D88" w:rsidRPr="00051D88" w:rsidRDefault="00051D88" w:rsidP="00051D88">
      <w:pPr>
        <w:spacing w:after="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lastRenderedPageBreak/>
        <w:t>3.Ресурсное обеспечение подпрограммы, рублей</w:t>
      </w:r>
    </w:p>
    <w:p w:rsidR="00051D88" w:rsidRPr="00051D88" w:rsidRDefault="00051D88" w:rsidP="00051D88">
      <w:pPr>
        <w:spacing w:after="0"/>
        <w:jc w:val="right"/>
        <w:rPr>
          <w:rFonts w:ascii="Times New Roman" w:eastAsia="Times New Roman" w:hAnsi="Times New Roman" w:cs="Times New Roman"/>
          <w:b/>
          <w:color w:val="000000"/>
          <w:sz w:val="16"/>
          <w:szCs w:val="16"/>
          <w:lang w:eastAsia="ru-RU"/>
        </w:rPr>
      </w:pPr>
      <w:r w:rsidRPr="00051D88">
        <w:rPr>
          <w:rFonts w:ascii="Times New Roman" w:eastAsia="Times New Roman" w:hAnsi="Times New Roman" w:cs="Times New Roman"/>
          <w:b/>
          <w:color w:val="000000"/>
          <w:sz w:val="16"/>
          <w:szCs w:val="16"/>
          <w:lang w:eastAsia="ru-RU"/>
        </w:rPr>
        <w:t>Таблица 2</w:t>
      </w:r>
    </w:p>
    <w:p w:rsidR="00051D88" w:rsidRPr="00051D88" w:rsidRDefault="00051D88" w:rsidP="00051D88">
      <w:pPr>
        <w:tabs>
          <w:tab w:val="left" w:pos="3870"/>
          <w:tab w:val="center" w:pos="7568"/>
        </w:tabs>
        <w:rPr>
          <w:rFonts w:ascii="Times New Roman" w:eastAsia="Times New Roman" w:hAnsi="Times New Roman" w:cs="Times New Roman"/>
          <w:b/>
          <w:color w:val="000000"/>
          <w:sz w:val="16"/>
          <w:szCs w:val="16"/>
          <w:lang w:eastAsia="ru-RU"/>
        </w:rPr>
      </w:pPr>
      <w:r w:rsidRPr="00051D88">
        <w:rPr>
          <w:rFonts w:ascii="Times New Roman" w:eastAsia="Times New Roman" w:hAnsi="Times New Roman" w:cs="Times New Roman"/>
          <w:b/>
          <w:color w:val="000000"/>
          <w:sz w:val="16"/>
          <w:szCs w:val="16"/>
          <w:lang w:eastAsia="ru-RU"/>
        </w:rPr>
        <w:tab/>
      </w:r>
    </w:p>
    <w:tbl>
      <w:tblPr>
        <w:tblW w:w="5143" w:type="pct"/>
        <w:tblLayout w:type="fixed"/>
        <w:tblLook w:val="04A0" w:firstRow="1" w:lastRow="0" w:firstColumn="1" w:lastColumn="0" w:noHBand="0" w:noVBand="1"/>
      </w:tblPr>
      <w:tblGrid>
        <w:gridCol w:w="537"/>
        <w:gridCol w:w="2266"/>
        <w:gridCol w:w="849"/>
        <w:gridCol w:w="1176"/>
        <w:gridCol w:w="1134"/>
        <w:gridCol w:w="1134"/>
        <w:gridCol w:w="1134"/>
        <w:gridCol w:w="1275"/>
        <w:gridCol w:w="1224"/>
        <w:gridCol w:w="1257"/>
        <w:gridCol w:w="1259"/>
        <w:gridCol w:w="1259"/>
        <w:gridCol w:w="1287"/>
      </w:tblGrid>
      <w:tr w:rsidR="00051D88" w:rsidRPr="00051D88" w:rsidTr="00051D88">
        <w:trPr>
          <w:trHeight w:val="900"/>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roofErr w:type="gramStart"/>
            <w:r w:rsidRPr="00051D88">
              <w:rPr>
                <w:rFonts w:ascii="Times New Roman" w:eastAsia="Times New Roman" w:hAnsi="Times New Roman" w:cs="Times New Roman"/>
                <w:color w:val="000000"/>
                <w:sz w:val="16"/>
                <w:szCs w:val="16"/>
                <w:lang w:eastAsia="ru-RU"/>
              </w:rPr>
              <w:t>п</w:t>
            </w:r>
            <w:proofErr w:type="gramEnd"/>
            <w:r w:rsidRPr="00051D88">
              <w:rPr>
                <w:rFonts w:ascii="Times New Roman" w:eastAsia="Times New Roman" w:hAnsi="Times New Roman" w:cs="Times New Roman"/>
                <w:color w:val="000000"/>
                <w:sz w:val="16"/>
                <w:szCs w:val="16"/>
                <w:lang w:eastAsia="ru-RU"/>
              </w:rPr>
              <w:t>/п</w:t>
            </w:r>
          </w:p>
        </w:tc>
        <w:tc>
          <w:tcPr>
            <w:tcW w:w="226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Исполнитель (соисполнитель)</w:t>
            </w:r>
          </w:p>
        </w:tc>
        <w:tc>
          <w:tcPr>
            <w:tcW w:w="117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2018 год</w:t>
            </w:r>
          </w:p>
        </w:tc>
        <w:tc>
          <w:tcPr>
            <w:tcW w:w="1275"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2019 год</w:t>
            </w:r>
          </w:p>
        </w:tc>
        <w:tc>
          <w:tcPr>
            <w:tcW w:w="122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2020 год</w:t>
            </w:r>
          </w:p>
        </w:tc>
        <w:tc>
          <w:tcPr>
            <w:tcW w:w="1257"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2021 год</w:t>
            </w:r>
          </w:p>
        </w:tc>
        <w:tc>
          <w:tcPr>
            <w:tcW w:w="1259"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2022 год</w:t>
            </w:r>
          </w:p>
        </w:tc>
        <w:tc>
          <w:tcPr>
            <w:tcW w:w="1259"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2023 год</w:t>
            </w:r>
          </w:p>
        </w:tc>
        <w:tc>
          <w:tcPr>
            <w:tcW w:w="1287"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2024 год</w:t>
            </w:r>
          </w:p>
        </w:tc>
      </w:tr>
      <w:tr w:rsidR="00051D88" w:rsidRPr="00051D88" w:rsidTr="00051D88">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2 376 548,59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2 556 060,69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2 769 613,72</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3 009 535,10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4 </w:t>
            </w:r>
            <w:r w:rsidRPr="00051D88">
              <w:rPr>
                <w:rFonts w:ascii="Times New Roman" w:eastAsia="Times New Roman" w:hAnsi="Times New Roman" w:cs="Times New Roman"/>
                <w:b/>
                <w:bCs/>
                <w:sz w:val="16"/>
                <w:szCs w:val="16"/>
                <w:lang w:val="en-US" w:eastAsia="ru-RU"/>
              </w:rPr>
              <w:t>6</w:t>
            </w:r>
            <w:r w:rsidRPr="00051D88">
              <w:rPr>
                <w:rFonts w:ascii="Times New Roman" w:eastAsia="Times New Roman" w:hAnsi="Times New Roman" w:cs="Times New Roman"/>
                <w:b/>
                <w:bCs/>
                <w:sz w:val="16"/>
                <w:szCs w:val="16"/>
                <w:lang w:eastAsia="ru-RU"/>
              </w:rPr>
              <w:t xml:space="preserve">04 879,10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4 633 735,67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r>
      <w:tr w:rsidR="00051D88" w:rsidRPr="00051D88" w:rsidTr="00051D88">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2 376 548,59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2 556 060,69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2 769 613,72</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3 009 535,10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4 </w:t>
            </w:r>
            <w:r w:rsidRPr="00051D88">
              <w:rPr>
                <w:rFonts w:ascii="Times New Roman" w:eastAsia="Times New Roman" w:hAnsi="Times New Roman" w:cs="Times New Roman"/>
                <w:b/>
                <w:bCs/>
                <w:sz w:val="16"/>
                <w:szCs w:val="16"/>
                <w:lang w:val="en-US" w:eastAsia="ru-RU"/>
              </w:rPr>
              <w:t>6</w:t>
            </w:r>
            <w:r w:rsidRPr="00051D88">
              <w:rPr>
                <w:rFonts w:ascii="Times New Roman" w:eastAsia="Times New Roman" w:hAnsi="Times New Roman" w:cs="Times New Roman"/>
                <w:b/>
                <w:bCs/>
                <w:sz w:val="16"/>
                <w:szCs w:val="16"/>
                <w:lang w:eastAsia="ru-RU"/>
              </w:rPr>
              <w:t>04 879,10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4 633 735,67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r>
      <w:tr w:rsidR="00051D88" w:rsidRPr="00051D88" w:rsidTr="00051D88">
        <w:trPr>
          <w:trHeight w:val="30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78 572,97</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422 134,57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474 892,72</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1 348 397,02</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r>
      <w:tr w:rsidR="00051D88" w:rsidRPr="00051D88" w:rsidTr="00051D88">
        <w:trPr>
          <w:trHeight w:val="45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2 203 437,59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2 477 487,72</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2 347 479,15</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2 534 642,38</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sz w:val="16"/>
                <w:szCs w:val="16"/>
                <w:lang w:eastAsia="ru-RU"/>
              </w:rPr>
              <w:t>2 646 562,92</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3 258 338,65</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r>
      <w:tr w:rsidR="00051D88" w:rsidRPr="00051D88" w:rsidTr="00051D88">
        <w:trPr>
          <w:trHeight w:val="94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2 376 548,59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2 556 060,69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2 769 613,72</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3 009 535,10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z w:val="16"/>
                <w:szCs w:val="16"/>
                <w:lang w:eastAsia="ru-RU"/>
              </w:rPr>
              <w:t>4 </w:t>
            </w:r>
            <w:r w:rsidRPr="00051D88">
              <w:rPr>
                <w:rFonts w:ascii="Times New Roman" w:eastAsia="Times New Roman" w:hAnsi="Times New Roman" w:cs="Times New Roman"/>
                <w:bCs/>
                <w:sz w:val="16"/>
                <w:szCs w:val="16"/>
                <w:lang w:val="en-US" w:eastAsia="ru-RU"/>
              </w:rPr>
              <w:t>6</w:t>
            </w:r>
            <w:r w:rsidRPr="00051D88">
              <w:rPr>
                <w:rFonts w:ascii="Times New Roman" w:eastAsia="Times New Roman" w:hAnsi="Times New Roman" w:cs="Times New Roman"/>
                <w:bCs/>
                <w:sz w:val="16"/>
                <w:szCs w:val="16"/>
                <w:lang w:eastAsia="ru-RU"/>
              </w:rPr>
              <w:t>04 879,10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3 673 936,37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r>
      <w:tr w:rsidR="00051D88" w:rsidRPr="00051D88" w:rsidTr="00051D88">
        <w:trPr>
          <w:trHeight w:val="375"/>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2 376 548,59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2 556 060,69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2 769 613,72</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3 009 535,10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z w:val="16"/>
                <w:szCs w:val="16"/>
                <w:lang w:eastAsia="ru-RU"/>
              </w:rPr>
              <w:t>4 </w:t>
            </w:r>
            <w:r w:rsidRPr="00051D88">
              <w:rPr>
                <w:rFonts w:ascii="Times New Roman" w:eastAsia="Times New Roman" w:hAnsi="Times New Roman" w:cs="Times New Roman"/>
                <w:bCs/>
                <w:sz w:val="16"/>
                <w:szCs w:val="16"/>
                <w:lang w:val="en-US" w:eastAsia="ru-RU"/>
              </w:rPr>
              <w:t>6</w:t>
            </w:r>
            <w:r w:rsidRPr="00051D88">
              <w:rPr>
                <w:rFonts w:ascii="Times New Roman" w:eastAsia="Times New Roman" w:hAnsi="Times New Roman" w:cs="Times New Roman"/>
                <w:bCs/>
                <w:sz w:val="16"/>
                <w:szCs w:val="16"/>
                <w:lang w:eastAsia="ru-RU"/>
              </w:rPr>
              <w:t>04 879,10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3 673 936,37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Calibri" w:eastAsia="Times New Roman" w:hAnsi="Calibri" w:cs="Calibri"/>
                <w:color w:val="000000"/>
                <w:lang w:eastAsia="ru-RU"/>
              </w:rPr>
            </w:pPr>
            <w:r w:rsidRPr="00051D88">
              <w:rPr>
                <w:rFonts w:ascii="Calibri" w:eastAsia="Times New Roman" w:hAnsi="Calibri" w:cs="Calibri"/>
                <w:color w:val="000000"/>
                <w:lang w:eastAsia="ru-RU"/>
              </w:rPr>
              <w:t> </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78 572,97</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422 134,57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474 892,72</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979 035,22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Calibri" w:eastAsia="Times New Roman" w:hAnsi="Calibri" w:cs="Calibri"/>
                <w:color w:val="000000"/>
                <w:lang w:eastAsia="ru-RU"/>
              </w:rPr>
            </w:pPr>
            <w:r w:rsidRPr="00051D88">
              <w:rPr>
                <w:rFonts w:ascii="Calibri" w:eastAsia="Times New Roman" w:hAnsi="Calibri" w:cs="Calibri"/>
                <w:color w:val="000000"/>
                <w:lang w:eastAsia="ru-RU"/>
              </w:rPr>
              <w:t> </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2 203 437,59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2 477 487,72</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2 347 479,15</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2 534 642,38</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2 646 562,92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2 694 901,15</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r>
      <w:tr w:rsidR="00051D88" w:rsidRPr="00051D88" w:rsidTr="00051D88">
        <w:trPr>
          <w:trHeight w:val="1014"/>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827DCD" w:rsidP="00051D88">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Отдел образования/МБ</w:t>
            </w:r>
            <w:r w:rsidR="00051D88" w:rsidRPr="00051D88">
              <w:rPr>
                <w:rFonts w:ascii="Times New Roman" w:eastAsia="Times New Roman" w:hAnsi="Times New Roman" w:cs="Times New Roman"/>
                <w:color w:val="000000"/>
                <w:sz w:val="16"/>
                <w:szCs w:val="16"/>
                <w:lang w:eastAsia="ru-RU"/>
              </w:rPr>
              <w:t>У ДО  «</w:t>
            </w:r>
            <w:proofErr w:type="spellStart"/>
            <w:r w:rsidR="00051D88" w:rsidRPr="00051D88">
              <w:rPr>
                <w:rFonts w:ascii="Times New Roman" w:eastAsia="Times New Roman" w:hAnsi="Times New Roman" w:cs="Times New Roman"/>
                <w:color w:val="000000"/>
                <w:sz w:val="16"/>
                <w:szCs w:val="16"/>
                <w:lang w:eastAsia="ru-RU"/>
              </w:rPr>
              <w:t>Пестяковский</w:t>
            </w:r>
            <w:proofErr w:type="spellEnd"/>
            <w:r w:rsidR="00051D88" w:rsidRPr="00051D88">
              <w:rPr>
                <w:rFonts w:ascii="Times New Roman" w:eastAsia="Times New Roman" w:hAnsi="Times New Roman" w:cs="Times New Roman"/>
                <w:color w:val="000000"/>
                <w:sz w:val="16"/>
                <w:szCs w:val="16"/>
                <w:lang w:eastAsia="ru-RU"/>
              </w:rPr>
              <w:t xml:space="preserve">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1 793 178,59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1 577 544,85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2 189 805,14</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1 782 005,47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2 188 396,07</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2 594 924,68</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2 653 418,97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1 793 178,59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1 577 544,85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2 189 805,14</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1 782 005,47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2 188 396,07</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2 594 924,68</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2 653 418,97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1 793 178,59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1 577 544,85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2 189 805,14</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1 782 005,47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2 188 396,07</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2 594 924,68</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2 653 418,97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r>
      <w:tr w:rsidR="00051D88" w:rsidRPr="00051D88" w:rsidTr="00051D88">
        <w:trPr>
          <w:trHeight w:val="186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1.2.</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Софинансирование</w:t>
            </w:r>
            <w:proofErr w:type="spellEnd"/>
            <w:r w:rsidRPr="00051D88">
              <w:rPr>
                <w:rFonts w:ascii="Times New Roman" w:eastAsia="Times New Roman" w:hAnsi="Times New Roman" w:cs="Times New Roman"/>
                <w:color w:val="000000"/>
                <w:sz w:val="16"/>
                <w:szCs w:val="16"/>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410 259,00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695 132,00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78 572,97</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422 134,57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474 892,72</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410 259,00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695 132,00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78 572,97</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422 134,57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474 892,72</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78 572,97</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422 134,57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474 892,72</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410 259,00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695 132,00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15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173 111,00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173 111,00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173 111,00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6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1.4.</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35 978,25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35 978,25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35 978,25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24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1.5.</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Выполнение расходных обязательств органов местного самоуправления Пестяковского муниципального района   по </w:t>
            </w:r>
            <w:proofErr w:type="spellStart"/>
            <w:r w:rsidRPr="00051D88">
              <w:rPr>
                <w:rFonts w:ascii="Times New Roman" w:eastAsia="Times New Roman" w:hAnsi="Times New Roman" w:cs="Times New Roman"/>
                <w:color w:val="000000"/>
                <w:sz w:val="16"/>
                <w:szCs w:val="16"/>
                <w:lang w:eastAsia="ru-RU"/>
              </w:rPr>
              <w:t>расходамна</w:t>
            </w:r>
            <w:proofErr w:type="spellEnd"/>
            <w:r w:rsidRPr="00051D88">
              <w:rPr>
                <w:rFonts w:ascii="Times New Roman" w:eastAsia="Times New Roman" w:hAnsi="Times New Roman" w:cs="Times New Roman"/>
                <w:color w:val="000000"/>
                <w:sz w:val="16"/>
                <w:szCs w:val="16"/>
                <w:lang w:eastAsia="ru-RU"/>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251 704,33</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565 473,68</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323 246,31</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8 727,87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11 032,18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val="en-US" w:eastAsia="ru-RU"/>
              </w:rPr>
              <w:t>9 461</w:t>
            </w:r>
            <w:r w:rsidRPr="00051D88">
              <w:rPr>
                <w:rFonts w:ascii="Times New Roman" w:eastAsia="Times New Roman" w:hAnsi="Times New Roman" w:cs="Times New Roman"/>
                <w:sz w:val="16"/>
                <w:szCs w:val="16"/>
                <w:lang w:eastAsia="ru-RU"/>
              </w:rPr>
              <w:t>,</w:t>
            </w:r>
            <w:r w:rsidRPr="00051D88">
              <w:rPr>
                <w:rFonts w:ascii="Times New Roman" w:eastAsia="Times New Roman" w:hAnsi="Times New Roman" w:cs="Times New Roman"/>
                <w:sz w:val="16"/>
                <w:szCs w:val="16"/>
                <w:lang w:val="en-US" w:eastAsia="ru-RU"/>
              </w:rPr>
              <w:t>97</w:t>
            </w:r>
            <w:r w:rsidRPr="00051D88">
              <w:rPr>
                <w:rFonts w:ascii="Times New Roman" w:eastAsia="Times New Roman" w:hAnsi="Times New Roman" w:cs="Times New Roman"/>
                <w:sz w:val="16"/>
                <w:szCs w:val="16"/>
                <w:lang w:eastAsia="ru-RU"/>
              </w:rPr>
              <w:t xml:space="preserve">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251 704,33</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565 473,68</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323 246,31</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8 727,87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11 032,18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9 461,97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51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251 704,33</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565 473,68</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323 246,31</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8 727,87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11 032,18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9 461,97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66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r>
      <w:tr w:rsidR="00051D88" w:rsidRPr="00051D88" w:rsidTr="00051D88">
        <w:trPr>
          <w:trHeight w:val="51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r>
      <w:tr w:rsidR="00051D88" w:rsidRPr="00051D88" w:rsidTr="00051D88">
        <w:trPr>
          <w:trHeight w:val="90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202 020,21</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202 020,21</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1 050 000,00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10 606,06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2020,21</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67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369 399,30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369 399,30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369 361,80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37,50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133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2.1</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369 399,30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369 399,30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369 361,80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50625B">
        <w:trPr>
          <w:trHeight w:val="450"/>
        </w:trPr>
        <w:tc>
          <w:tcPr>
            <w:tcW w:w="537" w:type="dxa"/>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37,50</w:t>
            </w:r>
          </w:p>
        </w:tc>
        <w:tc>
          <w:tcPr>
            <w:tcW w:w="1259"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50625B" w:rsidRPr="00051D88" w:rsidTr="0050625B">
        <w:trPr>
          <w:trHeight w:val="175"/>
        </w:trPr>
        <w:tc>
          <w:tcPr>
            <w:tcW w:w="537" w:type="dxa"/>
            <w:tcBorders>
              <w:top w:val="nil"/>
              <w:left w:val="single" w:sz="4" w:space="0" w:color="auto"/>
              <w:bottom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849" w:type="dxa"/>
            <w:tcBorders>
              <w:top w:val="nil"/>
              <w:left w:val="single" w:sz="4" w:space="0" w:color="auto"/>
              <w:bottom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r>
      <w:tr w:rsidR="0050625B" w:rsidRPr="00051D88" w:rsidTr="00CA5902">
        <w:trPr>
          <w:trHeight w:val="1149"/>
        </w:trPr>
        <w:tc>
          <w:tcPr>
            <w:tcW w:w="537" w:type="dxa"/>
            <w:vMerge w:val="restart"/>
            <w:tcBorders>
              <w:top w:val="single" w:sz="4" w:space="0" w:color="auto"/>
              <w:left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2266" w:type="dxa"/>
            <w:tcBorders>
              <w:top w:val="single" w:sz="4" w:space="0" w:color="auto"/>
              <w:left w:val="nil"/>
              <w:bottom w:val="single" w:sz="4" w:space="0" w:color="auto"/>
              <w:right w:val="single" w:sz="4" w:space="0" w:color="auto"/>
            </w:tcBorders>
            <w:shd w:val="clear" w:color="000000" w:fill="FFFFFF"/>
          </w:tcPr>
          <w:p w:rsidR="0050625B" w:rsidRDefault="0050625B"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Основное мероприятие</w:t>
            </w:r>
          </w:p>
          <w:p w:rsidR="0050625B" w:rsidRDefault="0050625B" w:rsidP="0050625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«Обеспечение функционирования модели </w:t>
            </w:r>
            <w:proofErr w:type="spellStart"/>
            <w:r>
              <w:rPr>
                <w:rFonts w:ascii="Times New Roman" w:eastAsia="Times New Roman" w:hAnsi="Times New Roman" w:cs="Times New Roman"/>
                <w:color w:val="000000"/>
                <w:sz w:val="16"/>
                <w:szCs w:val="16"/>
                <w:lang w:eastAsia="ru-RU"/>
              </w:rPr>
              <w:t>персонифицирования</w:t>
            </w:r>
            <w:proofErr w:type="spellEnd"/>
            <w:r>
              <w:rPr>
                <w:rFonts w:ascii="Times New Roman" w:eastAsia="Times New Roman" w:hAnsi="Times New Roman" w:cs="Times New Roman"/>
                <w:color w:val="000000"/>
                <w:sz w:val="16"/>
                <w:szCs w:val="16"/>
                <w:lang w:eastAsia="ru-RU"/>
              </w:rPr>
              <w:t xml:space="preserve"> дополнительного образования детей»</w:t>
            </w:r>
          </w:p>
          <w:p w:rsidR="0050625B" w:rsidRPr="00051D88" w:rsidRDefault="0050625B" w:rsidP="0050625B">
            <w:pPr>
              <w:spacing w:after="0" w:line="240" w:lineRule="auto"/>
              <w:rPr>
                <w:rFonts w:ascii="Times New Roman" w:eastAsia="Times New Roman" w:hAnsi="Times New Roman" w:cs="Times New Roman"/>
                <w:color w:val="000000"/>
                <w:sz w:val="16"/>
                <w:szCs w:val="16"/>
                <w:lang w:eastAsia="ru-RU"/>
              </w:rPr>
            </w:pPr>
          </w:p>
        </w:tc>
        <w:tc>
          <w:tcPr>
            <w:tcW w:w="849" w:type="dxa"/>
            <w:vMerge w:val="restart"/>
            <w:tcBorders>
              <w:top w:val="single" w:sz="4" w:space="0" w:color="auto"/>
              <w:left w:val="single" w:sz="4" w:space="0" w:color="auto"/>
              <w:right w:val="single" w:sz="4" w:space="0" w:color="auto"/>
            </w:tcBorders>
            <w:vAlign w:val="center"/>
          </w:tcPr>
          <w:p w:rsidR="0050625B" w:rsidRPr="00051D88" w:rsidRDefault="00284877"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отдел</w:t>
            </w:r>
            <w:r w:rsidR="0050625B">
              <w:rPr>
                <w:rFonts w:ascii="Times New Roman" w:eastAsia="Times New Roman" w:hAnsi="Times New Roman" w:cs="Times New Roman"/>
                <w:color w:val="000000"/>
                <w:sz w:val="16"/>
                <w:szCs w:val="16"/>
                <w:lang w:eastAsia="ru-RU"/>
              </w:rPr>
              <w:t xml:space="preserve"> образования/ МБУ ДО «</w:t>
            </w:r>
            <w:proofErr w:type="spellStart"/>
            <w:r w:rsidR="0050625B">
              <w:rPr>
                <w:rFonts w:ascii="Times New Roman" w:eastAsia="Times New Roman" w:hAnsi="Times New Roman" w:cs="Times New Roman"/>
                <w:color w:val="000000"/>
                <w:sz w:val="16"/>
                <w:szCs w:val="16"/>
                <w:lang w:eastAsia="ru-RU"/>
              </w:rPr>
              <w:t>Пестяковский</w:t>
            </w:r>
            <w:proofErr w:type="spellEnd"/>
            <w:r w:rsidR="0050625B">
              <w:rPr>
                <w:rFonts w:ascii="Times New Roman" w:eastAsia="Times New Roman" w:hAnsi="Times New Roman" w:cs="Times New Roman"/>
                <w:color w:val="000000"/>
                <w:sz w:val="16"/>
                <w:szCs w:val="16"/>
                <w:lang w:eastAsia="ru-RU"/>
              </w:rPr>
              <w:t xml:space="preserve"> ДДТ»</w:t>
            </w:r>
          </w:p>
        </w:tc>
        <w:tc>
          <w:tcPr>
            <w:tcW w:w="117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r>
      <w:tr w:rsidR="0050625B" w:rsidRPr="00051D88" w:rsidTr="00CA5902">
        <w:trPr>
          <w:trHeight w:val="138"/>
        </w:trPr>
        <w:tc>
          <w:tcPr>
            <w:tcW w:w="537" w:type="dxa"/>
            <w:vMerge/>
            <w:tcBorders>
              <w:left w:val="single" w:sz="4" w:space="0" w:color="auto"/>
              <w:right w:val="single" w:sz="4" w:space="0" w:color="auto"/>
            </w:tcBorders>
            <w:vAlign w:val="center"/>
          </w:tcPr>
          <w:p w:rsidR="0050625B"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left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r>
      <w:tr w:rsidR="0050625B" w:rsidRPr="00051D88" w:rsidTr="0050625B">
        <w:trPr>
          <w:trHeight w:val="155"/>
        </w:trPr>
        <w:tc>
          <w:tcPr>
            <w:tcW w:w="537" w:type="dxa"/>
            <w:vMerge/>
            <w:tcBorders>
              <w:left w:val="single" w:sz="4" w:space="0" w:color="auto"/>
              <w:right w:val="single" w:sz="4" w:space="0" w:color="auto"/>
            </w:tcBorders>
            <w:vAlign w:val="center"/>
          </w:tcPr>
          <w:p w:rsidR="0050625B"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left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284877"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r>
      <w:tr w:rsidR="0050625B" w:rsidRPr="00051D88" w:rsidTr="00284877">
        <w:trPr>
          <w:trHeight w:val="155"/>
        </w:trPr>
        <w:tc>
          <w:tcPr>
            <w:tcW w:w="537" w:type="dxa"/>
            <w:tcBorders>
              <w:left w:val="single" w:sz="4" w:space="0" w:color="auto"/>
              <w:bottom w:val="single" w:sz="4" w:space="0" w:color="auto"/>
              <w:right w:val="single" w:sz="4" w:space="0" w:color="auto"/>
            </w:tcBorders>
            <w:vAlign w:val="center"/>
          </w:tcPr>
          <w:p w:rsidR="0050625B"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849" w:type="dxa"/>
            <w:tcBorders>
              <w:left w:val="single" w:sz="4" w:space="0" w:color="auto"/>
              <w:bottom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r>
      <w:tr w:rsidR="00284877" w:rsidRPr="00051D88" w:rsidTr="00284877">
        <w:trPr>
          <w:trHeight w:val="155"/>
        </w:trPr>
        <w:tc>
          <w:tcPr>
            <w:tcW w:w="537" w:type="dxa"/>
            <w:vMerge w:val="restart"/>
            <w:tcBorders>
              <w:top w:val="single" w:sz="4" w:space="0" w:color="auto"/>
              <w:left w:val="single" w:sz="4" w:space="0" w:color="auto"/>
              <w:right w:val="single" w:sz="4" w:space="0" w:color="auto"/>
            </w:tcBorders>
            <w:vAlign w:val="center"/>
          </w:tcPr>
          <w:p w:rsidR="00284877" w:rsidRDefault="00284877"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p>
        </w:tc>
        <w:tc>
          <w:tcPr>
            <w:tcW w:w="226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28487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849" w:type="dxa"/>
            <w:tcBorders>
              <w:top w:val="single" w:sz="4" w:space="0" w:color="auto"/>
              <w:left w:val="single" w:sz="4" w:space="0" w:color="auto"/>
              <w:right w:val="single" w:sz="4" w:space="0" w:color="auto"/>
            </w:tcBorders>
            <w:vAlign w:val="center"/>
          </w:tcPr>
          <w:p w:rsidR="00284877" w:rsidRPr="00051D88" w:rsidRDefault="00284877"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отдел образования/ МБУ ДО «</w:t>
            </w:r>
            <w:proofErr w:type="spellStart"/>
            <w:r>
              <w:rPr>
                <w:rFonts w:ascii="Times New Roman" w:eastAsia="Times New Roman" w:hAnsi="Times New Roman" w:cs="Times New Roman"/>
                <w:color w:val="000000"/>
                <w:sz w:val="16"/>
                <w:szCs w:val="16"/>
                <w:lang w:eastAsia="ru-RU"/>
              </w:rPr>
              <w:t>Пестяковский</w:t>
            </w:r>
            <w:proofErr w:type="spellEnd"/>
            <w:r>
              <w:rPr>
                <w:rFonts w:ascii="Times New Roman" w:eastAsia="Times New Roman" w:hAnsi="Times New Roman" w:cs="Times New Roman"/>
                <w:color w:val="000000"/>
                <w:sz w:val="16"/>
                <w:szCs w:val="16"/>
                <w:lang w:eastAsia="ru-RU"/>
              </w:rPr>
              <w:t xml:space="preserve"> ДДТ</w:t>
            </w:r>
            <w:r w:rsidR="00E65BE1">
              <w:rPr>
                <w:rFonts w:ascii="Times New Roman" w:eastAsia="Times New Roman" w:hAnsi="Times New Roman" w:cs="Times New Roman"/>
                <w:color w:val="000000"/>
                <w:sz w:val="16"/>
                <w:szCs w:val="16"/>
                <w:lang w:eastAsia="ru-RU"/>
              </w:rPr>
              <w:t>»</w:t>
            </w:r>
          </w:p>
        </w:tc>
        <w:tc>
          <w:tcPr>
            <w:tcW w:w="117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284877" w:rsidRDefault="00284877"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r>
      <w:tr w:rsidR="00284877" w:rsidRPr="00051D88" w:rsidTr="00284877">
        <w:trPr>
          <w:trHeight w:val="77"/>
        </w:trPr>
        <w:tc>
          <w:tcPr>
            <w:tcW w:w="537" w:type="dxa"/>
            <w:vMerge/>
            <w:tcBorders>
              <w:left w:val="single" w:sz="4" w:space="0" w:color="auto"/>
              <w:right w:val="single" w:sz="4" w:space="0" w:color="auto"/>
            </w:tcBorders>
            <w:vAlign w:val="center"/>
          </w:tcPr>
          <w:p w:rsidR="00284877"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284877" w:rsidRPr="00051D88"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284877" w:rsidRDefault="00284877"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r>
      <w:tr w:rsidR="00284877" w:rsidRPr="00051D88" w:rsidTr="00284877">
        <w:trPr>
          <w:trHeight w:val="230"/>
        </w:trPr>
        <w:tc>
          <w:tcPr>
            <w:tcW w:w="537" w:type="dxa"/>
            <w:vMerge/>
            <w:tcBorders>
              <w:left w:val="single" w:sz="4" w:space="0" w:color="auto"/>
              <w:right w:val="single" w:sz="4" w:space="0" w:color="auto"/>
            </w:tcBorders>
            <w:vAlign w:val="center"/>
          </w:tcPr>
          <w:p w:rsidR="00284877"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left w:val="single" w:sz="4" w:space="0" w:color="auto"/>
              <w:right w:val="single" w:sz="4" w:space="0" w:color="auto"/>
            </w:tcBorders>
            <w:vAlign w:val="center"/>
          </w:tcPr>
          <w:p w:rsidR="00284877" w:rsidRPr="00051D88"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284877" w:rsidRDefault="00284877"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r>
      <w:tr w:rsidR="00284877" w:rsidRPr="00051D88" w:rsidTr="00E65BE1">
        <w:trPr>
          <w:trHeight w:val="123"/>
        </w:trPr>
        <w:tc>
          <w:tcPr>
            <w:tcW w:w="537" w:type="dxa"/>
            <w:vMerge/>
            <w:tcBorders>
              <w:left w:val="single" w:sz="4" w:space="0" w:color="auto"/>
              <w:bottom w:val="single" w:sz="4" w:space="0" w:color="auto"/>
              <w:right w:val="single" w:sz="4" w:space="0" w:color="auto"/>
            </w:tcBorders>
            <w:vAlign w:val="center"/>
          </w:tcPr>
          <w:p w:rsidR="00284877"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849" w:type="dxa"/>
            <w:vMerge/>
            <w:tcBorders>
              <w:left w:val="single" w:sz="4" w:space="0" w:color="auto"/>
              <w:bottom w:val="single" w:sz="4" w:space="0" w:color="auto"/>
              <w:right w:val="single" w:sz="4" w:space="0" w:color="auto"/>
            </w:tcBorders>
            <w:vAlign w:val="center"/>
          </w:tcPr>
          <w:p w:rsidR="00284877" w:rsidRPr="00051D88"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284877" w:rsidRDefault="00284877"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r>
      <w:tr w:rsidR="00E65BE1" w:rsidRPr="00051D88" w:rsidTr="00E65BE1">
        <w:trPr>
          <w:trHeight w:val="123"/>
        </w:trPr>
        <w:tc>
          <w:tcPr>
            <w:tcW w:w="537" w:type="dxa"/>
            <w:tcBorders>
              <w:top w:val="single" w:sz="4" w:space="0" w:color="auto"/>
              <w:left w:val="single" w:sz="4" w:space="0" w:color="auto"/>
              <w:right w:val="single" w:sz="4" w:space="0" w:color="auto"/>
            </w:tcBorders>
            <w:vAlign w:val="center"/>
          </w:tcPr>
          <w:p w:rsidR="00E65BE1" w:rsidRDefault="00E65BE1"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c>
          <w:tcPr>
            <w:tcW w:w="226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CA5902">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Методическое и информационное сопровождение исполнителей услуг дополнительного образования, независимо от их формы собственности и </w:t>
            </w:r>
            <w:r>
              <w:rPr>
                <w:rFonts w:ascii="Times New Roman" w:eastAsia="Times New Roman" w:hAnsi="Times New Roman" w:cs="Times New Roman"/>
                <w:color w:val="000000"/>
                <w:sz w:val="16"/>
                <w:szCs w:val="16"/>
                <w:lang w:eastAsia="ru-RU"/>
              </w:rPr>
              <w:lastRenderedPageBreak/>
              <w:t>иных участников системы персонифицированного финансирования дополнительного образования детей</w:t>
            </w:r>
          </w:p>
        </w:tc>
        <w:tc>
          <w:tcPr>
            <w:tcW w:w="849" w:type="dxa"/>
            <w:tcBorders>
              <w:left w:val="single" w:sz="4" w:space="0" w:color="auto"/>
              <w:right w:val="single" w:sz="4" w:space="0" w:color="auto"/>
            </w:tcBorders>
            <w:vAlign w:val="center"/>
          </w:tcPr>
          <w:p w:rsidR="00E65BE1" w:rsidRPr="00051D88" w:rsidRDefault="00E65BE1"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отдел образования/ МБУ ДО «</w:t>
            </w:r>
            <w:proofErr w:type="spellStart"/>
            <w:r>
              <w:rPr>
                <w:rFonts w:ascii="Times New Roman" w:eastAsia="Times New Roman" w:hAnsi="Times New Roman" w:cs="Times New Roman"/>
                <w:color w:val="000000"/>
                <w:sz w:val="16"/>
                <w:szCs w:val="16"/>
                <w:lang w:eastAsia="ru-RU"/>
              </w:rPr>
              <w:t>Пестяковский</w:t>
            </w:r>
            <w:proofErr w:type="spellEnd"/>
            <w:r>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lastRenderedPageBreak/>
              <w:t>ДДТ»</w:t>
            </w:r>
          </w:p>
        </w:tc>
        <w:tc>
          <w:tcPr>
            <w:tcW w:w="117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E65BE1" w:rsidRDefault="00E65BE1"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r>
      <w:tr w:rsidR="00E65BE1" w:rsidRPr="00051D88" w:rsidTr="00E65BE1">
        <w:trPr>
          <w:trHeight w:val="185"/>
        </w:trPr>
        <w:tc>
          <w:tcPr>
            <w:tcW w:w="537" w:type="dxa"/>
            <w:vMerge w:val="restart"/>
            <w:tcBorders>
              <w:left w:val="single" w:sz="4" w:space="0" w:color="auto"/>
              <w:right w:val="single" w:sz="4" w:space="0" w:color="auto"/>
            </w:tcBorders>
            <w:vAlign w:val="center"/>
          </w:tcPr>
          <w:p w:rsidR="00E65BE1"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E65BE1" w:rsidRPr="00051D88"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E65BE1" w:rsidRDefault="00E65BE1"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r>
      <w:tr w:rsidR="00E65BE1" w:rsidRPr="00051D88" w:rsidTr="00E65BE1">
        <w:trPr>
          <w:trHeight w:val="169"/>
        </w:trPr>
        <w:tc>
          <w:tcPr>
            <w:tcW w:w="537" w:type="dxa"/>
            <w:vMerge/>
            <w:tcBorders>
              <w:left w:val="single" w:sz="4" w:space="0" w:color="auto"/>
              <w:right w:val="single" w:sz="4" w:space="0" w:color="auto"/>
            </w:tcBorders>
            <w:vAlign w:val="center"/>
          </w:tcPr>
          <w:p w:rsidR="00E65BE1"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left w:val="single" w:sz="4" w:space="0" w:color="auto"/>
              <w:right w:val="single" w:sz="4" w:space="0" w:color="auto"/>
            </w:tcBorders>
            <w:vAlign w:val="center"/>
          </w:tcPr>
          <w:p w:rsidR="00E65BE1" w:rsidRPr="00051D88"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E65BE1" w:rsidRDefault="00E65BE1"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r>
      <w:tr w:rsidR="00E65BE1" w:rsidRPr="00051D88" w:rsidTr="00E65BE1">
        <w:trPr>
          <w:trHeight w:val="184"/>
        </w:trPr>
        <w:tc>
          <w:tcPr>
            <w:tcW w:w="537" w:type="dxa"/>
            <w:vMerge/>
            <w:tcBorders>
              <w:left w:val="single" w:sz="4" w:space="0" w:color="auto"/>
              <w:bottom w:val="single" w:sz="4" w:space="0" w:color="auto"/>
              <w:right w:val="single" w:sz="4" w:space="0" w:color="auto"/>
            </w:tcBorders>
            <w:vAlign w:val="center"/>
          </w:tcPr>
          <w:p w:rsidR="00E65BE1"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849" w:type="dxa"/>
            <w:vMerge/>
            <w:tcBorders>
              <w:left w:val="single" w:sz="4" w:space="0" w:color="auto"/>
              <w:bottom w:val="single" w:sz="4" w:space="0" w:color="000000"/>
              <w:right w:val="single" w:sz="4" w:space="0" w:color="auto"/>
            </w:tcBorders>
            <w:vAlign w:val="center"/>
          </w:tcPr>
          <w:p w:rsidR="00E65BE1" w:rsidRPr="00051D88"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E65BE1" w:rsidRDefault="00E65BE1"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r>
    </w:tbl>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tabs>
          <w:tab w:val="left" w:pos="3870"/>
          <w:tab w:val="center" w:pos="7568"/>
        </w:tabs>
        <w:rPr>
          <w:rFonts w:ascii="Times New Roman" w:eastAsia="Times New Roman" w:hAnsi="Times New Roman" w:cs="Times New Roman"/>
          <w:b/>
          <w:color w:val="000000"/>
          <w:sz w:val="16"/>
          <w:szCs w:val="16"/>
          <w:lang w:eastAsia="ru-RU"/>
        </w:rPr>
      </w:pPr>
      <w:r w:rsidRPr="00051D88">
        <w:rPr>
          <w:rFonts w:ascii="Times New Roman" w:eastAsia="Times New Roman" w:hAnsi="Times New Roman" w:cs="Times New Roman"/>
          <w:b/>
          <w:color w:val="000000"/>
          <w:sz w:val="16"/>
          <w:szCs w:val="16"/>
          <w:lang w:eastAsia="ru-RU"/>
        </w:rPr>
        <w:tab/>
      </w:r>
    </w:p>
    <w:p w:rsidR="00051D88" w:rsidRPr="00051D88" w:rsidRDefault="00051D88" w:rsidP="00051D88">
      <w:pPr>
        <w:rPr>
          <w:rFonts w:ascii="Times New Roman" w:eastAsia="Times New Roman" w:hAnsi="Times New Roman" w:cs="Times New Roman"/>
          <w:sz w:val="16"/>
          <w:szCs w:val="16"/>
          <w:lang w:eastAsia="ru-RU"/>
        </w:rPr>
        <w:sectPr w:rsidR="00051D88" w:rsidRPr="00051D88" w:rsidSect="00051D88">
          <w:pgSz w:w="16838" w:h="11906" w:orient="landscape"/>
          <w:pgMar w:top="1276" w:right="851" w:bottom="851" w:left="851" w:header="709" w:footer="709" w:gutter="0"/>
          <w:cols w:space="708"/>
          <w:docGrid w:linePitch="360"/>
        </w:sectPr>
      </w:pPr>
    </w:p>
    <w:p w:rsidR="00051D88" w:rsidRPr="00051D88"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4</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образования</w:t>
      </w:r>
    </w:p>
    <w:p w:rsidR="00051D88" w:rsidRPr="00051D88" w:rsidRDefault="00051D88" w:rsidP="00051D88">
      <w:pPr>
        <w:tabs>
          <w:tab w:val="left" w:pos="6645"/>
          <w:tab w:val="left" w:pos="6936"/>
          <w:tab w:val="right" w:pos="9922"/>
        </w:tabs>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ab/>
      </w:r>
      <w:r w:rsidRPr="00051D88">
        <w:rPr>
          <w:rFonts w:ascii="Times New Roman" w:eastAsia="Times New Roman" w:hAnsi="Times New Roman" w:cs="Times New Roman"/>
          <w:sz w:val="16"/>
          <w:szCs w:val="16"/>
          <w:lang w:eastAsia="ru-RU"/>
        </w:rPr>
        <w:tab/>
        <w:t>Пестяковского муниципального района»</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051D88"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051D88" w:rsidRDefault="00051D88" w:rsidP="00051D88">
      <w:pPr>
        <w:keepNext/>
        <w:numPr>
          <w:ilvl w:val="0"/>
          <w:numId w:val="12"/>
        </w:numPr>
        <w:spacing w:before="240" w:after="120" w:line="240" w:lineRule="auto"/>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051D88" w:rsidRDefault="00051D88" w:rsidP="00051D88">
      <w:pPr>
        <w:keepNext/>
        <w:spacing w:before="240" w:after="120" w:line="240" w:lineRule="auto"/>
        <w:ind w:left="360"/>
        <w:contextualSpacing/>
        <w:jc w:val="center"/>
        <w:rPr>
          <w:rFonts w:ascii="Times New Roman" w:eastAsia="Times New Roman" w:hAnsi="Times New Roman" w:cs="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051D88" w:rsidRPr="00051D88" w:rsidTr="00051D88">
        <w:trPr>
          <w:trHeight w:val="525"/>
        </w:trPr>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051D88" w:rsidRDefault="00051D88" w:rsidP="00051D88">
            <w:pPr>
              <w:keepNext/>
              <w:spacing w:before="240" w:after="120" w:line="240" w:lineRule="auto"/>
              <w:ind w:left="360"/>
              <w:contextualSpacing/>
              <w:jc w:val="center"/>
              <w:rPr>
                <w:rFonts w:ascii="Tahoma" w:eastAsia="Times New Roman" w:hAnsi="Tahoma" w:cs="Times New Roman"/>
                <w:b/>
                <w:bCs/>
                <w:color w:val="C41C16"/>
                <w:sz w:val="16"/>
                <w:szCs w:val="16"/>
                <w:lang w:eastAsia="ru-RU"/>
              </w:rPr>
            </w:pPr>
            <w:r w:rsidRPr="00051D88">
              <w:rPr>
                <w:rFonts w:ascii="Times New Roman" w:eastAsia="Times New Roman" w:hAnsi="Times New Roman" w:cs="Times New Roman"/>
                <w:bCs/>
                <w:sz w:val="16"/>
                <w:szCs w:val="16"/>
                <w:lang w:eastAsia="ru-RU"/>
              </w:rPr>
              <w:t>Формирование культуры здорового и безопасного образа жизни детей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2015-2024  годы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rPr>
          <w:trHeight w:val="346"/>
        </w:trPr>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b/>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подпрограммы</w:t>
            </w:r>
          </w:p>
        </w:tc>
        <w:tc>
          <w:tcPr>
            <w:tcW w:w="6486" w:type="dxa"/>
            <w:tcBorders>
              <w:bottom w:val="single" w:sz="4" w:space="0" w:color="auto"/>
            </w:tcBorders>
          </w:tcPr>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Формирование идеологии, утверждающей приоритетность охраны и укрепления здоровья детей в образовательных учреждениях.</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Осуществление профилактических мер, направленных на предупреждение экстремистской деятельности.</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Формирование у </w:t>
            </w:r>
            <w:proofErr w:type="gramStart"/>
            <w:r w:rsidRPr="00051D88">
              <w:rPr>
                <w:rFonts w:ascii="Times New Roman" w:eastAsia="Times New Roman" w:hAnsi="Times New Roman" w:cs="Times New Roman"/>
                <w:sz w:val="16"/>
                <w:szCs w:val="16"/>
                <w:lang w:eastAsia="ru-RU"/>
              </w:rPr>
              <w:t>обучающихся</w:t>
            </w:r>
            <w:proofErr w:type="gramEnd"/>
            <w:r w:rsidRPr="00051D88">
              <w:rPr>
                <w:rFonts w:ascii="Times New Roman" w:eastAsia="Times New Roman" w:hAnsi="Times New Roman" w:cs="Times New Roman"/>
                <w:sz w:val="16"/>
                <w:szCs w:val="16"/>
                <w:lang w:eastAsia="ru-RU"/>
              </w:rPr>
              <w:t xml:space="preserve"> уважительного отношения ко всем этносам и религиям.</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Задачи подпрограммы</w:t>
            </w:r>
          </w:p>
        </w:tc>
        <w:tc>
          <w:tcPr>
            <w:tcW w:w="6486" w:type="dxa"/>
            <w:tcBorders>
              <w:bottom w:val="single" w:sz="4" w:space="0" w:color="auto"/>
            </w:tcBorders>
          </w:tcPr>
          <w:p w:rsidR="00051D88" w:rsidRPr="00051D88"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Охрана и укрепление здоровья обучающихся и воспитанников.</w:t>
            </w:r>
          </w:p>
          <w:p w:rsidR="00051D88" w:rsidRPr="00051D88"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Организация питания </w:t>
            </w:r>
            <w:proofErr w:type="gramStart"/>
            <w:r w:rsidRPr="00051D88">
              <w:rPr>
                <w:rFonts w:ascii="Times New Roman" w:eastAsia="Times New Roman" w:hAnsi="Times New Roman" w:cs="Times New Roman"/>
                <w:sz w:val="16"/>
                <w:szCs w:val="16"/>
                <w:lang w:eastAsia="ru-RU"/>
              </w:rPr>
              <w:t>обучающихся</w:t>
            </w:r>
            <w:proofErr w:type="gramEnd"/>
            <w:r w:rsidRPr="00051D88">
              <w:rPr>
                <w:rFonts w:ascii="Times New Roman" w:eastAsia="Times New Roman" w:hAnsi="Times New Roman" w:cs="Times New Roman"/>
                <w:sz w:val="16"/>
                <w:szCs w:val="16"/>
                <w:lang w:eastAsia="ru-RU"/>
              </w:rPr>
              <w:t>.</w:t>
            </w:r>
          </w:p>
          <w:p w:rsidR="00051D88" w:rsidRPr="00051D88"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Организация отдыха детей в каникулярное время.</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- 1 110 903,00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- 1 208 093,00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- 3 489 088,39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- 3 482 033,33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- 2 655 005,10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2 738 485,33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3 538 904,93</w:t>
            </w:r>
          </w:p>
          <w:p w:rsidR="00051D88" w:rsidRPr="00051D88" w:rsidRDefault="00A30EDA"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3 752 478,23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3 900 211,67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3 969 512,15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- 732 480,00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- 161 700,00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- 161 700,00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- 161 700,00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- 161 700,00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857 276,14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1 527 059,60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1 793 564,20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1 858 025,80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1 905 093,00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- 378 423,00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- 1 046 393,00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- 3 327 388,39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- 3 320 333,33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- 2 493 305,10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1 881 209,19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- 2 011 845,33</w:t>
            </w:r>
          </w:p>
          <w:p w:rsidR="00051D88" w:rsidRPr="00051D88" w:rsidRDefault="00A30EDA"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1 958 914,03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2 042 185,87</w:t>
            </w:r>
          </w:p>
          <w:p w:rsidR="00051D88" w:rsidRPr="00051D88" w:rsidRDefault="00051D88" w:rsidP="00051D88">
            <w:pPr>
              <w:suppressAutoHyphens/>
              <w:spacing w:after="0" w:line="240" w:lineRule="auto"/>
              <w:jc w:val="both"/>
              <w:rPr>
                <w:rFonts w:ascii="Tahoma" w:eastAsia="Times New Roman" w:hAnsi="Tahoma" w:cs="Times New Roman"/>
                <w:color w:val="000000"/>
                <w:sz w:val="16"/>
                <w:szCs w:val="16"/>
                <w:lang w:eastAsia="ar-SA"/>
              </w:rPr>
            </w:pPr>
            <w:r w:rsidRPr="00051D88">
              <w:rPr>
                <w:rFonts w:ascii="Times New Roman" w:eastAsia="Times New Roman" w:hAnsi="Times New Roman" w:cs="Times New Roman"/>
                <w:sz w:val="16"/>
                <w:szCs w:val="16"/>
                <w:lang w:eastAsia="ar-SA"/>
              </w:rPr>
              <w:t>2024 год – 2 064 419,15</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Borders>
              <w:bottom w:val="single" w:sz="4" w:space="0" w:color="auto"/>
            </w:tcBorders>
          </w:tcPr>
          <w:p w:rsidR="00051D88" w:rsidRPr="00051D88"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-улучшения здоровья воспитанников и учащихся;</w:t>
            </w:r>
          </w:p>
          <w:p w:rsidR="00051D88" w:rsidRPr="00051D88"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-сформировать у учащихся устойчивые навыки здорового образа жизни, повышающие уровень здоровья и успешность обучения и воспитания;</w:t>
            </w:r>
          </w:p>
          <w:p w:rsidR="00051D88" w:rsidRPr="00051D88" w:rsidRDefault="00051D88" w:rsidP="00051D88">
            <w:pPr>
              <w:spacing w:after="0" w:line="240" w:lineRule="auto"/>
              <w:ind w:left="142"/>
              <w:contextualSpacing/>
              <w:jc w:val="both"/>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-использования возможностей каждого предмета в формировании навыков здорового образа жизни.</w:t>
            </w:r>
          </w:p>
        </w:tc>
      </w:tr>
    </w:tbl>
    <w:p w:rsidR="00051D88" w:rsidRPr="00051D88" w:rsidRDefault="00051D88" w:rsidP="00051D88">
      <w:pPr>
        <w:spacing w:after="0" w:line="240" w:lineRule="auto"/>
        <w:contextualSpacing/>
        <w:jc w:val="center"/>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 Характеристика основных мероприятий подпрограммы</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w:t>
      </w:r>
      <w:proofErr w:type="gramStart"/>
      <w:r w:rsidRPr="00051D88">
        <w:rPr>
          <w:rFonts w:ascii="Times New Roman" w:eastAsia="Times New Roman" w:hAnsi="Times New Roman" w:cs="Times New Roman"/>
          <w:sz w:val="16"/>
          <w:szCs w:val="16"/>
          <w:lang w:eastAsia="ru-RU"/>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охране и укреплению здоровья, а также обучению организации здорового образа жизни.</w:t>
      </w:r>
      <w:proofErr w:type="gramEnd"/>
      <w:r w:rsidRPr="00051D88">
        <w:rPr>
          <w:rFonts w:ascii="Times New Roman" w:eastAsia="Times New Roman" w:hAnsi="Times New Roman" w:cs="Times New Roman"/>
          <w:sz w:val="16"/>
          <w:szCs w:val="16"/>
          <w:lang w:eastAsia="ru-RU"/>
        </w:rPr>
        <w:t xml:space="preserve"> </w:t>
      </w:r>
      <w:proofErr w:type="gramStart"/>
      <w:r w:rsidRPr="00051D88">
        <w:rPr>
          <w:rFonts w:ascii="Times New Roman" w:eastAsia="Times New Roman" w:hAnsi="Times New Roman" w:cs="Times New Roman"/>
          <w:sz w:val="16"/>
          <w:szCs w:val="16"/>
          <w:lang w:eastAsia="ru-RU"/>
        </w:rPr>
        <w:t xml:space="preserve">Одним из наиболее важных направлений работы по сохранению и укрепления здоровья является профилактика злоупотребления спиртных напитков и </w:t>
      </w:r>
      <w:proofErr w:type="spellStart"/>
      <w:r w:rsidRPr="00051D88">
        <w:rPr>
          <w:rFonts w:ascii="Times New Roman" w:eastAsia="Times New Roman" w:hAnsi="Times New Roman" w:cs="Times New Roman"/>
          <w:sz w:val="16"/>
          <w:szCs w:val="16"/>
          <w:lang w:eastAsia="ru-RU"/>
        </w:rPr>
        <w:t>психоактивных</w:t>
      </w:r>
      <w:proofErr w:type="spellEnd"/>
      <w:r w:rsidRPr="00051D88">
        <w:rPr>
          <w:rFonts w:ascii="Times New Roman" w:eastAsia="Times New Roman" w:hAnsi="Times New Roman" w:cs="Times New Roman"/>
          <w:sz w:val="16"/>
          <w:szCs w:val="16"/>
          <w:lang w:eastAsia="ru-RU"/>
        </w:rPr>
        <w:t xml:space="preserve"> веществ, распространения ВИЧ-инфекции в образовательной среде.)</w:t>
      </w:r>
      <w:proofErr w:type="gramEnd"/>
    </w:p>
    <w:p w:rsidR="00051D88" w:rsidRPr="00051D88" w:rsidRDefault="00051D88" w:rsidP="00051D88">
      <w:pPr>
        <w:spacing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051D88" w:rsidRPr="00051D88"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1.2.Питание детей из малоимущих и малообеспеченных семей (мероприятие направлено на поддержку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p>
    <w:p w:rsidR="00051D88" w:rsidRPr="00051D88"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создан электронный банк данных по итогам обследования здоровья детей.</w:t>
      </w:r>
      <w:proofErr w:type="gramEnd"/>
      <w:r w:rsidRPr="00051D88">
        <w:rPr>
          <w:rFonts w:ascii="Times New Roman" w:eastAsia="Times New Roman" w:hAnsi="Times New Roman" w:cs="Times New Roman"/>
          <w:sz w:val="16"/>
          <w:szCs w:val="16"/>
          <w:lang w:eastAsia="ru-RU"/>
        </w:rPr>
        <w:t xml:space="preserve"> </w:t>
      </w:r>
      <w:proofErr w:type="gramStart"/>
      <w:r w:rsidRPr="00051D88">
        <w:rPr>
          <w:rFonts w:ascii="Times New Roman" w:eastAsia="Times New Roman" w:hAnsi="Times New Roman" w:cs="Times New Roman"/>
          <w:sz w:val="16"/>
          <w:szCs w:val="16"/>
          <w:lang w:eastAsia="ru-RU"/>
        </w:rPr>
        <w:t xml:space="preserve">Мероприятие предполагает организацию правильного питания, включая </w:t>
      </w:r>
      <w:proofErr w:type="spellStart"/>
      <w:r w:rsidRPr="00051D88">
        <w:rPr>
          <w:rFonts w:ascii="Times New Roman" w:eastAsia="Times New Roman" w:hAnsi="Times New Roman" w:cs="Times New Roman"/>
          <w:sz w:val="16"/>
          <w:szCs w:val="16"/>
          <w:lang w:eastAsia="ru-RU"/>
        </w:rPr>
        <w:t>витаминизирование</w:t>
      </w:r>
      <w:proofErr w:type="spellEnd"/>
      <w:r w:rsidRPr="00051D88">
        <w:rPr>
          <w:rFonts w:ascii="Times New Roman" w:eastAsia="Times New Roman" w:hAnsi="Times New Roman" w:cs="Times New Roman"/>
          <w:sz w:val="16"/>
          <w:szCs w:val="16"/>
          <w:lang w:eastAsia="ru-RU"/>
        </w:rPr>
        <w:t xml:space="preserve"> блюд).</w:t>
      </w:r>
      <w:proofErr w:type="gramEnd"/>
    </w:p>
    <w:p w:rsidR="00051D88" w:rsidRPr="00051D88"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w:t>
      </w:r>
      <w:proofErr w:type="spellStart"/>
      <w:r w:rsidRPr="00051D88">
        <w:rPr>
          <w:rFonts w:ascii="Times New Roman" w:eastAsia="Times New Roman" w:hAnsi="Times New Roman" w:cs="Times New Roman"/>
          <w:sz w:val="16"/>
          <w:szCs w:val="16"/>
          <w:lang w:eastAsia="ru-RU"/>
        </w:rPr>
        <w:t>СанПин</w:t>
      </w:r>
      <w:proofErr w:type="spellEnd"/>
      <w:r w:rsidRPr="00051D88">
        <w:rPr>
          <w:rFonts w:ascii="Times New Roman" w:eastAsia="Times New Roman" w:hAnsi="Times New Roman" w:cs="Times New Roman"/>
          <w:sz w:val="16"/>
          <w:szCs w:val="16"/>
          <w:lang w:eastAsia="ru-RU"/>
        </w:rPr>
        <w:t>).</w:t>
      </w:r>
    </w:p>
    <w:p w:rsidR="00051D88" w:rsidRPr="00051D88"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051D88" w:rsidRPr="00051D88"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051D88" w:rsidRPr="00051D88"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 xml:space="preserve">1.7. </w:t>
      </w:r>
      <w:proofErr w:type="spellStart"/>
      <w:r w:rsidRPr="00051D88">
        <w:rPr>
          <w:rFonts w:ascii="Times New Roman" w:eastAsia="Times New Roman" w:hAnsi="Times New Roman" w:cs="Times New Roman"/>
          <w:sz w:val="16"/>
          <w:szCs w:val="16"/>
          <w:lang w:eastAsia="ru-RU"/>
        </w:rPr>
        <w:t>Софинансирование</w:t>
      </w:r>
      <w:proofErr w:type="spellEnd"/>
      <w:r w:rsidRPr="00051D88">
        <w:rPr>
          <w:rFonts w:ascii="Times New Roman" w:eastAsia="Times New Roman" w:hAnsi="Times New Roman" w:cs="Times New Roman"/>
          <w:sz w:val="16"/>
          <w:szCs w:val="16"/>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051D88" w:rsidRDefault="00051D88" w:rsidP="00051D88">
      <w:pPr>
        <w:suppressAutoHyphens/>
        <w:spacing w:after="0" w:line="240" w:lineRule="auto"/>
        <w:ind w:firstLine="709"/>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b/>
          <w:sz w:val="16"/>
          <w:szCs w:val="16"/>
          <w:lang w:eastAsia="ar-SA"/>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9"/>
        <w:gridCol w:w="2255"/>
        <w:gridCol w:w="64"/>
        <w:gridCol w:w="561"/>
        <w:gridCol w:w="41"/>
        <w:gridCol w:w="525"/>
        <w:gridCol w:w="682"/>
        <w:gridCol w:w="672"/>
        <w:gridCol w:w="6"/>
        <w:gridCol w:w="707"/>
        <w:gridCol w:w="102"/>
        <w:gridCol w:w="579"/>
        <w:gridCol w:w="37"/>
        <w:gridCol w:w="641"/>
        <w:gridCol w:w="677"/>
        <w:gridCol w:w="678"/>
        <w:gridCol w:w="545"/>
        <w:gridCol w:w="567"/>
      </w:tblGrid>
      <w:tr w:rsidR="00051D88" w:rsidRPr="00051D88" w:rsidTr="00051D88">
        <w:trPr>
          <w:jc w:val="center"/>
        </w:trPr>
        <w:tc>
          <w:tcPr>
            <w:tcW w:w="535" w:type="dxa"/>
            <w:gridSpan w:val="2"/>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398"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целевого индикатора (показателя)</w:t>
            </w:r>
          </w:p>
        </w:tc>
        <w:tc>
          <w:tcPr>
            <w:tcW w:w="696" w:type="dxa"/>
            <w:gridSpan w:val="3"/>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6701" w:type="dxa"/>
            <w:gridSpan w:val="13"/>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051D88">
              <w:rPr>
                <w:rFonts w:ascii="Times New Roman" w:eastAsia="Times New Roman" w:hAnsi="Times New Roman" w:cs="Times New Roman"/>
                <w:b/>
                <w:sz w:val="16"/>
                <w:szCs w:val="16"/>
                <w:lang w:val="en-US" w:eastAsia="ru-RU"/>
              </w:rPr>
              <w:t>Значения</w:t>
            </w:r>
            <w:proofErr w:type="spellEnd"/>
            <w:r w:rsidRPr="00051D88">
              <w:rPr>
                <w:rFonts w:ascii="Times New Roman" w:eastAsia="Times New Roman" w:hAnsi="Times New Roman" w:cs="Times New Roman"/>
                <w:b/>
                <w:sz w:val="16"/>
                <w:szCs w:val="16"/>
                <w:lang w:eastAsia="ru-RU"/>
              </w:rPr>
              <w:t xml:space="preserve"> целевых индикаторов (</w:t>
            </w:r>
            <w:proofErr w:type="spellStart"/>
            <w:r w:rsidRPr="00051D88">
              <w:rPr>
                <w:rFonts w:ascii="Times New Roman" w:eastAsia="Times New Roman" w:hAnsi="Times New Roman" w:cs="Times New Roman"/>
                <w:b/>
                <w:sz w:val="16"/>
                <w:szCs w:val="16"/>
                <w:lang w:val="en-US" w:eastAsia="ru-RU"/>
              </w:rPr>
              <w:t>показателей</w:t>
            </w:r>
            <w:proofErr w:type="spellEnd"/>
            <w:r w:rsidRPr="00051D88">
              <w:rPr>
                <w:rFonts w:ascii="Times New Roman" w:eastAsia="Times New Roman" w:hAnsi="Times New Roman" w:cs="Times New Roman"/>
                <w:b/>
                <w:sz w:val="16"/>
                <w:szCs w:val="16"/>
                <w:lang w:eastAsia="ru-RU"/>
              </w:rPr>
              <w:t>)</w:t>
            </w:r>
          </w:p>
        </w:tc>
      </w:tr>
      <w:tr w:rsidR="00051D88" w:rsidRPr="00051D88" w:rsidTr="00051D88">
        <w:trPr>
          <w:trHeight w:val="479"/>
          <w:jc w:val="center"/>
        </w:trPr>
        <w:tc>
          <w:tcPr>
            <w:tcW w:w="535" w:type="dxa"/>
            <w:gridSpan w:val="2"/>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398"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696" w:type="dxa"/>
            <w:gridSpan w:val="3"/>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54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71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709" w:type="dxa"/>
            <w:gridSpan w:val="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74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709" w:type="dxa"/>
            <w:gridSpan w:val="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709" w:type="dxa"/>
            <w:gridSpan w:val="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tc>
        <w:tc>
          <w:tcPr>
            <w:tcW w:w="70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tc>
        <w:tc>
          <w:tcPr>
            <w:tcW w:w="70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tc>
        <w:tc>
          <w:tcPr>
            <w:tcW w:w="59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trHeight w:val="449"/>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9205" w:type="dxa"/>
            <w:gridSpan w:val="16"/>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59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1121"/>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273"/>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9795" w:type="dxa"/>
            <w:gridSpan w:val="17"/>
          </w:tcPr>
          <w:p w:rsidR="00051D88" w:rsidRPr="00051D88" w:rsidRDefault="00051D88" w:rsidP="00051D88">
            <w:pPr>
              <w:spacing w:after="0" w:line="240" w:lineRule="atLeast"/>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Подвоз детей в лагеря круглогодичного действия</w:t>
            </w:r>
          </w:p>
        </w:tc>
      </w:tr>
      <w:tr w:rsidR="00051D88" w:rsidRPr="00051D88" w:rsidTr="00051D88">
        <w:trPr>
          <w:trHeight w:val="418"/>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tc>
        <w:tc>
          <w:tcPr>
            <w:tcW w:w="239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Снижение уровня заболеваемости детей </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r>
      <w:tr w:rsidR="00051D88" w:rsidRPr="00051D88" w:rsidTr="00051D88">
        <w:trPr>
          <w:trHeight w:val="566"/>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205" w:type="dxa"/>
            <w:gridSpan w:val="16"/>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Питание детей из малоимущих и малообеспеченных семей</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59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404"/>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239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горячим питанием школьников</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98</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96</w:t>
            </w:r>
          </w:p>
        </w:tc>
      </w:tr>
      <w:tr w:rsidR="00051D88" w:rsidRPr="00051D88" w:rsidTr="00051D88">
        <w:trPr>
          <w:trHeight w:val="404"/>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w:t>
            </w:r>
          </w:p>
        </w:tc>
        <w:tc>
          <w:tcPr>
            <w:tcW w:w="239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Организация питания обучающихся 1-4 классов муниципальных общеобразовательных организаций</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567"/>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9795" w:type="dxa"/>
            <w:gridSpan w:val="17"/>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051D88" w:rsidRPr="00051D88" w:rsidTr="00051D88">
        <w:trPr>
          <w:trHeight w:val="405"/>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4.1.</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горячим питанием школьников</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98</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98</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497"/>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9795" w:type="dxa"/>
            <w:gridSpan w:val="17"/>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roofErr w:type="spellStart"/>
            <w:r w:rsidRPr="00051D88">
              <w:rPr>
                <w:rFonts w:ascii="Times New Roman" w:eastAsia="Times New Roman" w:hAnsi="Times New Roman" w:cs="Times New Roman"/>
                <w:b/>
                <w:sz w:val="16"/>
                <w:szCs w:val="16"/>
                <w:lang w:eastAsia="ru-RU"/>
              </w:rPr>
              <w:t>Софинансирование</w:t>
            </w:r>
            <w:proofErr w:type="spellEnd"/>
            <w:r w:rsidRPr="00051D88">
              <w:rPr>
                <w:rFonts w:ascii="Times New Roman" w:eastAsia="Times New Roman" w:hAnsi="Times New Roman" w:cs="Times New Roman"/>
                <w:b/>
                <w:sz w:val="16"/>
                <w:szCs w:val="16"/>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r>
      <w:tr w:rsidR="00051D88" w:rsidRPr="00051D88" w:rsidTr="00051D88">
        <w:trPr>
          <w:trHeight w:val="1114"/>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учреждений, организующих отдых детей в лагерях дневного пребывания</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r>
      <w:tr w:rsidR="00051D88" w:rsidRPr="00051D88" w:rsidTr="00051D88">
        <w:trPr>
          <w:trHeight w:val="421"/>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9795" w:type="dxa"/>
            <w:gridSpan w:val="17"/>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Расходы по организации отдыха детей в каникулярное время в части организации двухразового питания в лагерях дневного пребывания</w:t>
            </w:r>
          </w:p>
        </w:tc>
      </w:tr>
      <w:tr w:rsidR="00051D88" w:rsidRPr="00051D88" w:rsidTr="00051D88">
        <w:trPr>
          <w:trHeight w:val="1122"/>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учреждений, направленных на развитие вариативных форм в лагерях дневного пребывания</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898"/>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6.2.</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rPr>
              <w:t>Количество детей, которым предоставляется двухразовое питание в лагерях дневного пребывания в каникулярное время</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414"/>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tc>
        <w:tc>
          <w:tcPr>
            <w:tcW w:w="9795" w:type="dxa"/>
            <w:gridSpan w:val="17"/>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051D88" w:rsidRPr="00051D88" w:rsidTr="00051D88">
        <w:trPr>
          <w:trHeight w:val="973"/>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7.1.</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детей-сирот и детей, находящихся в трудной жизненной ситуации, в лагерях дневного пребывания</w:t>
            </w:r>
          </w:p>
          <w:p w:rsidR="00051D88" w:rsidRPr="00051D88" w:rsidRDefault="00051D88" w:rsidP="00051D88">
            <w:pPr>
              <w:spacing w:after="0" w:line="240" w:lineRule="atLeast"/>
              <w:jc w:val="both"/>
              <w:rPr>
                <w:rFonts w:ascii="Times New Roman" w:eastAsia="Times New Roman" w:hAnsi="Times New Roman" w:cs="Times New Roman"/>
                <w:sz w:val="16"/>
                <w:szCs w:val="16"/>
                <w:lang w:eastAsia="ru-RU"/>
              </w:rPr>
            </w:pP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345"/>
          <w:jc w:val="center"/>
        </w:trPr>
        <w:tc>
          <w:tcPr>
            <w:tcW w:w="52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9805" w:type="dxa"/>
            <w:gridSpan w:val="18"/>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roofErr w:type="gramStart"/>
            <w:r w:rsidRPr="00051D88">
              <w:rPr>
                <w:rFonts w:ascii="Times New Roman" w:eastAsia="Times New Roman" w:hAnsi="Times New Roman" w:cs="Times New Roman"/>
                <w:b/>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051D88" w:rsidRPr="00051D88" w:rsidTr="00051D88">
        <w:trPr>
          <w:trHeight w:val="276"/>
          <w:jc w:val="center"/>
        </w:trPr>
        <w:tc>
          <w:tcPr>
            <w:tcW w:w="52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2476"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58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5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851"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43"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7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0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0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59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bl>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tabs>
          <w:tab w:val="left" w:pos="0"/>
          <w:tab w:val="left" w:pos="567"/>
        </w:tabs>
        <w:spacing w:after="0" w:line="240" w:lineRule="auto"/>
        <w:ind w:firstLine="426"/>
        <w:jc w:val="both"/>
        <w:rPr>
          <w:rFonts w:ascii="Times New Roman" w:eastAsia="Times New Roman" w:hAnsi="Times New Roman" w:cs="Times New Roman"/>
          <w:sz w:val="24"/>
          <w:szCs w:val="24"/>
          <w:lang w:eastAsia="ru-RU"/>
        </w:rPr>
      </w:pPr>
    </w:p>
    <w:p w:rsidR="00051D88" w:rsidRPr="00051D88" w:rsidRDefault="00051D88" w:rsidP="00051D88">
      <w:pPr>
        <w:rPr>
          <w:rFonts w:ascii="Times New Roman" w:eastAsia="Times New Roman" w:hAnsi="Times New Roman" w:cs="Times New Roman"/>
          <w:sz w:val="16"/>
          <w:szCs w:val="16"/>
          <w:lang w:eastAsia="ru-RU"/>
        </w:rPr>
        <w:sectPr w:rsidR="00051D88" w:rsidRPr="00051D88" w:rsidSect="00051D88">
          <w:pgSz w:w="11906" w:h="16838"/>
          <w:pgMar w:top="851" w:right="851" w:bottom="709" w:left="1418" w:header="709" w:footer="709" w:gutter="0"/>
          <w:cols w:space="708"/>
          <w:docGrid w:linePitch="360"/>
        </w:sectPr>
      </w:pPr>
    </w:p>
    <w:p w:rsidR="00051D88" w:rsidRPr="00051D88" w:rsidRDefault="00051D88" w:rsidP="00051D88">
      <w:pPr>
        <w:ind w:left="720"/>
        <w:contextualSpacing/>
        <w:jc w:val="center"/>
        <w:rPr>
          <w:rFonts w:ascii="Calibri" w:eastAsia="Times New Roman" w:hAnsi="Calibri" w:cs="Times New Roman"/>
          <w:b/>
          <w:sz w:val="20"/>
          <w:szCs w:val="20"/>
          <w:lang w:eastAsia="ru-RU"/>
        </w:rPr>
      </w:pPr>
      <w:r w:rsidRPr="00051D88">
        <w:rPr>
          <w:rFonts w:ascii="Times New Roman" w:eastAsia="Times New Roman" w:hAnsi="Times New Roman" w:cs="Times New Roman"/>
          <w:b/>
          <w:sz w:val="20"/>
          <w:szCs w:val="20"/>
          <w:lang w:eastAsia="ru-RU"/>
        </w:rPr>
        <w:lastRenderedPageBreak/>
        <w:t>Ресурсное обеспечение подпрограммы, рублей</w:t>
      </w:r>
    </w:p>
    <w:p w:rsidR="00051D88" w:rsidRPr="00051D88" w:rsidRDefault="00051D88" w:rsidP="00051D88">
      <w:pPr>
        <w:ind w:left="720"/>
        <w:contextualSpacing/>
        <w:jc w:val="right"/>
        <w:rPr>
          <w:rFonts w:ascii="Times New Roman" w:eastAsia="Times New Roman" w:hAnsi="Times New Roman" w:cs="Times New Roman"/>
          <w:b/>
          <w:color w:val="000000"/>
          <w:sz w:val="16"/>
          <w:szCs w:val="16"/>
          <w:lang w:eastAsia="ru-RU"/>
        </w:rPr>
      </w:pPr>
      <w:r w:rsidRPr="00051D88">
        <w:rPr>
          <w:rFonts w:ascii="Times New Roman" w:eastAsia="Times New Roman" w:hAnsi="Times New Roman" w:cs="Times New Roman"/>
          <w:b/>
          <w:color w:val="000000"/>
          <w:sz w:val="16"/>
          <w:szCs w:val="16"/>
          <w:lang w:eastAsia="ru-RU"/>
        </w:rPr>
        <w:t>Таблица 2</w:t>
      </w:r>
    </w:p>
    <w:p w:rsidR="00051D88" w:rsidRPr="00051D88" w:rsidRDefault="00051D88" w:rsidP="00051D88">
      <w:pPr>
        <w:rPr>
          <w:rFonts w:ascii="Calibri" w:eastAsia="Times New Roman" w:hAnsi="Calibri" w:cs="Times New Roman"/>
          <w:color w:val="000000"/>
          <w:sz w:val="16"/>
          <w:szCs w:val="16"/>
          <w:lang w:eastAsia="ru-RU"/>
        </w:rPr>
      </w:pPr>
    </w:p>
    <w:tbl>
      <w:tblPr>
        <w:tblW w:w="15363"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1056"/>
        <w:gridCol w:w="68"/>
        <w:gridCol w:w="992"/>
        <w:gridCol w:w="39"/>
        <w:gridCol w:w="1237"/>
        <w:gridCol w:w="39"/>
        <w:gridCol w:w="1236"/>
        <w:gridCol w:w="39"/>
        <w:gridCol w:w="1134"/>
        <w:gridCol w:w="1101"/>
        <w:gridCol w:w="39"/>
      </w:tblGrid>
      <w:tr w:rsidR="00051D88" w:rsidRPr="00051D88" w:rsidTr="00051D88">
        <w:trPr>
          <w:trHeight w:val="1335"/>
        </w:trPr>
        <w:tc>
          <w:tcPr>
            <w:tcW w:w="4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roofErr w:type="gramStart"/>
            <w:r w:rsidRPr="00051D88">
              <w:rPr>
                <w:rFonts w:ascii="Times New Roman" w:eastAsia="Times New Roman" w:hAnsi="Times New Roman" w:cs="Times New Roman"/>
                <w:color w:val="000000"/>
                <w:sz w:val="16"/>
                <w:szCs w:val="16"/>
                <w:lang w:eastAsia="ru-RU"/>
              </w:rPr>
              <w:t>п</w:t>
            </w:r>
            <w:proofErr w:type="gramEnd"/>
            <w:r w:rsidRPr="00051D88">
              <w:rPr>
                <w:rFonts w:ascii="Times New Roman" w:eastAsia="Times New Roman" w:hAnsi="Times New Roman" w:cs="Times New Roman"/>
                <w:color w:val="000000"/>
                <w:sz w:val="16"/>
                <w:szCs w:val="16"/>
                <w:lang w:eastAsia="ru-RU"/>
              </w:rPr>
              <w:t>/п</w:t>
            </w:r>
          </w:p>
        </w:tc>
        <w:tc>
          <w:tcPr>
            <w:tcW w:w="2673"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2019 год </w:t>
            </w:r>
          </w:p>
        </w:tc>
        <w:tc>
          <w:tcPr>
            <w:tcW w:w="1099" w:type="dxa"/>
            <w:gridSpan w:val="3"/>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2021 год</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2023 год</w:t>
            </w:r>
          </w:p>
        </w:tc>
        <w:tc>
          <w:tcPr>
            <w:tcW w:w="113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2024 год</w:t>
            </w:r>
          </w:p>
        </w:tc>
      </w:tr>
      <w:tr w:rsidR="00051D88" w:rsidRPr="00051D88" w:rsidTr="00051D88">
        <w:trPr>
          <w:trHeight w:val="36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3 482 033,33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3 538 904,93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A30EDA" w:rsidP="005873E9">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3 752 478,23</w:t>
            </w:r>
            <w:r w:rsidR="00051D88" w:rsidRPr="00051D88">
              <w:rPr>
                <w:rFonts w:ascii="Times New Roman" w:eastAsia="Times New Roman" w:hAnsi="Times New Roman" w:cs="Times New Roman"/>
                <w:b/>
                <w:bCs/>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3 900 211,67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3 969 512,15  </w:t>
            </w:r>
          </w:p>
        </w:tc>
      </w:tr>
      <w:tr w:rsidR="00051D88" w:rsidRPr="00051D88" w:rsidTr="00051D88">
        <w:trPr>
          <w:trHeight w:val="42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3 482 033,33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3 538 904,93</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3 752 478,23</w:t>
            </w:r>
            <w:r w:rsidRPr="00051D88">
              <w:rPr>
                <w:rFonts w:ascii="Times New Roman" w:eastAsia="Times New Roman" w:hAnsi="Times New Roman" w:cs="Times New Roman"/>
                <w:b/>
                <w:bCs/>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3 900 211,67</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3 969 512,15  </w:t>
            </w:r>
          </w:p>
        </w:tc>
      </w:tr>
      <w:tr w:rsidR="00051D88" w:rsidRPr="00051D88" w:rsidTr="00051D88">
        <w:trPr>
          <w:trHeight w:val="30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732 480,00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161 700,00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161 700,00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1 793 564,20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1 858 025,80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1 905,093,00 </w:t>
            </w:r>
          </w:p>
        </w:tc>
      </w:tr>
      <w:tr w:rsidR="00051D88" w:rsidRPr="00051D88" w:rsidTr="00051D88">
        <w:trPr>
          <w:trHeight w:val="45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378 423,00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1 046 393,00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3 320 333,33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2 011 845,33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A30EDA" w:rsidP="005873E9">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1 958 914,03</w:t>
            </w:r>
            <w:r w:rsidR="00051D88" w:rsidRPr="00051D88">
              <w:rPr>
                <w:rFonts w:ascii="Times New Roman" w:eastAsia="Times New Roman" w:hAnsi="Times New Roman" w:cs="Times New Roman"/>
                <w:b/>
                <w:bCs/>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2 042 185,87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2 064 419,15  </w:t>
            </w:r>
          </w:p>
        </w:tc>
      </w:tr>
      <w:tr w:rsidR="00051D88" w:rsidRPr="00051D88" w:rsidTr="00051D88">
        <w:trPr>
          <w:trHeight w:val="3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3 482 033,33</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2 655 005,10</w:t>
            </w:r>
          </w:p>
        </w:tc>
        <w:tc>
          <w:tcPr>
            <w:tcW w:w="1099"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2 738 485,33  </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3 538 904,93  </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3 752 478,23</w:t>
            </w:r>
            <w:r w:rsidR="005873E9" w:rsidRPr="00051D88">
              <w:rPr>
                <w:rFonts w:ascii="Times New Roman" w:eastAsia="Times New Roman" w:hAnsi="Times New Roman" w:cs="Times New Roman"/>
                <w:b/>
                <w:bCs/>
                <w:sz w:val="16"/>
                <w:szCs w:val="16"/>
                <w:lang w:eastAsia="ru-RU"/>
              </w:rPr>
              <w:t xml:space="preserve">  </w:t>
            </w:r>
            <w:r w:rsidR="00051D88" w:rsidRPr="00051D88">
              <w:rPr>
                <w:rFonts w:ascii="Times New Roman" w:eastAsia="Times New Roman" w:hAnsi="Times New Roman" w:cs="Times New Roman"/>
                <w:sz w:val="16"/>
                <w:szCs w:val="16"/>
                <w:lang w:eastAsia="ru-RU"/>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3 900 211,67  </w:t>
            </w:r>
          </w:p>
        </w:tc>
        <w:tc>
          <w:tcPr>
            <w:tcW w:w="1137"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3 969 512,15  </w:t>
            </w:r>
          </w:p>
        </w:tc>
      </w:tr>
      <w:tr w:rsidR="00051D88" w:rsidRPr="00051D88" w:rsidTr="00051D88">
        <w:trPr>
          <w:trHeight w:val="1125"/>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099"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3 482 033,33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3 538 904,93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3 752 478,23</w:t>
            </w:r>
            <w:r w:rsidRPr="00051D88">
              <w:rPr>
                <w:rFonts w:ascii="Times New Roman" w:eastAsia="Times New Roman" w:hAnsi="Times New Roman" w:cs="Times New Roman"/>
                <w:b/>
                <w:bCs/>
                <w:sz w:val="16"/>
                <w:szCs w:val="16"/>
                <w:lang w:eastAsia="ru-RU"/>
              </w:rPr>
              <w:t xml:space="preserve">  </w:t>
            </w:r>
            <w:r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3 900 211,67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3 969 512,15  </w:t>
            </w:r>
          </w:p>
        </w:tc>
      </w:tr>
      <w:tr w:rsidR="00051D88" w:rsidRPr="00051D88" w:rsidTr="00051D88">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732 480,00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161 700,00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161 700,00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1 793 564,20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1 858 025,80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1 905 093,00  </w:t>
            </w:r>
          </w:p>
        </w:tc>
      </w:tr>
      <w:tr w:rsidR="00051D88" w:rsidRPr="00051D88" w:rsidTr="00051D88">
        <w:trPr>
          <w:trHeight w:val="424"/>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378 423,00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1 046 393,00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3 320 333,33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2 011 845,33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1 958 914,03</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2 042 185,87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2 064 419,15 </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505"/>
        </w:trPr>
        <w:tc>
          <w:tcPr>
            <w:tcW w:w="425" w:type="dxa"/>
            <w:vMerge w:val="restart"/>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1.1.</w:t>
            </w:r>
          </w:p>
        </w:tc>
        <w:tc>
          <w:tcPr>
            <w:tcW w:w="2692" w:type="dxa"/>
            <w:gridSpan w:val="2"/>
          </w:tcPr>
          <w:p w:rsidR="00051D88" w:rsidRPr="00051D88" w:rsidRDefault="00051D88" w:rsidP="00051D88">
            <w:pPr>
              <w:spacing w:after="0" w:line="240" w:lineRule="auto"/>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Подвоз детей в лагеря круглогодичного действия</w:t>
            </w:r>
          </w:p>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992"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образовательные организации </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12 687,01</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9 361,13</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бюджетные ассигнования</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12 687,01</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9 361,13</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областной бюджет</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3"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23"/>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бюджет Пестяковского муниципального района</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12 687,01</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9 361,13</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val="restart"/>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1.2.</w:t>
            </w:r>
          </w:p>
        </w:tc>
        <w:tc>
          <w:tcPr>
            <w:tcW w:w="2692" w:type="dxa"/>
            <w:gridSpan w:val="2"/>
          </w:tcPr>
          <w:p w:rsidR="00051D88" w:rsidRPr="00051D88" w:rsidRDefault="00051D88" w:rsidP="00051D88">
            <w:pPr>
              <w:spacing w:after="0" w:line="240" w:lineRule="auto"/>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Питание детей из малоимущих и малообеспеченных семей</w:t>
            </w:r>
          </w:p>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992"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образовательные организации</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296 480,00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328 000,00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295 736,75</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278 274,53</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бюджетные ассигнования</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296 480,00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328 000,00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295 736,75</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278 274,53</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областной бюджет</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3"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47"/>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бюджет Пестяковского муниципального района</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296 480,00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328 000,00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295 736,75</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278 274,53</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70"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01"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rPr>
          <w:trHeight w:val="157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547 791,75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547 791,75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172 856,03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547 791,75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1 249,84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1129"/>
        </w:trPr>
        <w:tc>
          <w:tcPr>
            <w:tcW w:w="458" w:type="dxa"/>
            <w:gridSpan w:val="3"/>
            <w:vMerge w:val="restart"/>
            <w:tcBorders>
              <w:top w:val="nil"/>
              <w:left w:val="single" w:sz="4" w:space="0" w:color="auto"/>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1.4.</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23 100,00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r>
      <w:tr w:rsidR="00051D88" w:rsidRPr="00051D88" w:rsidTr="00051D88">
        <w:trPr>
          <w:trHeight w:val="300"/>
        </w:trPr>
        <w:tc>
          <w:tcPr>
            <w:tcW w:w="458" w:type="dxa"/>
            <w:gridSpan w:val="3"/>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23 100,00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r>
      <w:tr w:rsidR="00051D88" w:rsidRPr="00051D88" w:rsidTr="00051D88">
        <w:trPr>
          <w:trHeight w:val="300"/>
        </w:trPr>
        <w:tc>
          <w:tcPr>
            <w:tcW w:w="458" w:type="dxa"/>
            <w:gridSpan w:val="3"/>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23 100,00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r>
      <w:tr w:rsidR="00051D88" w:rsidRPr="00051D88" w:rsidTr="00051D88">
        <w:trPr>
          <w:trHeight w:val="928"/>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1.5.</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spellStart"/>
            <w:r w:rsidRPr="00051D88">
              <w:rPr>
                <w:rFonts w:ascii="Times New Roman" w:eastAsia="Times New Roman" w:hAnsi="Times New Roman" w:cs="Times New Roman"/>
                <w:color w:val="000000"/>
                <w:sz w:val="16"/>
                <w:szCs w:val="16"/>
                <w:lang w:eastAsia="ru-RU"/>
              </w:rPr>
              <w:t>Софинансирование</w:t>
            </w:r>
            <w:proofErr w:type="spellEnd"/>
            <w:r w:rsidRPr="00051D88">
              <w:rPr>
                <w:rFonts w:ascii="Times New Roman" w:eastAsia="Times New Roman" w:hAnsi="Times New Roman" w:cs="Times New Roman"/>
                <w:color w:val="000000"/>
                <w:sz w:val="16"/>
                <w:szCs w:val="16"/>
                <w:lang w:eastAsia="ru-RU"/>
              </w:rPr>
              <w:t xml:space="preserve">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 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138 600,0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r>
      <w:tr w:rsidR="00051D88" w:rsidRPr="00051D88" w:rsidTr="00051D88">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138 600,0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r>
      <w:tr w:rsidR="00051D88" w:rsidRPr="00051D88" w:rsidTr="00051D88">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138 600,0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156 240,00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156 240,00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156 240,00  </w:t>
            </w:r>
          </w:p>
        </w:tc>
      </w:tr>
      <w:tr w:rsidR="00051D88" w:rsidRPr="00051D88" w:rsidTr="00051D88">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2 604,00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2 604,00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2 604,00  </w:t>
            </w:r>
          </w:p>
        </w:tc>
      </w:tr>
      <w:tr w:rsidR="00051D88" w:rsidRPr="00051D88" w:rsidTr="00051D88">
        <w:trPr>
          <w:trHeight w:val="91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 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1 400,00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1 400,00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1 400,00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1 400,00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1 400,00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1 400,00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92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1.7.</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1 561 548,00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1 424 779,00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1 356 923,34</w:t>
            </w:r>
            <w:r w:rsidR="00051D88"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1 536 700,00  </w:t>
            </w: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1 561 548,00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1 356 923,34</w:t>
            </w:r>
            <w:r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1 536 700,00  </w:t>
            </w: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1 561 548,00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1 356 923,34</w:t>
            </w:r>
            <w:r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1 536 700,00  </w:t>
            </w:r>
          </w:p>
        </w:tc>
      </w:tr>
      <w:tr w:rsidR="00051D88" w:rsidRPr="00051D88" w:rsidTr="00051D88">
        <w:trPr>
          <w:trHeight w:val="12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1.8.</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921 957,92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690 694,90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5873E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598 247,40</w:t>
            </w:r>
            <w:r w:rsidR="00051D88"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523 897,00  </w:t>
            </w:r>
          </w:p>
        </w:tc>
      </w:tr>
      <w:tr w:rsidR="00051D88" w:rsidRPr="00051D88" w:rsidTr="00051D88">
        <w:trPr>
          <w:trHeight w:val="36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921 957,92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690 694,90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5873E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598 247,40</w:t>
            </w:r>
            <w:r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523 897,00  </w:t>
            </w: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921 957,92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690 694,90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5873E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598 247,40</w:t>
            </w:r>
            <w:r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523 897,00  </w:t>
            </w:r>
          </w:p>
        </w:tc>
      </w:tr>
      <w:tr w:rsidR="00051D88" w:rsidRPr="00051D88" w:rsidTr="00051D88">
        <w:trPr>
          <w:trHeight w:val="1129"/>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1.9.</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roofErr w:type="gramStart"/>
            <w:r w:rsidRPr="00051D88">
              <w:rPr>
                <w:rFonts w:ascii="Times New Roman" w:eastAsia="Times New Roman" w:hAnsi="Times New Roman" w:cs="Times New Roman"/>
                <w:color w:val="000000"/>
                <w:sz w:val="16"/>
                <w:szCs w:val="16"/>
                <w:lang w:eastAsia="ru-RU"/>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gramEnd"/>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1 676 930,67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1 724 031,15</w:t>
            </w:r>
          </w:p>
        </w:tc>
      </w:tr>
      <w:tr w:rsidR="00051D88" w:rsidRPr="00051D88" w:rsidTr="00051D88">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1 676 930,67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1 724 031,15</w:t>
            </w:r>
          </w:p>
        </w:tc>
      </w:tr>
      <w:tr w:rsidR="00051D88" w:rsidRPr="00051D88" w:rsidTr="00051D88">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559 680,11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1 349 189,60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1 611 284,20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1 675 745,80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1 722 813,00</w:t>
            </w:r>
          </w:p>
        </w:tc>
      </w:tr>
      <w:tr w:rsidR="00051D88" w:rsidRPr="00051D88" w:rsidTr="00051D88">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392,05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953,97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1 139,29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1 184,87</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1 218,15 </w:t>
            </w:r>
          </w:p>
        </w:tc>
      </w:tr>
    </w:tbl>
    <w:p w:rsidR="00051D88" w:rsidRPr="00051D88" w:rsidRDefault="00051D88" w:rsidP="00051D88">
      <w:pPr>
        <w:rPr>
          <w:rFonts w:ascii="Calibri" w:eastAsia="Times New Roman" w:hAnsi="Calibri" w:cs="Times New Roman"/>
          <w:sz w:val="16"/>
          <w:szCs w:val="16"/>
          <w:lang w:eastAsia="ru-RU"/>
        </w:rPr>
        <w:sectPr w:rsidR="00051D88" w:rsidRPr="00051D88" w:rsidSect="00051D88">
          <w:pgSz w:w="16838" w:h="11906" w:orient="landscape"/>
          <w:pgMar w:top="1418" w:right="851" w:bottom="851" w:left="851" w:header="709" w:footer="709" w:gutter="0"/>
          <w:cols w:space="708"/>
          <w:docGrid w:linePitch="360"/>
        </w:sectPr>
      </w:pPr>
    </w:p>
    <w:p w:rsidR="00051D88" w:rsidRPr="00051D88"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 xml:space="preserve">                                                                                                                                                                      Приложение 5</w:t>
      </w:r>
    </w:p>
    <w:p w:rsidR="00051D88" w:rsidRPr="00051D88" w:rsidRDefault="00051D88" w:rsidP="00051D88">
      <w:pPr>
        <w:tabs>
          <w:tab w:val="left" w:pos="6455"/>
          <w:tab w:val="right" w:pos="9355"/>
        </w:tabs>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ab/>
        <w:t xml:space="preserve"> к муниципальной программе </w:t>
      </w:r>
    </w:p>
    <w:p w:rsidR="00051D88" w:rsidRPr="00051D88" w:rsidRDefault="00051D88" w:rsidP="00051D88">
      <w:pPr>
        <w:tabs>
          <w:tab w:val="center" w:pos="7512"/>
          <w:tab w:val="right" w:pos="9355"/>
        </w:tabs>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«Развитие образования </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tabs>
          <w:tab w:val="left" w:pos="6480"/>
          <w:tab w:val="center" w:pos="7512"/>
        </w:tabs>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ab/>
      </w:r>
    </w:p>
    <w:p w:rsidR="00051D88" w:rsidRPr="00051D88"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051D88" w:rsidRDefault="00051D88" w:rsidP="00051D88">
      <w:pPr>
        <w:keepNext/>
        <w:numPr>
          <w:ilvl w:val="0"/>
          <w:numId w:val="11"/>
        </w:numPr>
        <w:spacing w:before="240" w:after="120" w:line="240" w:lineRule="auto"/>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051D88" w:rsidRDefault="00051D88" w:rsidP="00051D88">
            <w:pPr>
              <w:keepNext/>
              <w:spacing w:before="240" w:after="120" w:line="240" w:lineRule="auto"/>
              <w:ind w:left="34"/>
              <w:contextualSpacing/>
              <w:rPr>
                <w:rFonts w:ascii="Tahoma" w:eastAsia="Times New Roman" w:hAnsi="Tahoma" w:cs="Times New Roman"/>
                <w:b/>
                <w:bCs/>
                <w:sz w:val="16"/>
                <w:szCs w:val="16"/>
                <w:lang w:eastAsia="ru-RU"/>
              </w:rPr>
            </w:pPr>
            <w:r w:rsidRPr="00051D88">
              <w:rPr>
                <w:rFonts w:ascii="Times New Roman" w:eastAsia="Times New Roman" w:hAnsi="Times New Roman" w:cs="Times New Roman"/>
                <w:bCs/>
                <w:sz w:val="16"/>
                <w:szCs w:val="16"/>
                <w:lang w:eastAsia="ru-RU"/>
              </w:rPr>
              <w:t>Комплексная безопасность организаций, подведомственных отделу образования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2015-2024 годы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rPr>
          <w:trHeight w:val="433"/>
        </w:trPr>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МКУ ДО «</w:t>
            </w:r>
            <w:proofErr w:type="spellStart"/>
            <w:r w:rsidRPr="00051D88">
              <w:rPr>
                <w:rFonts w:ascii="Times New Roman" w:eastAsia="Times New Roman" w:hAnsi="Times New Roman" w:cs="Times New Roman"/>
                <w:sz w:val="16"/>
                <w:szCs w:val="16"/>
                <w:lang w:eastAsia="ru-RU"/>
              </w:rPr>
              <w:t>Пестяковский</w:t>
            </w:r>
            <w:proofErr w:type="spellEnd"/>
            <w:r w:rsidRPr="00051D88">
              <w:rPr>
                <w:rFonts w:ascii="Times New Roman" w:eastAsia="Times New Roman" w:hAnsi="Times New Roman" w:cs="Times New Roman"/>
                <w:sz w:val="16"/>
                <w:szCs w:val="16"/>
                <w:lang w:eastAsia="ru-RU"/>
              </w:rPr>
              <w:t xml:space="preserve"> ДДТ»</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подпрограммы</w:t>
            </w:r>
          </w:p>
        </w:tc>
        <w:tc>
          <w:tcPr>
            <w:tcW w:w="6486" w:type="dxa"/>
          </w:tcPr>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Задачи подпрограммы</w:t>
            </w:r>
          </w:p>
        </w:tc>
        <w:tc>
          <w:tcPr>
            <w:tcW w:w="6486" w:type="dxa"/>
          </w:tcPr>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1.Организация мероприятий по противопожарной, антитеррористической защищенности образовательных учреждений</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- 1 712 535,20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- 1 409 646,07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- 1 498 747,3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- 1 692 660,55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- 1 834 430,64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1 817 963,44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- 1 799 483,09</w:t>
            </w:r>
          </w:p>
          <w:p w:rsidR="00051D88" w:rsidRPr="00051D88" w:rsidRDefault="00812D55"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2 106 406,17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1 635 161,50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1 635 161,50</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 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2022 год – 0,00 </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- 1 712 535,20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- 1 409 646,07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- 1 498 747,3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- 1 692 660,55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- 1 834 430,64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1 817 963,44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- 1 799 483,09</w:t>
            </w:r>
          </w:p>
          <w:p w:rsidR="005873E9" w:rsidRPr="00051D88" w:rsidRDefault="00812D55" w:rsidP="005873E9">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2 106 406,17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1 635 161,50</w:t>
            </w:r>
          </w:p>
          <w:p w:rsidR="00051D88" w:rsidRPr="00051D88" w:rsidRDefault="00051D88" w:rsidP="00051D88">
            <w:pPr>
              <w:suppressAutoHyphens/>
              <w:spacing w:after="0" w:line="240" w:lineRule="auto"/>
              <w:jc w:val="both"/>
              <w:rPr>
                <w:rFonts w:ascii="Tahoma" w:eastAsia="Times New Roman" w:hAnsi="Tahoma" w:cs="Times New Roman"/>
                <w:sz w:val="16"/>
                <w:szCs w:val="16"/>
                <w:lang w:eastAsia="ar-SA"/>
              </w:rPr>
            </w:pPr>
            <w:r w:rsidRPr="00051D88">
              <w:rPr>
                <w:rFonts w:ascii="Times New Roman" w:eastAsia="Times New Roman" w:hAnsi="Times New Roman" w:cs="Times New Roman"/>
                <w:sz w:val="16"/>
                <w:szCs w:val="16"/>
                <w:lang w:eastAsia="ar-SA"/>
              </w:rPr>
              <w:t>2024 год  - 1 635 161,50</w:t>
            </w:r>
          </w:p>
        </w:tc>
      </w:tr>
      <w:tr w:rsidR="00051D88" w:rsidRPr="00051D88" w:rsidTr="00051D88">
        <w:trPr>
          <w:trHeight w:val="1236"/>
        </w:trPr>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Выполнение основных антитеррористических и пожарных мероприятий во всех образовательных организациях.</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Выполнение предписаний </w:t>
            </w:r>
            <w:proofErr w:type="spellStart"/>
            <w:r w:rsidRPr="00051D88">
              <w:rPr>
                <w:rFonts w:ascii="Times New Roman" w:eastAsia="Times New Roman" w:hAnsi="Times New Roman" w:cs="Times New Roman"/>
                <w:sz w:val="16"/>
                <w:szCs w:val="16"/>
                <w:lang w:eastAsia="ru-RU"/>
              </w:rPr>
              <w:t>Госпожнадзора</w:t>
            </w:r>
            <w:proofErr w:type="spellEnd"/>
            <w:r w:rsidRPr="00051D88">
              <w:rPr>
                <w:rFonts w:ascii="Times New Roman" w:eastAsia="Times New Roman" w:hAnsi="Times New Roman" w:cs="Times New Roman"/>
                <w:sz w:val="16"/>
                <w:szCs w:val="16"/>
                <w:lang w:eastAsia="ru-RU"/>
              </w:rPr>
              <w:t xml:space="preserve"> в образовательных организациях.</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системы мониторинга за состоянием зданий и коммуникаций образовательных организаций.</w:t>
            </w:r>
          </w:p>
          <w:p w:rsidR="00051D88" w:rsidRPr="00051D88" w:rsidRDefault="00051D88" w:rsidP="00051D88">
            <w:pPr>
              <w:tabs>
                <w:tab w:val="left" w:pos="0"/>
                <w:tab w:val="left" w:pos="34"/>
                <w:tab w:val="left" w:pos="176"/>
              </w:tabs>
              <w:spacing w:after="0" w:line="240" w:lineRule="auto"/>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Создание системы технической защиты объектов образования.</w:t>
            </w:r>
          </w:p>
        </w:tc>
      </w:tr>
    </w:tbl>
    <w:p w:rsidR="00051D88" w:rsidRPr="00051D88"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051D88" w:rsidRDefault="00051D88" w:rsidP="00051D88">
      <w:pPr>
        <w:spacing w:after="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051D88"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w:t>
      </w:r>
      <w:proofErr w:type="gramStart"/>
      <w:r w:rsidRPr="00051D88">
        <w:rPr>
          <w:rFonts w:ascii="Times New Roman" w:eastAsia="Times New Roman" w:hAnsi="Times New Roman" w:cs="Times New Roman"/>
          <w:sz w:val="16"/>
          <w:szCs w:val="16"/>
          <w:lang w:eastAsia="ru-RU"/>
        </w:rPr>
        <w:t>–м</w:t>
      </w:r>
      <w:proofErr w:type="gramEnd"/>
      <w:r w:rsidRPr="00051D88">
        <w:rPr>
          <w:rFonts w:ascii="Times New Roman" w:eastAsia="Times New Roman" w:hAnsi="Times New Roman" w:cs="Times New Roman"/>
          <w:sz w:val="16"/>
          <w:szCs w:val="16"/>
          <w:lang w:eastAsia="ru-RU"/>
        </w:rPr>
        <w:t>ониторинг», защиту учреждений по всему периметру зданий, т. е. полную техническую защиту объектов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051D88">
        <w:rPr>
          <w:rFonts w:ascii="Times New Roman" w:eastAsia="Times New Roman" w:hAnsi="Times New Roman" w:cs="Times New Roman"/>
          <w:b/>
          <w:sz w:val="16"/>
          <w:szCs w:val="16"/>
          <w:lang w:eastAsia="ar-SA"/>
        </w:rPr>
        <w:lastRenderedPageBreak/>
        <w:t>Таблица 1                        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tblGrid>
      <w:tr w:rsidR="00051D88" w:rsidRPr="00051D88" w:rsidTr="00051D88">
        <w:trPr>
          <w:jc w:val="center"/>
        </w:trPr>
        <w:tc>
          <w:tcPr>
            <w:tcW w:w="541"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599"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целевого индикатора (показателя)</w:t>
            </w:r>
          </w:p>
        </w:tc>
        <w:tc>
          <w:tcPr>
            <w:tcW w:w="607"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7859" w:type="dxa"/>
            <w:gridSpan w:val="10"/>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051D88">
              <w:rPr>
                <w:rFonts w:ascii="Times New Roman" w:eastAsia="Times New Roman" w:hAnsi="Times New Roman" w:cs="Times New Roman"/>
                <w:b/>
                <w:sz w:val="16"/>
                <w:szCs w:val="16"/>
                <w:lang w:val="en-US" w:eastAsia="ru-RU"/>
              </w:rPr>
              <w:t>Значения</w:t>
            </w:r>
            <w:proofErr w:type="spellEnd"/>
            <w:r w:rsidRPr="00051D88">
              <w:rPr>
                <w:rFonts w:ascii="Times New Roman" w:eastAsia="Times New Roman" w:hAnsi="Times New Roman" w:cs="Times New Roman"/>
                <w:b/>
                <w:sz w:val="16"/>
                <w:szCs w:val="16"/>
                <w:lang w:eastAsia="ru-RU"/>
              </w:rPr>
              <w:t xml:space="preserve"> целевых индикаторов (</w:t>
            </w:r>
            <w:proofErr w:type="spellStart"/>
            <w:r w:rsidRPr="00051D88">
              <w:rPr>
                <w:rFonts w:ascii="Times New Roman" w:eastAsia="Times New Roman" w:hAnsi="Times New Roman" w:cs="Times New Roman"/>
                <w:b/>
                <w:sz w:val="16"/>
                <w:szCs w:val="16"/>
                <w:lang w:val="en-US" w:eastAsia="ru-RU"/>
              </w:rPr>
              <w:t>показателей</w:t>
            </w:r>
            <w:proofErr w:type="spellEnd"/>
            <w:r w:rsidRPr="00051D88">
              <w:rPr>
                <w:rFonts w:ascii="Times New Roman" w:eastAsia="Times New Roman" w:hAnsi="Times New Roman" w:cs="Times New Roman"/>
                <w:b/>
                <w:sz w:val="16"/>
                <w:szCs w:val="16"/>
                <w:lang w:eastAsia="ru-RU"/>
              </w:rPr>
              <w:t>)</w:t>
            </w:r>
          </w:p>
        </w:tc>
      </w:tr>
      <w:tr w:rsidR="00051D88" w:rsidRPr="00051D88" w:rsidTr="00051D88">
        <w:trPr>
          <w:trHeight w:val="611"/>
          <w:jc w:val="center"/>
        </w:trPr>
        <w:tc>
          <w:tcPr>
            <w:tcW w:w="541"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599"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607"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80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795"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795"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795"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795"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795"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tc>
        <w:tc>
          <w:tcPr>
            <w:tcW w:w="82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tc>
        <w:tc>
          <w:tcPr>
            <w:tcW w:w="75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tc>
        <w:tc>
          <w:tcPr>
            <w:tcW w:w="75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tc>
        <w:tc>
          <w:tcPr>
            <w:tcW w:w="75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trHeight w:val="876"/>
          <w:jc w:val="center"/>
        </w:trPr>
        <w:tc>
          <w:tcPr>
            <w:tcW w:w="5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599" w:type="dxa"/>
          </w:tcPr>
          <w:p w:rsidR="00051D88" w:rsidRPr="00051D88" w:rsidRDefault="00051D88" w:rsidP="00051D88">
            <w:pPr>
              <w:spacing w:after="0" w:line="240" w:lineRule="auto"/>
              <w:ind w:left="68"/>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Основное мероприятие </w:t>
            </w:r>
          </w:p>
          <w:p w:rsidR="00051D88" w:rsidRPr="00051D88" w:rsidRDefault="00051D88" w:rsidP="00051D88">
            <w:pPr>
              <w:spacing w:after="0" w:line="240" w:lineRule="auto"/>
              <w:ind w:left="68"/>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051D88" w:rsidRPr="00051D88" w:rsidRDefault="00051D88" w:rsidP="00051D88">
            <w:pPr>
              <w:spacing w:after="0" w:line="240" w:lineRule="auto"/>
              <w:ind w:left="68"/>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left="68"/>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051D88" w:rsidRPr="00051D88" w:rsidRDefault="00051D88" w:rsidP="00051D88">
            <w:pPr>
              <w:widowControl w:val="0"/>
              <w:autoSpaceDE w:val="0"/>
              <w:autoSpaceDN w:val="0"/>
              <w:adjustRightInd w:val="0"/>
              <w:spacing w:after="0" w:line="240" w:lineRule="auto"/>
              <w:ind w:left="208" w:firstLine="141"/>
              <w:rPr>
                <w:rFonts w:ascii="Times New Roman" w:eastAsia="Times New Roman" w:hAnsi="Times New Roman" w:cs="Times New Roman"/>
                <w:sz w:val="16"/>
                <w:szCs w:val="16"/>
                <w:lang w:eastAsia="ru-RU"/>
              </w:rPr>
            </w:pP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80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100 </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82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276"/>
          <w:jc w:val="center"/>
        </w:trPr>
        <w:tc>
          <w:tcPr>
            <w:tcW w:w="5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tc>
        <w:tc>
          <w:tcPr>
            <w:tcW w:w="1599"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806"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82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876"/>
          <w:jc w:val="center"/>
        </w:trPr>
        <w:tc>
          <w:tcPr>
            <w:tcW w:w="5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1599"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Охрана образовательных организаций</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Проценты/количество</w:t>
            </w:r>
          </w:p>
        </w:tc>
        <w:tc>
          <w:tcPr>
            <w:tcW w:w="806"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37/2</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43/3</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57/3</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tc>
      </w:tr>
      <w:tr w:rsidR="00051D88" w:rsidRPr="00051D88" w:rsidTr="00051D88">
        <w:trPr>
          <w:trHeight w:val="876"/>
          <w:jc w:val="center"/>
        </w:trPr>
        <w:tc>
          <w:tcPr>
            <w:tcW w:w="5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4.1.</w:t>
            </w:r>
          </w:p>
        </w:tc>
        <w:tc>
          <w:tcPr>
            <w:tcW w:w="1599"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Проведение противопожарных мероприятий в зданиях и помещениях образовательных организаций</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образовательных организаций, проводящих противопожарны</w:t>
            </w:r>
            <w:r w:rsidRPr="00051D88">
              <w:rPr>
                <w:rFonts w:ascii="Times New Roman" w:eastAsia="Times New Roman" w:hAnsi="Times New Roman" w:cs="Times New Roman"/>
                <w:sz w:val="16"/>
                <w:szCs w:val="16"/>
                <w:lang w:eastAsia="ru-RU"/>
              </w:rPr>
              <w:lastRenderedPageBreak/>
              <w:t xml:space="preserve">е мероприятия </w:t>
            </w: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806"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82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bl>
    <w:p w:rsidR="00051D88" w:rsidRPr="00051D88" w:rsidRDefault="00051D88" w:rsidP="00051D88">
      <w:pPr>
        <w:ind w:left="720"/>
        <w:contextualSpacing/>
        <w:rPr>
          <w:rFonts w:ascii="Times New Roman" w:eastAsia="Times New Roman" w:hAnsi="Times New Roman" w:cs="Times New Roman"/>
          <w:b/>
          <w:sz w:val="16"/>
          <w:szCs w:val="16"/>
          <w:lang w:eastAsia="ru-RU"/>
        </w:rPr>
      </w:pPr>
    </w:p>
    <w:p w:rsidR="00051D88" w:rsidRPr="00051D88" w:rsidRDefault="00051D88" w:rsidP="00051D88">
      <w:pPr>
        <w:ind w:left="720"/>
        <w:contextualSpacing/>
        <w:rPr>
          <w:rFonts w:ascii="Times New Roman" w:eastAsia="Times New Roman" w:hAnsi="Times New Roman" w:cs="Times New Roman"/>
          <w:b/>
          <w:sz w:val="16"/>
          <w:szCs w:val="16"/>
          <w:lang w:eastAsia="ru-RU"/>
        </w:rPr>
      </w:pPr>
    </w:p>
    <w:p w:rsidR="00051D88" w:rsidRPr="00051D88" w:rsidRDefault="00051D88" w:rsidP="00051D88">
      <w:pPr>
        <w:ind w:left="720"/>
        <w:contextualSpacing/>
        <w:rPr>
          <w:rFonts w:ascii="Times New Roman" w:eastAsia="Times New Roman" w:hAnsi="Times New Roman" w:cs="Times New Roman"/>
          <w:b/>
          <w:sz w:val="16"/>
          <w:szCs w:val="16"/>
          <w:lang w:eastAsia="ru-RU"/>
        </w:rPr>
        <w:sectPr w:rsidR="00051D88" w:rsidRPr="00051D88" w:rsidSect="00051D88">
          <w:pgSz w:w="11906" w:h="16838"/>
          <w:pgMar w:top="851" w:right="851" w:bottom="851" w:left="1418" w:header="709" w:footer="709" w:gutter="0"/>
          <w:cols w:space="708"/>
          <w:docGrid w:linePitch="360"/>
        </w:sectPr>
      </w:pPr>
    </w:p>
    <w:p w:rsidR="00051D88" w:rsidRPr="00051D88" w:rsidRDefault="00051D88" w:rsidP="00051D88">
      <w:pPr>
        <w:ind w:left="72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lang w:eastAsia="ru-RU"/>
        </w:rPr>
        <w:lastRenderedPageBreak/>
        <w:t>Ресурсное обеспечение подпрограммы, рублей</w:t>
      </w:r>
    </w:p>
    <w:p w:rsidR="00051D88" w:rsidRPr="00051D88" w:rsidRDefault="00051D88" w:rsidP="00051D88">
      <w:pPr>
        <w:ind w:left="720"/>
        <w:contextualSpacing/>
        <w:jc w:val="right"/>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Таблица 2                                         </w:t>
      </w:r>
    </w:p>
    <w:tbl>
      <w:tblPr>
        <w:tblW w:w="15751" w:type="dxa"/>
        <w:tblInd w:w="92" w:type="dxa"/>
        <w:tblLayout w:type="fixed"/>
        <w:tblLook w:val="04A0" w:firstRow="1" w:lastRow="0" w:firstColumn="1" w:lastColumn="0" w:noHBand="0" w:noVBand="1"/>
      </w:tblPr>
      <w:tblGrid>
        <w:gridCol w:w="12"/>
        <w:gridCol w:w="563"/>
        <w:gridCol w:w="38"/>
        <w:gridCol w:w="652"/>
        <w:gridCol w:w="1295"/>
        <w:gridCol w:w="2128"/>
        <w:gridCol w:w="994"/>
        <w:gridCol w:w="62"/>
        <w:gridCol w:w="1056"/>
        <w:gridCol w:w="16"/>
        <w:gridCol w:w="960"/>
        <w:gridCol w:w="33"/>
        <w:gridCol w:w="992"/>
        <w:gridCol w:w="31"/>
        <w:gridCol w:w="1056"/>
        <w:gridCol w:w="47"/>
        <w:gridCol w:w="1134"/>
        <w:gridCol w:w="1136"/>
        <w:gridCol w:w="1134"/>
        <w:gridCol w:w="6"/>
        <w:gridCol w:w="1270"/>
        <w:gridCol w:w="1078"/>
        <w:gridCol w:w="58"/>
      </w:tblGrid>
      <w:tr w:rsidR="00051D88" w:rsidRPr="00051D88" w:rsidTr="00051D88">
        <w:trPr>
          <w:gridAfter w:val="1"/>
          <w:wAfter w:w="58"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roofErr w:type="gramStart"/>
            <w:r w:rsidRPr="00051D88">
              <w:rPr>
                <w:rFonts w:ascii="Times New Roman" w:eastAsia="Times New Roman" w:hAnsi="Times New Roman" w:cs="Times New Roman"/>
                <w:color w:val="000000"/>
                <w:sz w:val="16"/>
                <w:szCs w:val="16"/>
                <w:lang w:eastAsia="ru-RU"/>
              </w:rPr>
              <w:t>п</w:t>
            </w:r>
            <w:proofErr w:type="gramEnd"/>
            <w:r w:rsidRPr="00051D88">
              <w:rPr>
                <w:rFonts w:ascii="Times New Roman" w:eastAsia="Times New Roman" w:hAnsi="Times New Roman" w:cs="Times New Roman"/>
                <w:color w:val="000000"/>
                <w:sz w:val="16"/>
                <w:szCs w:val="16"/>
                <w:lang w:eastAsia="ru-RU"/>
              </w:rPr>
              <w:t>/п</w:t>
            </w:r>
          </w:p>
        </w:tc>
        <w:tc>
          <w:tcPr>
            <w:tcW w:w="1295"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2128"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Исполнитель (соисполнитель)</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2015 год</w:t>
            </w:r>
          </w:p>
        </w:tc>
        <w:tc>
          <w:tcPr>
            <w:tcW w:w="105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2016 год</w:t>
            </w:r>
          </w:p>
        </w:tc>
        <w:tc>
          <w:tcPr>
            <w:tcW w:w="976"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2019 год</w:t>
            </w:r>
          </w:p>
        </w:tc>
        <w:tc>
          <w:tcPr>
            <w:tcW w:w="1181"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 год</w:t>
            </w:r>
          </w:p>
        </w:tc>
        <w:tc>
          <w:tcPr>
            <w:tcW w:w="113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2022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2023 год</w:t>
            </w:r>
          </w:p>
        </w:tc>
        <w:tc>
          <w:tcPr>
            <w:tcW w:w="1078"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2024 год</w:t>
            </w:r>
          </w:p>
        </w:tc>
      </w:tr>
      <w:tr w:rsidR="00051D88" w:rsidRPr="00051D88" w:rsidTr="00051D88">
        <w:trPr>
          <w:gridAfter w:val="1"/>
          <w:wAfter w:w="58"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Подпрограмма, всего</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2  106 406,17</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051D88" w:rsidRPr="00051D88" w:rsidTr="00051D88">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2  106 406,17</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051D88" w:rsidRPr="00051D88" w:rsidTr="00051D88">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2  106 406,17</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051D88" w:rsidRPr="00051D88" w:rsidTr="00051D88">
        <w:trPr>
          <w:gridAfter w:val="1"/>
          <w:wAfter w:w="58"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2  106 406,17</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051D88" w:rsidRPr="00051D88" w:rsidTr="00051D88">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2  106 406,17</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051D88" w:rsidRPr="00051D88" w:rsidTr="00051D88">
        <w:trPr>
          <w:gridAfter w:val="1"/>
          <w:wAfter w:w="58" w:type="dxa"/>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2  106 406,17</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1.1.</w:t>
            </w:r>
          </w:p>
        </w:tc>
        <w:tc>
          <w:tcPr>
            <w:tcW w:w="1985" w:type="dxa"/>
            <w:gridSpan w:val="3"/>
          </w:tcPr>
          <w:p w:rsidR="00051D88" w:rsidRPr="00051D88" w:rsidRDefault="00051D88" w:rsidP="00051D88">
            <w:pPr>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2128"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общ</w:t>
            </w:r>
            <w:r w:rsidR="005873E9">
              <w:rPr>
                <w:rFonts w:ascii="Times New Roman" w:eastAsia="Times New Roman" w:hAnsi="Times New Roman" w:cs="Times New Roman"/>
                <w:sz w:val="16"/>
                <w:szCs w:val="16"/>
                <w:lang w:eastAsia="ru-RU"/>
              </w:rPr>
              <w:t>еобразовательные организации, МБ</w:t>
            </w:r>
            <w:r w:rsidRPr="00051D88">
              <w:rPr>
                <w:rFonts w:ascii="Times New Roman" w:eastAsia="Times New Roman" w:hAnsi="Times New Roman" w:cs="Times New Roman"/>
                <w:sz w:val="16"/>
                <w:szCs w:val="16"/>
                <w:lang w:eastAsia="ru-RU"/>
              </w:rPr>
              <w:t>У ДО «</w:t>
            </w:r>
            <w:proofErr w:type="spellStart"/>
            <w:r w:rsidRPr="00051D88">
              <w:rPr>
                <w:rFonts w:ascii="Times New Roman" w:eastAsia="Times New Roman" w:hAnsi="Times New Roman" w:cs="Times New Roman"/>
                <w:sz w:val="16"/>
                <w:szCs w:val="16"/>
                <w:lang w:eastAsia="ru-RU"/>
              </w:rPr>
              <w:t>Пестяковский</w:t>
            </w:r>
            <w:proofErr w:type="spellEnd"/>
            <w:r w:rsidRPr="00051D88">
              <w:rPr>
                <w:rFonts w:ascii="Times New Roman" w:eastAsia="Times New Roman" w:hAnsi="Times New Roman" w:cs="Times New Roman"/>
                <w:sz w:val="16"/>
                <w:szCs w:val="16"/>
                <w:lang w:eastAsia="ru-RU"/>
              </w:rPr>
              <w:t xml:space="preserve"> ДДТ»</w:t>
            </w:r>
          </w:p>
        </w:tc>
        <w:tc>
          <w:tcPr>
            <w:tcW w:w="99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214 993,60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3"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0"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бюджетные ассигнования</w:t>
            </w:r>
          </w:p>
        </w:tc>
        <w:tc>
          <w:tcPr>
            <w:tcW w:w="2128"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99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214 993,60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3"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0"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453"/>
        </w:trPr>
        <w:tc>
          <w:tcPr>
            <w:tcW w:w="563"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бюджет Пестяковского муниципального района</w:t>
            </w:r>
          </w:p>
        </w:tc>
        <w:tc>
          <w:tcPr>
            <w:tcW w:w="2128"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99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214 993,60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3"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4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0"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r>
      <w:tr w:rsidR="00051D88" w:rsidRPr="00051D88" w:rsidTr="00051D88">
        <w:trPr>
          <w:gridAfter w:val="1"/>
          <w:wAfter w:w="58"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Охрана образовательных организаций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Отдел образования/общеобразовательные </w:t>
            </w:r>
            <w:proofErr w:type="spellStart"/>
            <w:r w:rsidRPr="00051D88">
              <w:rPr>
                <w:rFonts w:ascii="Times New Roman" w:eastAsia="Times New Roman" w:hAnsi="Times New Roman" w:cs="Times New Roman"/>
                <w:color w:val="000000"/>
                <w:sz w:val="16"/>
                <w:szCs w:val="16"/>
                <w:lang w:eastAsia="ru-RU"/>
              </w:rPr>
              <w:t>организации</w:t>
            </w:r>
            <w:proofErr w:type="gramStart"/>
            <w:r w:rsidRPr="00051D88">
              <w:rPr>
                <w:rFonts w:ascii="Times New Roman" w:eastAsia="Times New Roman" w:hAnsi="Times New Roman" w:cs="Times New Roman"/>
                <w:color w:val="000000"/>
                <w:sz w:val="16"/>
                <w:szCs w:val="16"/>
                <w:lang w:eastAsia="ru-RU"/>
              </w:rPr>
              <w:t>;д</w:t>
            </w:r>
            <w:proofErr w:type="gramEnd"/>
            <w:r w:rsidRPr="00051D88">
              <w:rPr>
                <w:rFonts w:ascii="Times New Roman" w:eastAsia="Times New Roman" w:hAnsi="Times New Roman" w:cs="Times New Roman"/>
                <w:color w:val="000000"/>
                <w:sz w:val="16"/>
                <w:szCs w:val="16"/>
                <w:lang w:eastAsia="ru-RU"/>
              </w:rPr>
              <w:t>ошкольны</w:t>
            </w:r>
            <w:r w:rsidR="005873E9">
              <w:rPr>
                <w:rFonts w:ascii="Times New Roman" w:eastAsia="Times New Roman" w:hAnsi="Times New Roman" w:cs="Times New Roman"/>
                <w:color w:val="000000"/>
                <w:sz w:val="16"/>
                <w:szCs w:val="16"/>
                <w:lang w:eastAsia="ru-RU"/>
              </w:rPr>
              <w:t>е</w:t>
            </w:r>
            <w:proofErr w:type="spellEnd"/>
            <w:r w:rsidR="005873E9">
              <w:rPr>
                <w:rFonts w:ascii="Times New Roman" w:eastAsia="Times New Roman" w:hAnsi="Times New Roman" w:cs="Times New Roman"/>
                <w:color w:val="000000"/>
                <w:sz w:val="16"/>
                <w:szCs w:val="16"/>
                <w:lang w:eastAsia="ru-RU"/>
              </w:rPr>
              <w:t xml:space="preserve"> образовательные </w:t>
            </w:r>
            <w:proofErr w:type="spellStart"/>
            <w:r w:rsidR="005873E9">
              <w:rPr>
                <w:rFonts w:ascii="Times New Roman" w:eastAsia="Times New Roman" w:hAnsi="Times New Roman" w:cs="Times New Roman"/>
                <w:color w:val="000000"/>
                <w:sz w:val="16"/>
                <w:szCs w:val="16"/>
                <w:lang w:eastAsia="ru-RU"/>
              </w:rPr>
              <w:t>организации,МБ</w:t>
            </w:r>
            <w:r w:rsidRPr="00051D88">
              <w:rPr>
                <w:rFonts w:ascii="Times New Roman" w:eastAsia="Times New Roman" w:hAnsi="Times New Roman" w:cs="Times New Roman"/>
                <w:color w:val="000000"/>
                <w:sz w:val="16"/>
                <w:szCs w:val="16"/>
                <w:lang w:eastAsia="ru-RU"/>
              </w:rPr>
              <w:t>У</w:t>
            </w:r>
            <w:proofErr w:type="spellEnd"/>
            <w:r w:rsidRPr="00051D88">
              <w:rPr>
                <w:rFonts w:ascii="Times New Roman" w:eastAsia="Times New Roman" w:hAnsi="Times New Roman" w:cs="Times New Roman"/>
                <w:color w:val="000000"/>
                <w:sz w:val="16"/>
                <w:szCs w:val="16"/>
                <w:lang w:eastAsia="ru-RU"/>
              </w:rPr>
              <w:t xml:space="preserve">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 муниципальное </w:t>
            </w:r>
            <w:r w:rsidRPr="00051D88">
              <w:rPr>
                <w:rFonts w:ascii="Times New Roman" w:eastAsia="Times New Roman" w:hAnsi="Times New Roman" w:cs="Times New Roman"/>
                <w:color w:val="000000"/>
                <w:sz w:val="16"/>
                <w:szCs w:val="16"/>
                <w:lang w:eastAsia="ru-RU"/>
              </w:rPr>
              <w:lastRenderedPageBreak/>
              <w:t>учреждение казенного типа «Методический кабинет»</w:t>
            </w: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1 017 391,12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874 051,83</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969 869,7</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1 109 026,12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1 569 621,90</w:t>
            </w:r>
            <w:r w:rsidR="00051D88" w:rsidRPr="00051D88">
              <w:rPr>
                <w:rFonts w:ascii="Times New Roman" w:eastAsia="Times New Roman" w:hAnsi="Times New Roman" w:cs="Times New Roman"/>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r>
      <w:tr w:rsidR="00051D88" w:rsidRPr="00051D88" w:rsidTr="00051D88">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1 017 391,12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874 051,83</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969 869,7</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1 109 026,12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1 569 621,90</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r>
      <w:tr w:rsidR="00051D88" w:rsidRPr="00051D88" w:rsidTr="00051D88">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1 017 391,12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874 051,83</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969 869,7</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1 109 026,12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1 569 621,90</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r>
      <w:tr w:rsidR="00051D88" w:rsidRPr="00051D88" w:rsidTr="00051D88">
        <w:trPr>
          <w:gridAfter w:val="1"/>
          <w:wAfter w:w="58"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Отдел образования/общеобразовательные организации, МУКТ «Методический </w:t>
            </w:r>
            <w:proofErr w:type="spellStart"/>
            <w:r w:rsidRPr="00051D88">
              <w:rPr>
                <w:rFonts w:ascii="Times New Roman" w:eastAsia="Times New Roman" w:hAnsi="Times New Roman" w:cs="Times New Roman"/>
                <w:color w:val="000000"/>
                <w:sz w:val="16"/>
                <w:szCs w:val="16"/>
                <w:lang w:eastAsia="ru-RU"/>
              </w:rPr>
              <w:t>кабинет»</w:t>
            </w:r>
            <w:proofErr w:type="gramStart"/>
            <w:r w:rsidRPr="00051D88">
              <w:rPr>
                <w:rFonts w:ascii="Times New Roman" w:eastAsia="Times New Roman" w:hAnsi="Times New Roman" w:cs="Times New Roman"/>
                <w:color w:val="000000"/>
                <w:sz w:val="16"/>
                <w:szCs w:val="16"/>
                <w:lang w:eastAsia="ru-RU"/>
              </w:rPr>
              <w:t>;д</w:t>
            </w:r>
            <w:proofErr w:type="gramEnd"/>
            <w:r w:rsidRPr="00051D88">
              <w:rPr>
                <w:rFonts w:ascii="Times New Roman" w:eastAsia="Times New Roman" w:hAnsi="Times New Roman" w:cs="Times New Roman"/>
                <w:color w:val="000000"/>
                <w:sz w:val="16"/>
                <w:szCs w:val="16"/>
                <w:lang w:eastAsia="ru-RU"/>
              </w:rPr>
              <w:t>ошкольные</w:t>
            </w:r>
            <w:proofErr w:type="spellEnd"/>
            <w:r w:rsidRPr="00051D88">
              <w:rPr>
                <w:rFonts w:ascii="Times New Roman" w:eastAsia="Times New Roman" w:hAnsi="Times New Roman" w:cs="Times New Roman"/>
                <w:color w:val="000000"/>
                <w:sz w:val="16"/>
                <w:szCs w:val="16"/>
                <w:lang w:eastAsia="ru-RU"/>
              </w:rPr>
              <w:t xml:space="preserve"> образовательные организации, МКУ ДО «</w:t>
            </w:r>
            <w:proofErr w:type="spellStart"/>
            <w:r w:rsidRPr="00051D88">
              <w:rPr>
                <w:rFonts w:ascii="Times New Roman" w:eastAsia="Times New Roman" w:hAnsi="Times New Roman" w:cs="Times New Roman"/>
                <w:color w:val="000000"/>
                <w:sz w:val="16"/>
                <w:szCs w:val="16"/>
                <w:lang w:eastAsia="ru-RU"/>
              </w:rPr>
              <w:t>Пестяковский</w:t>
            </w:r>
            <w:proofErr w:type="spellEnd"/>
            <w:r w:rsidRPr="00051D88">
              <w:rPr>
                <w:rFonts w:ascii="Times New Roman" w:eastAsia="Times New Roman" w:hAnsi="Times New Roman" w:cs="Times New Roman"/>
                <w:color w:val="000000"/>
                <w:sz w:val="16"/>
                <w:szCs w:val="16"/>
                <w:lang w:eastAsia="ru-RU"/>
              </w:rPr>
              <w:t xml:space="preserve"> ДДТ»</w:t>
            </w: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480 150,48</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535 594,24</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528 877,6</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583 636,43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611 499,52</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5873E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536 784,27</w:t>
            </w:r>
            <w:r w:rsidR="00051D88" w:rsidRPr="00051D88">
              <w:rPr>
                <w:rFonts w:ascii="Times New Roman" w:eastAsia="Times New Roman" w:hAnsi="Times New Roman" w:cs="Times New Roman"/>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r>
      <w:tr w:rsidR="00051D88" w:rsidRPr="00051D88" w:rsidTr="00051D88">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480 150,48</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535 594,24</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528 877,6</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583 636,43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611 499,52</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5873E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536 784,27</w:t>
            </w:r>
            <w:r w:rsidRPr="00051D88">
              <w:rPr>
                <w:rFonts w:ascii="Times New Roman" w:eastAsia="Times New Roman" w:hAnsi="Times New Roman" w:cs="Times New Roman"/>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r>
      <w:tr w:rsidR="00051D88" w:rsidRPr="00051D88" w:rsidTr="00051D88">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480 150,48</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535 594,24</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528 877,6</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583 636,43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611 499,52</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5873E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536 784,27</w:t>
            </w:r>
            <w:r w:rsidRPr="00051D88">
              <w:rPr>
                <w:rFonts w:ascii="Times New Roman" w:eastAsia="Times New Roman" w:hAnsi="Times New Roman" w:cs="Times New Roman"/>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r>
    </w:tbl>
    <w:p w:rsidR="00051D88" w:rsidRPr="00051D88" w:rsidRDefault="00051D88" w:rsidP="00051D88">
      <w:pPr>
        <w:shd w:val="clear" w:color="auto" w:fill="FFFFFF"/>
        <w:spacing w:after="0" w:line="240" w:lineRule="auto"/>
        <w:ind w:left="5103"/>
        <w:rPr>
          <w:rFonts w:ascii="Times New Roman" w:eastAsia="Times New Roman" w:hAnsi="Times New Roman" w:cs="Times New Roman"/>
          <w:spacing w:val="-1"/>
          <w:sz w:val="16"/>
          <w:szCs w:val="16"/>
          <w:lang w:eastAsia="ru-RU"/>
        </w:rPr>
        <w:sectPr w:rsidR="00051D88" w:rsidRPr="00051D88" w:rsidSect="00051D88">
          <w:pgSz w:w="16838" w:h="11906" w:orient="landscape"/>
          <w:pgMar w:top="851" w:right="851" w:bottom="851" w:left="851" w:header="709" w:footer="709" w:gutter="0"/>
          <w:cols w:space="708"/>
          <w:docGrid w:linePitch="360"/>
        </w:sectPr>
      </w:pPr>
    </w:p>
    <w:p w:rsidR="00051D88" w:rsidRPr="00051D88"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6</w:t>
      </w:r>
    </w:p>
    <w:p w:rsidR="00051D88" w:rsidRPr="00051D88" w:rsidRDefault="00051D88" w:rsidP="00051D88">
      <w:pPr>
        <w:spacing w:after="0" w:line="240" w:lineRule="auto"/>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образования</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keepNext/>
        <w:spacing w:before="240" w:after="120" w:line="240" w:lineRule="auto"/>
        <w:ind w:left="720"/>
        <w:contextualSpacing/>
        <w:rPr>
          <w:rFonts w:ascii="Times New Roman" w:eastAsia="Times New Roman" w:hAnsi="Times New Roman" w:cs="Times New Roman"/>
          <w:b/>
          <w:bCs/>
          <w:sz w:val="16"/>
          <w:szCs w:val="16"/>
          <w:lang w:eastAsia="ru-RU"/>
        </w:rPr>
      </w:pPr>
    </w:p>
    <w:p w:rsidR="00051D88" w:rsidRPr="00051D88" w:rsidRDefault="00051D88" w:rsidP="00051D88">
      <w:pPr>
        <w:keepNext/>
        <w:numPr>
          <w:ilvl w:val="0"/>
          <w:numId w:val="10"/>
        </w:numPr>
        <w:spacing w:before="240" w:after="120" w:line="240" w:lineRule="auto"/>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051D88"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Дети Пестяковского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 –2018 годы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051D88"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051D88" w:rsidRDefault="005873E9"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w:t>
            </w:r>
            <w:r w:rsidR="00051D88" w:rsidRPr="00051D88">
              <w:rPr>
                <w:rFonts w:ascii="Times New Roman" w:eastAsia="Times New Roman" w:hAnsi="Times New Roman" w:cs="Times New Roman"/>
                <w:sz w:val="16"/>
                <w:szCs w:val="16"/>
                <w:lang w:eastAsia="ru-RU"/>
              </w:rPr>
              <w:t xml:space="preserve">У ДО « </w:t>
            </w:r>
            <w:proofErr w:type="spellStart"/>
            <w:r w:rsidR="00051D88" w:rsidRPr="00051D88">
              <w:rPr>
                <w:rFonts w:ascii="Times New Roman" w:eastAsia="Times New Roman" w:hAnsi="Times New Roman" w:cs="Times New Roman"/>
                <w:sz w:val="16"/>
                <w:szCs w:val="16"/>
                <w:lang w:eastAsia="ru-RU"/>
              </w:rPr>
              <w:t>Пестяковский</w:t>
            </w:r>
            <w:proofErr w:type="spellEnd"/>
            <w:r w:rsidR="00051D88" w:rsidRPr="00051D88">
              <w:rPr>
                <w:rFonts w:ascii="Times New Roman" w:eastAsia="Times New Roman" w:hAnsi="Times New Roman" w:cs="Times New Roman"/>
                <w:sz w:val="16"/>
                <w:szCs w:val="16"/>
                <w:lang w:eastAsia="ru-RU"/>
              </w:rPr>
              <w:t xml:space="preserve"> ДДТ»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Муниципальное учреждение казенного типа « Методический кабинет»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Задачи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1.Поддержка одаренных и талантливых детей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Развитие творческих способностей детей</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- 93 274,00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- 78 000,00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- 63 230,00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- 66 000,00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0,00</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- 93 274,00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- 78 000,00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- 63 230,00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- 66 000,00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0,00</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051D88" w:rsidRDefault="00051D88" w:rsidP="00051D88">
            <w:pPr>
              <w:spacing w:after="0"/>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снижение числа детских, подростковых и молодежных правонарушений;</w:t>
            </w:r>
          </w:p>
          <w:p w:rsidR="00051D88" w:rsidRPr="00051D88" w:rsidRDefault="00051D88" w:rsidP="00051D88">
            <w:pPr>
              <w:spacing w:after="0"/>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развитие позитивной социальной активности семьи, детей и молодежи;</w:t>
            </w:r>
          </w:p>
          <w:p w:rsidR="00051D88" w:rsidRPr="00051D88" w:rsidRDefault="00051D88" w:rsidP="00051D88">
            <w:pPr>
              <w:spacing w:after="0"/>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повышение уровня духовно-нравственного, гражданского и патриотического сознания и самосознания детей и молодежи;</w:t>
            </w:r>
          </w:p>
          <w:p w:rsidR="00051D88" w:rsidRPr="00051D88" w:rsidRDefault="00051D88" w:rsidP="00051D88">
            <w:pPr>
              <w:spacing w:after="0"/>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возрождение и сохранение духовно-нравственных традиций семейного воспитания;</w:t>
            </w:r>
          </w:p>
          <w:p w:rsidR="00051D88" w:rsidRPr="00051D88" w:rsidRDefault="00051D88" w:rsidP="00051D88">
            <w:pPr>
              <w:spacing w:after="0"/>
              <w:contextualSpacing/>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 увеличение количества одаренных детей.</w:t>
            </w:r>
          </w:p>
        </w:tc>
      </w:tr>
    </w:tbl>
    <w:p w:rsidR="00051D88" w:rsidRPr="00051D88" w:rsidRDefault="00051D88" w:rsidP="00051D88">
      <w:pPr>
        <w:numPr>
          <w:ilvl w:val="0"/>
          <w:numId w:val="10"/>
        </w:numPr>
        <w:spacing w:after="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Характеристика основных мероприятий подпрограммы</w:t>
      </w:r>
    </w:p>
    <w:p w:rsidR="00051D88" w:rsidRPr="00051D88"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w:t>
      </w:r>
      <w:proofErr w:type="gramEnd"/>
      <w:r w:rsidRPr="00051D88">
        <w:rPr>
          <w:rFonts w:ascii="Times New Roman" w:eastAsia="Times New Roman" w:hAnsi="Times New Roman" w:cs="Times New Roman"/>
          <w:sz w:val="16"/>
          <w:szCs w:val="16"/>
          <w:lang w:eastAsia="ru-RU"/>
        </w:rPr>
        <w:t xml:space="preserve">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w:t>
      </w:r>
      <w:proofErr w:type="gramStart"/>
      <w:r w:rsidRPr="00051D88">
        <w:rPr>
          <w:rFonts w:ascii="Times New Roman" w:eastAsia="Times New Roman" w:hAnsi="Times New Roman" w:cs="Times New Roman"/>
          <w:sz w:val="16"/>
          <w:szCs w:val="16"/>
          <w:lang w:eastAsia="ru-RU"/>
        </w:rPr>
        <w:t>Необходима разработка банка одаренных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roofErr w:type="gramEnd"/>
    </w:p>
    <w:p w:rsidR="00051D88" w:rsidRPr="00051D88" w:rsidRDefault="00051D88" w:rsidP="00051D88">
      <w:pPr>
        <w:spacing w:after="0" w:line="240" w:lineRule="auto"/>
        <w:ind w:firstLine="284"/>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1.2.Проведение мероприятий в сфере образования для учащихся.</w:t>
      </w:r>
    </w:p>
    <w:p w:rsidR="00051D88" w:rsidRPr="00051D88" w:rsidRDefault="00051D88" w:rsidP="00051D88">
      <w:pPr>
        <w:spacing w:after="0" w:line="240" w:lineRule="auto"/>
        <w:ind w:firstLine="284"/>
        <w:rPr>
          <w:rFonts w:ascii="Times New Roman" w:eastAsia="Times New Roman" w:hAnsi="Times New Roman" w:cs="Times New Roman"/>
          <w:sz w:val="16"/>
          <w:szCs w:val="16"/>
          <w:lang w:eastAsia="ru-RU"/>
        </w:rPr>
      </w:pPr>
      <w:r w:rsidRPr="00051D88">
        <w:rPr>
          <w:rFonts w:ascii="Times New Roman" w:eastAsia="Times New Roman" w:hAnsi="Times New Roman" w:cs="Times New Roman"/>
          <w:color w:val="000000"/>
          <w:sz w:val="16"/>
          <w:szCs w:val="16"/>
          <w:shd w:val="clear" w:color="auto" w:fill="FFFFFF"/>
          <w:lang w:eastAsia="ru-RU"/>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51D88" w:rsidRPr="00051D88" w:rsidRDefault="00051D88" w:rsidP="00051D88">
      <w:pPr>
        <w:ind w:firstLine="284"/>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1.3.</w:t>
      </w:r>
      <w:r w:rsidRPr="00051D88">
        <w:rPr>
          <w:rFonts w:ascii="Times New Roman" w:eastAsia="Times New Roman" w:hAnsi="Times New Roman" w:cs="Times New Roman"/>
          <w:sz w:val="16"/>
          <w:szCs w:val="16"/>
          <w:lang w:eastAsia="ar-SA"/>
        </w:rPr>
        <w:t xml:space="preserve">Организация и проведение смотров, выставок, конкурсов, фестивалей, районных мероприятий для детей, районных и областных туристических слетов. ( </w:t>
      </w:r>
      <w:r w:rsidRPr="00051D88">
        <w:rPr>
          <w:rFonts w:ascii="Times New Roman" w:eastAsia="Times New Roman" w:hAnsi="Times New Roman" w:cs="Times New Roman"/>
          <w:sz w:val="16"/>
          <w:szCs w:val="16"/>
          <w:lang w:eastAsia="ru-RU"/>
        </w:rPr>
        <w:t>Назначение данных  мероприятий –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051D88"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lastRenderedPageBreak/>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051D88" w:rsidRPr="00051D88" w:rsidTr="00051D88">
        <w:trPr>
          <w:jc w:val="center"/>
        </w:trPr>
        <w:tc>
          <w:tcPr>
            <w:tcW w:w="715"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целевого индикатора (показателя)</w:t>
            </w:r>
          </w:p>
        </w:tc>
        <w:tc>
          <w:tcPr>
            <w:tcW w:w="1385"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4395" w:type="dxa"/>
            <w:gridSpan w:val="4"/>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051D88">
              <w:rPr>
                <w:rFonts w:ascii="Times New Roman" w:eastAsia="Times New Roman" w:hAnsi="Times New Roman" w:cs="Times New Roman"/>
                <w:b/>
                <w:sz w:val="16"/>
                <w:szCs w:val="16"/>
                <w:lang w:val="en-US" w:eastAsia="ru-RU"/>
              </w:rPr>
              <w:t>Значения</w:t>
            </w:r>
            <w:proofErr w:type="spellEnd"/>
            <w:r w:rsidRPr="00051D88">
              <w:rPr>
                <w:rFonts w:ascii="Times New Roman" w:eastAsia="Times New Roman" w:hAnsi="Times New Roman" w:cs="Times New Roman"/>
                <w:b/>
                <w:sz w:val="16"/>
                <w:szCs w:val="16"/>
                <w:lang w:eastAsia="ru-RU"/>
              </w:rPr>
              <w:t xml:space="preserve"> целевых индикаторов (</w:t>
            </w:r>
            <w:proofErr w:type="spellStart"/>
            <w:r w:rsidRPr="00051D88">
              <w:rPr>
                <w:rFonts w:ascii="Times New Roman" w:eastAsia="Times New Roman" w:hAnsi="Times New Roman" w:cs="Times New Roman"/>
                <w:b/>
                <w:sz w:val="16"/>
                <w:szCs w:val="16"/>
                <w:lang w:val="en-US" w:eastAsia="ru-RU"/>
              </w:rPr>
              <w:t>показателей</w:t>
            </w:r>
            <w:proofErr w:type="spellEnd"/>
            <w:r w:rsidRPr="00051D88">
              <w:rPr>
                <w:rFonts w:ascii="Times New Roman" w:eastAsia="Times New Roman" w:hAnsi="Times New Roman" w:cs="Times New Roman"/>
                <w:b/>
                <w:sz w:val="16"/>
                <w:szCs w:val="16"/>
                <w:lang w:eastAsia="ru-RU"/>
              </w:rPr>
              <w:t>)</w:t>
            </w:r>
          </w:p>
        </w:tc>
      </w:tr>
      <w:tr w:rsidR="00051D88" w:rsidRPr="00051D88" w:rsidTr="00051D88">
        <w:trPr>
          <w:trHeight w:val="876"/>
          <w:jc w:val="center"/>
        </w:trPr>
        <w:tc>
          <w:tcPr>
            <w:tcW w:w="715"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385"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21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104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1041"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1100"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r>
      <w:tr w:rsidR="00051D88" w:rsidRPr="00051D88" w:rsidTr="00051D88">
        <w:trPr>
          <w:trHeight w:val="2111"/>
          <w:jc w:val="center"/>
        </w:trPr>
        <w:tc>
          <w:tcPr>
            <w:tcW w:w="71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tc>
        <w:tc>
          <w:tcPr>
            <w:tcW w:w="2106"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Основное мероприятие</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Отсутствие обоснованных жалоб на качество предоставляемых услуг </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Отсутствие обоснованных жалоб на качество предоставляемых услуг</w:t>
            </w:r>
          </w:p>
        </w:tc>
        <w:tc>
          <w:tcPr>
            <w:tcW w:w="13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0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trHeight w:val="1724"/>
          <w:jc w:val="center"/>
        </w:trPr>
        <w:tc>
          <w:tcPr>
            <w:tcW w:w="71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210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roofErr w:type="spellStart"/>
            <w:r w:rsidRPr="00051D88">
              <w:rPr>
                <w:rFonts w:ascii="Times New Roman" w:eastAsia="Times New Roman" w:hAnsi="Times New Roman" w:cs="Times New Roman"/>
                <w:sz w:val="16"/>
                <w:szCs w:val="16"/>
                <w:lang w:eastAsia="ru-RU"/>
              </w:rPr>
              <w:t>Грантовая</w:t>
            </w:r>
            <w:proofErr w:type="spellEnd"/>
            <w:r w:rsidRPr="00051D88">
              <w:rPr>
                <w:rFonts w:ascii="Times New Roman" w:eastAsia="Times New Roman" w:hAnsi="Times New Roman" w:cs="Times New Roman"/>
                <w:sz w:val="16"/>
                <w:szCs w:val="16"/>
                <w:lang w:eastAsia="ru-RU"/>
              </w:rPr>
              <w:t xml:space="preserve"> поддержка одаренных детей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Увеличение количества одаренных дете</w:t>
            </w:r>
            <w:proofErr w:type="gramStart"/>
            <w:r w:rsidRPr="00051D88">
              <w:rPr>
                <w:rFonts w:ascii="Times New Roman" w:eastAsia="Times New Roman" w:hAnsi="Times New Roman" w:cs="Times New Roman"/>
                <w:sz w:val="16"/>
                <w:szCs w:val="16"/>
                <w:lang w:eastAsia="ru-RU"/>
              </w:rPr>
              <w:t>й-</w:t>
            </w:r>
            <w:proofErr w:type="gramEnd"/>
            <w:r w:rsidRPr="00051D88">
              <w:rPr>
                <w:rFonts w:ascii="Times New Roman" w:eastAsia="Times New Roman" w:hAnsi="Times New Roman" w:cs="Times New Roman"/>
                <w:sz w:val="16"/>
                <w:szCs w:val="16"/>
                <w:lang w:eastAsia="ru-RU"/>
              </w:rPr>
              <w:t xml:space="preserve"> победителей областных и районных мероприятий, принявших участие в региональных олимпиадах школьников</w:t>
            </w:r>
          </w:p>
        </w:tc>
        <w:tc>
          <w:tcPr>
            <w:tcW w:w="13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Проценты/количество</w:t>
            </w:r>
          </w:p>
        </w:tc>
        <w:tc>
          <w:tcPr>
            <w:tcW w:w="121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57,3/207</w:t>
            </w:r>
          </w:p>
        </w:tc>
        <w:tc>
          <w:tcPr>
            <w:tcW w:w="1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52/237</w:t>
            </w:r>
          </w:p>
        </w:tc>
        <w:tc>
          <w:tcPr>
            <w:tcW w:w="10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65/272</w:t>
            </w:r>
          </w:p>
        </w:tc>
        <w:tc>
          <w:tcPr>
            <w:tcW w:w="11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50/252</w:t>
            </w:r>
          </w:p>
        </w:tc>
      </w:tr>
      <w:tr w:rsidR="00051D88" w:rsidRPr="00051D88" w:rsidTr="00051D88">
        <w:trPr>
          <w:trHeight w:val="876"/>
          <w:jc w:val="center"/>
        </w:trPr>
        <w:tc>
          <w:tcPr>
            <w:tcW w:w="71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210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3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121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1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104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110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r>
    </w:tbl>
    <w:p w:rsidR="00051D88" w:rsidRPr="00051D88" w:rsidRDefault="00051D88" w:rsidP="00051D88">
      <w:pPr>
        <w:ind w:left="1440"/>
        <w:contextualSpacing/>
        <w:jc w:val="center"/>
        <w:rPr>
          <w:rFonts w:ascii="Times New Roman" w:eastAsia="Times New Roman" w:hAnsi="Times New Roman" w:cs="Times New Roman"/>
          <w:b/>
          <w:sz w:val="16"/>
          <w:szCs w:val="16"/>
          <w:lang w:eastAsia="ru-RU"/>
        </w:rPr>
      </w:pPr>
    </w:p>
    <w:p w:rsidR="00051D88" w:rsidRPr="00051D88" w:rsidRDefault="00051D88" w:rsidP="00051D88">
      <w:pPr>
        <w:ind w:left="144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3.Ресурсное обеспечение подпрограммы, рублей</w:t>
      </w:r>
    </w:p>
    <w:p w:rsidR="00051D88" w:rsidRPr="00051D88" w:rsidRDefault="00051D88" w:rsidP="00051D88">
      <w:pPr>
        <w:ind w:left="720"/>
        <w:contextualSpacing/>
        <w:jc w:val="right"/>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051D88" w:rsidRPr="00051D88" w:rsidTr="00051D88">
        <w:tc>
          <w:tcPr>
            <w:tcW w:w="54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roofErr w:type="gramStart"/>
            <w:r w:rsidRPr="00051D88">
              <w:rPr>
                <w:rFonts w:ascii="Times New Roman" w:eastAsia="Times New Roman" w:hAnsi="Times New Roman" w:cs="Times New Roman"/>
                <w:sz w:val="16"/>
                <w:szCs w:val="16"/>
                <w:lang w:eastAsia="ar-SA"/>
              </w:rPr>
              <w:t>п</w:t>
            </w:r>
            <w:proofErr w:type="gramEnd"/>
            <w:r w:rsidRPr="00051D88">
              <w:rPr>
                <w:rFonts w:ascii="Times New Roman" w:eastAsia="Times New Roman" w:hAnsi="Times New Roman" w:cs="Times New Roman"/>
                <w:sz w:val="16"/>
                <w:szCs w:val="16"/>
                <w:lang w:eastAsia="ar-SA"/>
              </w:rPr>
              <w:t>/п</w:t>
            </w:r>
          </w:p>
        </w:tc>
        <w:tc>
          <w:tcPr>
            <w:tcW w:w="271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Наименование основного мероприятия /</w:t>
            </w:r>
            <w:proofErr w:type="gramStart"/>
            <w:r w:rsidRPr="00051D88">
              <w:rPr>
                <w:rFonts w:ascii="Times New Roman" w:eastAsia="Times New Roman" w:hAnsi="Times New Roman" w:cs="Times New Roman"/>
                <w:sz w:val="16"/>
                <w:szCs w:val="16"/>
                <w:lang w:eastAsia="ar-SA"/>
              </w:rPr>
              <w:t>мероприятия</w:t>
            </w:r>
            <w:proofErr w:type="gramEnd"/>
            <w:r w:rsidRPr="00051D88">
              <w:rPr>
                <w:rFonts w:ascii="Times New Roman" w:eastAsia="Times New Roman" w:hAnsi="Times New Roman" w:cs="Times New Roman"/>
                <w:sz w:val="16"/>
                <w:szCs w:val="16"/>
                <w:lang w:eastAsia="ar-SA"/>
              </w:rPr>
              <w:t>/Источник ресурсного обеспечения</w:t>
            </w:r>
          </w:p>
        </w:tc>
        <w:tc>
          <w:tcPr>
            <w:tcW w:w="2120"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Исполнитель</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соисполнитель)</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2018 год </w:t>
            </w:r>
          </w:p>
        </w:tc>
      </w:tr>
      <w:tr w:rsidR="00051D88" w:rsidRPr="00051D88" w:rsidTr="00051D88">
        <w:tc>
          <w:tcPr>
            <w:tcW w:w="326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Подпрограмма, всего</w:t>
            </w:r>
          </w:p>
        </w:tc>
        <w:tc>
          <w:tcPr>
            <w:tcW w:w="2120"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образования/образовательные организации</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c>
          <w:tcPr>
            <w:tcW w:w="326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c>
          <w:tcPr>
            <w:tcW w:w="326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c>
          <w:tcPr>
            <w:tcW w:w="452"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w:t>
            </w:r>
          </w:p>
        </w:tc>
        <w:tc>
          <w:tcPr>
            <w:tcW w:w="2809" w:type="dxa"/>
            <w:gridSpan w:val="2"/>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Основное мероприятие</w:t>
            </w:r>
          </w:p>
          <w:p w:rsidR="00051D88" w:rsidRPr="00051D88" w:rsidRDefault="00051D88" w:rsidP="00051D88">
            <w:pPr>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образовательные организации</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rPr>
          <w:trHeight w:val="572"/>
        </w:trPr>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rPr>
          <w:trHeight w:val="459"/>
        </w:trPr>
        <w:tc>
          <w:tcPr>
            <w:tcW w:w="452"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1.1.</w:t>
            </w: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roofErr w:type="spellStart"/>
            <w:r w:rsidRPr="00051D88">
              <w:rPr>
                <w:rFonts w:ascii="Times New Roman" w:eastAsia="Times New Roman" w:hAnsi="Times New Roman" w:cs="Times New Roman"/>
                <w:sz w:val="16"/>
                <w:szCs w:val="16"/>
                <w:lang w:eastAsia="ru-RU"/>
              </w:rPr>
              <w:t>Грантовая</w:t>
            </w:r>
            <w:proofErr w:type="spellEnd"/>
            <w:r w:rsidRPr="00051D88">
              <w:rPr>
                <w:rFonts w:ascii="Times New Roman" w:eastAsia="Times New Roman" w:hAnsi="Times New Roman" w:cs="Times New Roman"/>
                <w:sz w:val="16"/>
                <w:szCs w:val="16"/>
                <w:lang w:eastAsia="ru-RU"/>
              </w:rPr>
              <w:t xml:space="preserve"> поддержка одаренных детей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образовательные организации, МУКТ «Методический кабинет»</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r>
      <w:tr w:rsidR="00051D88" w:rsidRPr="00051D88" w:rsidTr="00051D88">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r>
      <w:tr w:rsidR="00051D88" w:rsidRPr="00051D88" w:rsidTr="00051D88">
        <w:trPr>
          <w:trHeight w:val="368"/>
        </w:trPr>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r>
      <w:tr w:rsidR="00051D88" w:rsidRPr="00051D88" w:rsidTr="00051D88">
        <w:tc>
          <w:tcPr>
            <w:tcW w:w="452"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1.2.</w:t>
            </w: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образовательные организации</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6 000,00</w:t>
            </w:r>
          </w:p>
        </w:tc>
      </w:tr>
      <w:tr w:rsidR="00051D88" w:rsidRPr="00051D88" w:rsidTr="00051D88">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6 000,00</w:t>
            </w:r>
          </w:p>
        </w:tc>
      </w:tr>
      <w:tr w:rsidR="00051D88" w:rsidRPr="00051D88" w:rsidTr="00051D88">
        <w:trPr>
          <w:trHeight w:val="419"/>
        </w:trPr>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6 000,00</w:t>
            </w:r>
          </w:p>
        </w:tc>
      </w:tr>
    </w:tbl>
    <w:p w:rsidR="00051D88" w:rsidRPr="00051D88"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7</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к муниципальной программе </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«Развитие образования </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051D88" w:rsidRPr="00051D88" w:rsidTr="00051D88">
        <w:trPr>
          <w:trHeight w:val="509"/>
        </w:trPr>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051D88" w:rsidRDefault="00051D88" w:rsidP="00051D88">
            <w:pPr>
              <w:keepNext/>
              <w:spacing w:before="240" w:after="120" w:line="240" w:lineRule="auto"/>
              <w:ind w:left="360"/>
              <w:contextualSpacing/>
              <w:rPr>
                <w:rFonts w:ascii="Tahoma" w:eastAsia="Times New Roman" w:hAnsi="Tahoma" w:cs="Times New Roman"/>
                <w:bCs/>
                <w:sz w:val="16"/>
                <w:szCs w:val="16"/>
                <w:lang w:eastAsia="ru-RU"/>
              </w:rPr>
            </w:pPr>
            <w:r w:rsidRPr="00051D88">
              <w:rPr>
                <w:rFonts w:ascii="Times New Roman" w:eastAsia="Times New Roman" w:hAnsi="Times New Roman" w:cs="Times New Roman"/>
                <w:bCs/>
                <w:sz w:val="16"/>
                <w:szCs w:val="16"/>
                <w:lang w:eastAsia="ru-RU"/>
              </w:rPr>
              <w:t>Обеспечение деятельности образовательных организаций Пестяковского муниципального района</w:t>
            </w:r>
          </w:p>
        </w:tc>
      </w:tr>
      <w:tr w:rsidR="00051D88" w:rsidRPr="00051D88" w:rsidTr="00051D88">
        <w:trPr>
          <w:trHeight w:val="201"/>
        </w:trPr>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Срок реализации подпрограммы</w:t>
            </w:r>
          </w:p>
        </w:tc>
        <w:tc>
          <w:tcPr>
            <w:tcW w:w="609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 – 2024  годы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rPr>
          <w:trHeight w:val="383"/>
        </w:trPr>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Исполнитель</w:t>
            </w:r>
          </w:p>
        </w:tc>
        <w:tc>
          <w:tcPr>
            <w:tcW w:w="6095" w:type="dxa"/>
          </w:tcPr>
          <w:p w:rsidR="00051D88" w:rsidRPr="00051D88" w:rsidRDefault="00051D88" w:rsidP="00051D88">
            <w:pPr>
              <w:spacing w:after="0" w:line="240" w:lineRule="auto"/>
              <w:rPr>
                <w:rFonts w:ascii="Times New Roman" w:eastAsia="Times New Roman" w:hAnsi="Times New Roman" w:cs="Times New Roman"/>
                <w:b/>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051D88" w:rsidTr="00051D88">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609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Муниципальное учреждение казенного типа « Централизованная бухгалтерия"</w:t>
            </w:r>
          </w:p>
        </w:tc>
      </w:tr>
      <w:tr w:rsidR="00051D88" w:rsidRPr="00051D88" w:rsidTr="00051D88">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подпрограммы</w:t>
            </w:r>
          </w:p>
        </w:tc>
        <w:tc>
          <w:tcPr>
            <w:tcW w:w="6095" w:type="dxa"/>
          </w:tcPr>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деятельности образовательных организаций Пестяковского муниципального района</w:t>
            </w:r>
          </w:p>
        </w:tc>
      </w:tr>
      <w:tr w:rsidR="00051D88" w:rsidRPr="00051D88" w:rsidTr="00051D88">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Задачи подпрограммы</w:t>
            </w:r>
          </w:p>
        </w:tc>
        <w:tc>
          <w:tcPr>
            <w:tcW w:w="6095" w:type="dxa"/>
          </w:tcPr>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Качественное веление бухгалтерской отчетности подведомственных образовательных организаций</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2.Организация методической поддержки подведомственным образовательным организациям</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 Организация конкурсов профессионального мастерства с целью  распространения педагогического опыта</w:t>
            </w:r>
          </w:p>
        </w:tc>
      </w:tr>
      <w:tr w:rsidR="00051D88" w:rsidRPr="00051D88" w:rsidTr="00051D88">
        <w:trPr>
          <w:trHeight w:val="2832"/>
        </w:trPr>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- 2 906 680,00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- 3 015 192,08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- 3 287 780,61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- 3 873 639,08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- 4 047 314,32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- 4 585 389,05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4 664 938,91</w:t>
            </w:r>
          </w:p>
          <w:p w:rsidR="00051D88" w:rsidRPr="00051D88" w:rsidRDefault="00812D55"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5 317 197,26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4 861 570,46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-4 860 583,68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- 2 906 680,00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- 3 015 192,08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- 3 287 780,61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- 3 873 639,08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- 4 047 314,32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- 4 585 389,05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- 4 664 938,91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2022 год </w:t>
            </w:r>
            <w:r w:rsidR="00812D55">
              <w:rPr>
                <w:rFonts w:ascii="Times New Roman" w:eastAsia="Times New Roman" w:hAnsi="Times New Roman" w:cs="Times New Roman"/>
                <w:sz w:val="16"/>
                <w:szCs w:val="16"/>
                <w:lang w:eastAsia="ar-SA"/>
              </w:rPr>
              <w:t>– 5 317 197,26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- 4 861 570,46</w:t>
            </w:r>
          </w:p>
          <w:p w:rsidR="00051D88" w:rsidRPr="00051D88" w:rsidRDefault="00051D88" w:rsidP="00051D88">
            <w:pPr>
              <w:suppressAutoHyphens/>
              <w:spacing w:after="0" w:line="240" w:lineRule="auto"/>
              <w:jc w:val="both"/>
              <w:rPr>
                <w:rFonts w:ascii="Tahoma" w:eastAsia="Times New Roman" w:hAnsi="Tahoma" w:cs="Times New Roman"/>
                <w:sz w:val="16"/>
                <w:szCs w:val="16"/>
                <w:lang w:eastAsia="ar-SA"/>
              </w:rPr>
            </w:pPr>
            <w:r w:rsidRPr="00051D88">
              <w:rPr>
                <w:rFonts w:ascii="Times New Roman" w:eastAsia="Times New Roman" w:hAnsi="Times New Roman" w:cs="Times New Roman"/>
                <w:sz w:val="16"/>
                <w:szCs w:val="16"/>
                <w:lang w:eastAsia="ar-SA"/>
              </w:rPr>
              <w:t>2024 год – 4 860 583,68</w:t>
            </w:r>
          </w:p>
        </w:tc>
      </w:tr>
      <w:tr w:rsidR="00051D88" w:rsidRPr="00051D88" w:rsidTr="00051D88">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банка педагогической информации.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комплектования фондов учебной и методической литературы образовательных организаций.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Организация повышения квалификации педагогических кадров.</w:t>
            </w:r>
          </w:p>
          <w:p w:rsidR="00051D88" w:rsidRPr="00051D88" w:rsidRDefault="00051D88" w:rsidP="00051D88">
            <w:pPr>
              <w:spacing w:after="0" w:line="240" w:lineRule="auto"/>
              <w:contextualSpacing/>
              <w:jc w:val="both"/>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Качественное оказание услуг по бухгалтерскому учету и отчетности.</w:t>
            </w:r>
          </w:p>
        </w:tc>
      </w:tr>
    </w:tbl>
    <w:p w:rsidR="00051D88" w:rsidRPr="00051D88" w:rsidRDefault="00051D88" w:rsidP="00051D88">
      <w:pPr>
        <w:keepNext/>
        <w:spacing w:before="240" w:after="120" w:line="240" w:lineRule="auto"/>
        <w:ind w:left="1080"/>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2.Характеристика основных мероприятий</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051D88">
        <w:rPr>
          <w:rFonts w:ascii="Times New Roman" w:eastAsia="Times New Roman" w:hAnsi="Times New Roman" w:cs="Times New Roman"/>
          <w:sz w:val="16"/>
          <w:szCs w:val="16"/>
          <w:shd w:val="clear" w:color="auto" w:fill="FFFFFF"/>
          <w:lang w:eastAsia="ru-RU"/>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w:t>
      </w:r>
      <w:proofErr w:type="gramEnd"/>
      <w:r w:rsidRPr="00051D88">
        <w:rPr>
          <w:rFonts w:ascii="Times New Roman" w:eastAsia="Times New Roman" w:hAnsi="Times New Roman" w:cs="Times New Roman"/>
          <w:sz w:val="16"/>
          <w:szCs w:val="16"/>
          <w:shd w:val="clear" w:color="auto" w:fill="FFFFFF"/>
          <w:lang w:eastAsia="ru-RU"/>
        </w:rPr>
        <w:t xml:space="preserve"> Занимается ведением бухгалтерского учета в соответствии с требованиями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w:t>
      </w:r>
      <w:proofErr w:type="gramStart"/>
      <w:r w:rsidRPr="00051D88">
        <w:rPr>
          <w:rFonts w:ascii="Times New Roman" w:eastAsia="Times New Roman" w:hAnsi="Times New Roman" w:cs="Times New Roman"/>
          <w:sz w:val="16"/>
          <w:szCs w:val="16"/>
          <w:shd w:val="clear" w:color="auto" w:fill="FFFFFF"/>
          <w:lang w:eastAsia="ru-RU"/>
        </w:rPr>
        <w:t>ств пр</w:t>
      </w:r>
      <w:proofErr w:type="gramEnd"/>
      <w:r w:rsidRPr="00051D88">
        <w:rPr>
          <w:rFonts w:ascii="Times New Roman" w:eastAsia="Times New Roman" w:hAnsi="Times New Roman" w:cs="Times New Roman"/>
          <w:sz w:val="16"/>
          <w:szCs w:val="16"/>
          <w:shd w:val="clear" w:color="auto" w:fill="FFFFFF"/>
          <w:lang w:eastAsia="ru-RU"/>
        </w:rPr>
        <w:t>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w:t>
      </w:r>
      <w:proofErr w:type="gramStart"/>
      <w:r w:rsidRPr="00051D88">
        <w:rPr>
          <w:rFonts w:ascii="Times New Roman" w:eastAsia="Times New Roman" w:hAnsi="Times New Roman" w:cs="Times New Roman"/>
          <w:sz w:val="16"/>
          <w:szCs w:val="16"/>
          <w:shd w:val="clear" w:color="auto" w:fill="FFFFFF"/>
          <w:lang w:eastAsia="ru-RU"/>
        </w:rPr>
        <w:t>дств в с</w:t>
      </w:r>
      <w:proofErr w:type="gramEnd"/>
      <w:r w:rsidRPr="00051D88">
        <w:rPr>
          <w:rFonts w:ascii="Times New Roman" w:eastAsia="Times New Roman" w:hAnsi="Times New Roman" w:cs="Times New Roman"/>
          <w:sz w:val="16"/>
          <w:szCs w:val="16"/>
          <w:shd w:val="clear" w:color="auto" w:fill="FFFFFF"/>
          <w:lang w:eastAsia="ru-RU"/>
        </w:rPr>
        <w:t xml:space="preserve">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w:t>
      </w:r>
      <w:proofErr w:type="gramStart"/>
      <w:r w:rsidRPr="00051D88">
        <w:rPr>
          <w:rFonts w:ascii="Times New Roman" w:eastAsia="Times New Roman" w:hAnsi="Times New Roman" w:cs="Times New Roman"/>
          <w:sz w:val="16"/>
          <w:szCs w:val="16"/>
          <w:shd w:val="clear" w:color="auto" w:fill="FFFFFF"/>
          <w:lang w:eastAsia="ru-RU"/>
        </w:rPr>
        <w:t>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roofErr w:type="gramEnd"/>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051D88">
        <w:rPr>
          <w:rFonts w:ascii="Times New Roman" w:eastAsia="Times New Roman" w:hAnsi="Times New Roman" w:cs="Times New Roman"/>
          <w:sz w:val="16"/>
          <w:szCs w:val="16"/>
          <w:lang w:eastAsia="ru-RU"/>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w:t>
      </w:r>
      <w:proofErr w:type="gramEnd"/>
      <w:r w:rsidRPr="00051D88">
        <w:rPr>
          <w:rFonts w:ascii="Times New Roman" w:eastAsia="Times New Roman" w:hAnsi="Times New Roman" w:cs="Times New Roman"/>
          <w:sz w:val="16"/>
          <w:szCs w:val="16"/>
          <w:lang w:eastAsia="ru-RU"/>
        </w:rPr>
        <w:t xml:space="preserve"> Муниципальное учреждение казенного типа  «Централизованная бухгалтерия»  ведет на договорных началах бухгалтерский учет и составляет отчетность подведомственных образовательных организаций. </w:t>
      </w:r>
      <w:proofErr w:type="gramStart"/>
      <w:r w:rsidRPr="00051D88">
        <w:rPr>
          <w:rFonts w:ascii="Times New Roman" w:eastAsia="Times New Roman" w:hAnsi="Times New Roman" w:cs="Times New Roman"/>
          <w:sz w:val="16"/>
          <w:szCs w:val="16"/>
          <w:lang w:eastAsia="ru-RU"/>
        </w:rPr>
        <w:t>Деятельность данных учреждений обеспечивает системную и организационную работу образовательных организаций.)</w:t>
      </w:r>
      <w:proofErr w:type="gramEnd"/>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 престижа педагогического труда)</w:t>
      </w:r>
    </w:p>
    <w:p w:rsidR="00051D88" w:rsidRPr="00051D88" w:rsidRDefault="00051D88" w:rsidP="00051D88">
      <w:pPr>
        <w:spacing w:after="0" w:line="240" w:lineRule="auto"/>
        <w:ind w:firstLine="284"/>
        <w:jc w:val="both"/>
        <w:rPr>
          <w:rFonts w:ascii="Times New Roman" w:eastAsia="Times New Roman" w:hAnsi="Times New Roman" w:cs="Times New Roman"/>
          <w:b/>
          <w:szCs w:val="16"/>
          <w:lang w:eastAsia="ru-RU"/>
        </w:rPr>
      </w:pPr>
      <w:proofErr w:type="gramStart"/>
      <w:r w:rsidRPr="00051D88">
        <w:rPr>
          <w:rFonts w:ascii="Times New Roman" w:eastAsia="Times New Roman" w:hAnsi="Times New Roman" w:cs="Times New Roman"/>
          <w:sz w:val="16"/>
          <w:szCs w:val="16"/>
          <w:lang w:eastAsia="ru-RU"/>
        </w:rPr>
        <w:lastRenderedPageBreak/>
        <w:t>2.1.Проведение районных профессиональных конкурсов и мероприятий в области образования» (Муниципальное учреждение казенного типа («Методический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proofErr w:type="gramEnd"/>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051D88">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tblGrid>
      <w:tr w:rsidR="00051D88" w:rsidRPr="00051D88" w:rsidTr="00051D88">
        <w:trPr>
          <w:jc w:val="center"/>
        </w:trPr>
        <w:tc>
          <w:tcPr>
            <w:tcW w:w="579"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proofErr w:type="gramStart"/>
            <w:r w:rsidRPr="00051D88">
              <w:rPr>
                <w:rFonts w:ascii="Times New Roman" w:eastAsia="Times New Roman" w:hAnsi="Times New Roman" w:cs="Times New Roman"/>
                <w:b/>
                <w:sz w:val="16"/>
                <w:szCs w:val="16"/>
                <w:lang w:val="en-US" w:eastAsia="ru-RU"/>
              </w:rPr>
              <w:t>п</w:t>
            </w:r>
            <w:proofErr w:type="gramEnd"/>
            <w:r w:rsidRPr="00051D88">
              <w:rPr>
                <w:rFonts w:ascii="Times New Roman" w:eastAsia="Times New Roman" w:hAnsi="Times New Roman" w:cs="Times New Roman"/>
                <w:b/>
                <w:sz w:val="16"/>
                <w:szCs w:val="16"/>
                <w:lang w:val="en-US" w:eastAsia="ru-RU"/>
              </w:rPr>
              <w:t>/п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932"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целевого индикатора (показателя)</w:t>
            </w:r>
          </w:p>
        </w:tc>
        <w:tc>
          <w:tcPr>
            <w:tcW w:w="905"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5855" w:type="dxa"/>
            <w:gridSpan w:val="10"/>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051D88">
              <w:rPr>
                <w:rFonts w:ascii="Times New Roman" w:eastAsia="Times New Roman" w:hAnsi="Times New Roman" w:cs="Times New Roman"/>
                <w:b/>
                <w:sz w:val="16"/>
                <w:szCs w:val="16"/>
                <w:lang w:val="en-US" w:eastAsia="ru-RU"/>
              </w:rPr>
              <w:t>Значения</w:t>
            </w:r>
            <w:proofErr w:type="spellEnd"/>
            <w:r w:rsidRPr="00051D88">
              <w:rPr>
                <w:rFonts w:ascii="Times New Roman" w:eastAsia="Times New Roman" w:hAnsi="Times New Roman" w:cs="Times New Roman"/>
                <w:b/>
                <w:sz w:val="16"/>
                <w:szCs w:val="16"/>
                <w:lang w:eastAsia="ru-RU"/>
              </w:rPr>
              <w:t xml:space="preserve"> целевых индикаторов (</w:t>
            </w:r>
            <w:proofErr w:type="spellStart"/>
            <w:r w:rsidRPr="00051D88">
              <w:rPr>
                <w:rFonts w:ascii="Times New Roman" w:eastAsia="Times New Roman" w:hAnsi="Times New Roman" w:cs="Times New Roman"/>
                <w:b/>
                <w:sz w:val="16"/>
                <w:szCs w:val="16"/>
                <w:lang w:val="en-US" w:eastAsia="ru-RU"/>
              </w:rPr>
              <w:t>показателей</w:t>
            </w:r>
            <w:proofErr w:type="spellEnd"/>
            <w:r w:rsidRPr="00051D88">
              <w:rPr>
                <w:rFonts w:ascii="Times New Roman" w:eastAsia="Times New Roman" w:hAnsi="Times New Roman" w:cs="Times New Roman"/>
                <w:b/>
                <w:sz w:val="16"/>
                <w:szCs w:val="16"/>
                <w:lang w:eastAsia="ru-RU"/>
              </w:rPr>
              <w:t>)</w:t>
            </w:r>
          </w:p>
        </w:tc>
      </w:tr>
      <w:tr w:rsidR="00051D88" w:rsidRPr="00051D88" w:rsidTr="00051D88">
        <w:trPr>
          <w:trHeight w:val="459"/>
          <w:jc w:val="center"/>
        </w:trPr>
        <w:tc>
          <w:tcPr>
            <w:tcW w:w="579"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932"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905"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54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58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60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62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61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491" w:type="dxa"/>
          </w:tcPr>
          <w:p w:rsidR="00051D88" w:rsidRPr="00051D88" w:rsidRDefault="00051D88" w:rsidP="00051D88">
            <w:pPr>
              <w:spacing w:after="0" w:line="240" w:lineRule="auto"/>
              <w:ind w:left="-144" w:firstLine="5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w:t>
            </w:r>
          </w:p>
          <w:p w:rsidR="00051D88" w:rsidRPr="00051D88" w:rsidRDefault="00051D88" w:rsidP="00051D88">
            <w:pPr>
              <w:spacing w:after="0" w:line="240" w:lineRule="auto"/>
              <w:ind w:left="-144" w:firstLine="5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577" w:type="dxa"/>
          </w:tcPr>
          <w:p w:rsidR="00051D88" w:rsidRPr="00051D88" w:rsidRDefault="00051D88" w:rsidP="00051D88">
            <w:pPr>
              <w:spacing w:after="0" w:line="240" w:lineRule="auto"/>
              <w:ind w:left="-144" w:hanging="5"/>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w:t>
            </w:r>
          </w:p>
          <w:p w:rsidR="00051D88" w:rsidRPr="00051D88" w:rsidRDefault="00051D88" w:rsidP="00051D88">
            <w:pPr>
              <w:spacing w:after="0" w:line="240" w:lineRule="auto"/>
              <w:ind w:left="-144" w:hanging="5"/>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546" w:type="dxa"/>
          </w:tcPr>
          <w:p w:rsidR="00051D88" w:rsidRPr="00051D88" w:rsidRDefault="00051D88" w:rsidP="00051D88">
            <w:pPr>
              <w:spacing w:after="0" w:line="240" w:lineRule="auto"/>
              <w:ind w:left="-144" w:firstLine="83"/>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w:t>
            </w:r>
          </w:p>
          <w:p w:rsidR="00051D88" w:rsidRPr="00051D88" w:rsidRDefault="00051D88" w:rsidP="00051D88">
            <w:pPr>
              <w:spacing w:after="0" w:line="240" w:lineRule="auto"/>
              <w:ind w:left="-144" w:firstLine="83"/>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626" w:type="dxa"/>
          </w:tcPr>
          <w:p w:rsidR="00051D88" w:rsidRPr="00051D88" w:rsidRDefault="00051D88" w:rsidP="00051D88">
            <w:pPr>
              <w:spacing w:after="0" w:line="240" w:lineRule="auto"/>
              <w:ind w:left="-144" w:firstLine="29"/>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w:t>
            </w:r>
          </w:p>
          <w:p w:rsidR="00051D88" w:rsidRPr="00051D88" w:rsidRDefault="00051D88" w:rsidP="00051D88">
            <w:pPr>
              <w:spacing w:after="0" w:line="240" w:lineRule="auto"/>
              <w:ind w:left="-144" w:firstLine="29"/>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626" w:type="dxa"/>
          </w:tcPr>
          <w:p w:rsidR="00051D88" w:rsidRPr="00051D88" w:rsidRDefault="00051D88" w:rsidP="00051D88">
            <w:pPr>
              <w:spacing w:after="0" w:line="240" w:lineRule="auto"/>
              <w:ind w:left="-144" w:firstLine="29"/>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trHeight w:val="381"/>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692"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051D88" w:rsidRPr="00051D88" w:rsidTr="00051D88">
        <w:trPr>
          <w:trHeight w:val="1436"/>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tc>
        <w:tc>
          <w:tcPr>
            <w:tcW w:w="293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90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4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426"/>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692"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Обеспечение деятельности муниципальных учреждений казенного типа  «Методический кабинет» и  «Централизованная бухгалтерия»</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2838"/>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w:t>
            </w:r>
          </w:p>
        </w:tc>
        <w:tc>
          <w:tcPr>
            <w:tcW w:w="293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Отсутствие предписаний контрольно-надзорных органов</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Комплектование фондов учебной и методической литературы</w:t>
            </w: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Методическое сопровождение педагогических кадров в рамках предметной дисциплины</w:t>
            </w:r>
          </w:p>
        </w:tc>
        <w:tc>
          <w:tcPr>
            <w:tcW w:w="90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jc w:val="center"/>
              <w:rPr>
                <w:rFonts w:ascii="Times New Roman" w:eastAsia="Times New Roman" w:hAnsi="Times New Roman" w:cs="Times New Roman"/>
                <w:sz w:val="16"/>
                <w:szCs w:val="16"/>
                <w:lang w:eastAsia="ru-RU"/>
              </w:rPr>
            </w:pPr>
          </w:p>
          <w:p w:rsidR="00051D88" w:rsidRPr="00051D88" w:rsidRDefault="00051D88" w:rsidP="00051D88">
            <w:pPr>
              <w:jc w:val="center"/>
              <w:rPr>
                <w:rFonts w:ascii="Times New Roman" w:eastAsia="Times New Roman" w:hAnsi="Times New Roman" w:cs="Times New Roman"/>
                <w:sz w:val="16"/>
                <w:szCs w:val="16"/>
                <w:lang w:eastAsia="ru-RU"/>
              </w:rPr>
            </w:pPr>
          </w:p>
          <w:p w:rsidR="00051D88" w:rsidRPr="00051D88" w:rsidRDefault="00051D88" w:rsidP="00051D88">
            <w:pPr>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jc w:val="center"/>
              <w:rPr>
                <w:rFonts w:ascii="Times New Roman" w:eastAsia="Times New Roman" w:hAnsi="Times New Roman" w:cs="Times New Roman"/>
                <w:sz w:val="16"/>
                <w:szCs w:val="16"/>
                <w:lang w:eastAsia="ru-RU"/>
              </w:rPr>
            </w:pPr>
          </w:p>
          <w:p w:rsidR="00051D88" w:rsidRPr="00051D88" w:rsidRDefault="00051D88" w:rsidP="00051D88">
            <w:pPr>
              <w:jc w:val="center"/>
              <w:rPr>
                <w:rFonts w:ascii="Times New Roman" w:eastAsia="Times New Roman" w:hAnsi="Times New Roman" w:cs="Times New Roman"/>
                <w:sz w:val="16"/>
                <w:szCs w:val="16"/>
                <w:lang w:eastAsia="ru-RU"/>
              </w:rPr>
            </w:pPr>
          </w:p>
          <w:p w:rsidR="00051D88" w:rsidRPr="00051D88" w:rsidRDefault="00051D88" w:rsidP="00051D88">
            <w:pPr>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4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1296"/>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293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Основное мероприятие</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Проведение районных конкурсов и мероприятий»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организаций, участвующих в проведении конкурсов и мероприятий</w:t>
            </w:r>
          </w:p>
        </w:tc>
        <w:tc>
          <w:tcPr>
            <w:tcW w:w="90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58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4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54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r>
      <w:tr w:rsidR="00051D88" w:rsidRPr="00051D88" w:rsidTr="00051D88">
        <w:trPr>
          <w:trHeight w:val="1406"/>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4.1.</w:t>
            </w:r>
          </w:p>
        </w:tc>
        <w:tc>
          <w:tcPr>
            <w:tcW w:w="293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Проведение районных профессиональных конкурсов и мероприятий в области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педагогов-участников конкурсов от общего числа педагогов</w:t>
            </w:r>
          </w:p>
        </w:tc>
        <w:tc>
          <w:tcPr>
            <w:tcW w:w="90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58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6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6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4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54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r>
    </w:tbl>
    <w:p w:rsidR="00051D88" w:rsidRPr="00051D88" w:rsidRDefault="00051D88" w:rsidP="00051D88">
      <w:pPr>
        <w:ind w:left="720"/>
        <w:contextualSpacing/>
        <w:jc w:val="center"/>
        <w:rPr>
          <w:rFonts w:ascii="Times New Roman" w:eastAsia="Times New Roman" w:hAnsi="Times New Roman" w:cs="Times New Roman"/>
          <w:b/>
          <w:sz w:val="16"/>
          <w:szCs w:val="16"/>
          <w:lang w:eastAsia="ru-RU"/>
        </w:rPr>
      </w:pPr>
    </w:p>
    <w:p w:rsidR="00051D88" w:rsidRPr="00051D88" w:rsidRDefault="00051D88" w:rsidP="00051D88">
      <w:pPr>
        <w:rPr>
          <w:rFonts w:ascii="Times New Roman" w:eastAsia="Times New Roman" w:hAnsi="Times New Roman" w:cs="Times New Roman"/>
          <w:b/>
          <w:sz w:val="16"/>
          <w:szCs w:val="16"/>
          <w:lang w:eastAsia="ru-RU"/>
        </w:rPr>
      </w:pPr>
    </w:p>
    <w:p w:rsidR="00051D88" w:rsidRPr="00051D88" w:rsidRDefault="00051D88" w:rsidP="00051D88">
      <w:pPr>
        <w:rPr>
          <w:rFonts w:ascii="Times New Roman" w:eastAsia="Times New Roman" w:hAnsi="Times New Roman" w:cs="Times New Roman"/>
          <w:b/>
          <w:sz w:val="20"/>
          <w:szCs w:val="20"/>
          <w:lang w:eastAsia="ru-RU"/>
        </w:rPr>
        <w:sectPr w:rsidR="00051D88" w:rsidRPr="00051D88" w:rsidSect="00051D88">
          <w:pgSz w:w="11906" w:h="16838"/>
          <w:pgMar w:top="851" w:right="851" w:bottom="851" w:left="1418" w:header="709" w:footer="709" w:gutter="0"/>
          <w:cols w:space="708"/>
          <w:docGrid w:linePitch="360"/>
        </w:sectPr>
      </w:pPr>
    </w:p>
    <w:p w:rsidR="00051D88" w:rsidRPr="00051D88" w:rsidRDefault="00051D88" w:rsidP="00051D88">
      <w:pPr>
        <w:ind w:left="720"/>
        <w:contextualSpacing/>
        <w:jc w:val="center"/>
        <w:rPr>
          <w:rFonts w:ascii="Times New Roman" w:eastAsia="Times New Roman" w:hAnsi="Times New Roman" w:cs="Times New Roman"/>
          <w:b/>
          <w:sz w:val="20"/>
          <w:szCs w:val="20"/>
          <w:lang w:eastAsia="ru-RU"/>
        </w:rPr>
      </w:pPr>
      <w:r w:rsidRPr="00051D88">
        <w:rPr>
          <w:rFonts w:ascii="Times New Roman" w:eastAsia="Times New Roman" w:hAnsi="Times New Roman" w:cs="Times New Roman"/>
          <w:b/>
          <w:sz w:val="20"/>
          <w:szCs w:val="20"/>
          <w:lang w:eastAsia="ru-RU"/>
        </w:rPr>
        <w:lastRenderedPageBreak/>
        <w:t>3. Ресурсное обеспечение   подпрограммы, рублей</w:t>
      </w:r>
    </w:p>
    <w:p w:rsidR="00051D88" w:rsidRPr="00051D88" w:rsidRDefault="00051D88" w:rsidP="00051D88">
      <w:pPr>
        <w:ind w:left="720"/>
        <w:contextualSpacing/>
        <w:jc w:val="right"/>
        <w:rPr>
          <w:rFonts w:ascii="Calibri" w:eastAsia="Times New Roman" w:hAnsi="Calibri" w:cs="Times New Roman"/>
          <w:lang w:eastAsia="ru-RU"/>
        </w:rPr>
      </w:pPr>
      <w:r w:rsidRPr="00051D88">
        <w:rPr>
          <w:rFonts w:ascii="Times New Roman" w:eastAsia="Times New Roman" w:hAnsi="Times New Roman" w:cs="Times New Roman"/>
          <w:b/>
          <w:sz w:val="16"/>
          <w:szCs w:val="16"/>
          <w:lang w:eastAsia="ru-RU"/>
        </w:rPr>
        <w:t>Таблица 2</w:t>
      </w:r>
    </w:p>
    <w:tbl>
      <w:tblPr>
        <w:tblW w:w="15369" w:type="dxa"/>
        <w:tblInd w:w="93" w:type="dxa"/>
        <w:tblLayout w:type="fixed"/>
        <w:tblLook w:val="04A0" w:firstRow="1" w:lastRow="0" w:firstColumn="1" w:lastColumn="0" w:noHBand="0" w:noVBand="1"/>
      </w:tblPr>
      <w:tblGrid>
        <w:gridCol w:w="572"/>
        <w:gridCol w:w="2420"/>
        <w:gridCol w:w="952"/>
        <w:gridCol w:w="1111"/>
        <w:gridCol w:w="1157"/>
        <w:gridCol w:w="1134"/>
        <w:gridCol w:w="1134"/>
        <w:gridCol w:w="1207"/>
        <w:gridCol w:w="1162"/>
        <w:gridCol w:w="1073"/>
        <w:gridCol w:w="1134"/>
        <w:gridCol w:w="1134"/>
        <w:gridCol w:w="1179"/>
      </w:tblGrid>
      <w:tr w:rsidR="00051D88" w:rsidRPr="00051D88" w:rsidTr="00051D88">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roofErr w:type="gramStart"/>
            <w:r w:rsidRPr="00051D88">
              <w:rPr>
                <w:rFonts w:ascii="Times New Roman" w:eastAsia="Times New Roman" w:hAnsi="Times New Roman" w:cs="Times New Roman"/>
                <w:color w:val="000000"/>
                <w:sz w:val="16"/>
                <w:szCs w:val="16"/>
                <w:lang w:eastAsia="ru-RU"/>
              </w:rPr>
              <w:t>п</w:t>
            </w:r>
            <w:proofErr w:type="gramEnd"/>
            <w:r w:rsidRPr="00051D88">
              <w:rPr>
                <w:rFonts w:ascii="Times New Roman" w:eastAsia="Times New Roman" w:hAnsi="Times New Roman" w:cs="Times New Roman"/>
                <w:color w:val="000000"/>
                <w:sz w:val="16"/>
                <w:szCs w:val="16"/>
                <w:lang w:eastAsia="ru-RU"/>
              </w:rPr>
              <w:t>/п</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Исполнитель            (соисполнитель)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2018 год</w:t>
            </w:r>
          </w:p>
        </w:tc>
        <w:tc>
          <w:tcPr>
            <w:tcW w:w="1207"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2019 год</w:t>
            </w:r>
          </w:p>
        </w:tc>
        <w:tc>
          <w:tcPr>
            <w:tcW w:w="1162"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2020 год</w:t>
            </w:r>
          </w:p>
        </w:tc>
        <w:tc>
          <w:tcPr>
            <w:tcW w:w="1073"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2023 год</w:t>
            </w:r>
          </w:p>
        </w:tc>
        <w:tc>
          <w:tcPr>
            <w:tcW w:w="1179"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2024 год</w:t>
            </w:r>
          </w:p>
        </w:tc>
      </w:tr>
      <w:tr w:rsidR="00051D88" w:rsidRPr="00051D88" w:rsidTr="00051D88">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3 287 780,61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3 873 639,08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4 069 122,05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4 664 938,91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5 317 197,26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4 860 583,68 </w:t>
            </w:r>
          </w:p>
        </w:tc>
      </w:tr>
      <w:tr w:rsidR="00051D88" w:rsidRPr="00051D88" w:rsidTr="00051D88">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3 287 780,61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3 873 639,08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4 069 122,05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5 317 197,26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4 860 583,68  </w:t>
            </w:r>
          </w:p>
        </w:tc>
      </w:tr>
      <w:tr w:rsidR="00051D88" w:rsidRPr="00051D88" w:rsidTr="00051D88">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3 298 780,61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3 873 639,08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4 069 122,05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5 317 197,26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4 860 583,68 </w:t>
            </w:r>
          </w:p>
        </w:tc>
      </w:tr>
      <w:tr w:rsidR="00051D88" w:rsidRPr="00051D88" w:rsidTr="00051D88">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b/>
                <w:bCs/>
                <w:color w:val="000000"/>
                <w:sz w:val="16"/>
                <w:szCs w:val="16"/>
                <w:lang w:eastAsia="ru-RU"/>
              </w:rPr>
              <w:t>Основное мероприятие</w:t>
            </w:r>
            <w:r w:rsidRPr="00051D88">
              <w:rPr>
                <w:rFonts w:ascii="Times New Roman" w:eastAsia="Times New Roman" w:hAnsi="Times New Roman" w:cs="Times New Roman"/>
                <w:color w:val="000000"/>
                <w:sz w:val="16"/>
                <w:szCs w:val="16"/>
                <w:lang w:eastAsia="ru-RU"/>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51D88" w:rsidRPr="00051D88" w:rsidRDefault="00051D88" w:rsidP="00051D88">
            <w:pPr>
              <w:spacing w:after="0" w:line="240" w:lineRule="auto"/>
              <w:jc w:val="center"/>
              <w:rPr>
                <w:rFonts w:ascii="Calibri" w:eastAsia="Times New Roman" w:hAnsi="Calibri" w:cs="Calibri"/>
                <w:color w:val="000000"/>
                <w:lang w:eastAsia="ru-RU"/>
              </w:rPr>
            </w:pPr>
            <w:r w:rsidRPr="00051D88">
              <w:rPr>
                <w:rFonts w:ascii="Calibri" w:eastAsia="Times New Roman" w:hAnsi="Calibri" w:cs="Calibri"/>
                <w:color w:val="000000"/>
                <w:lang w:eastAsia="ru-RU"/>
              </w:rPr>
              <w:t> </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3 863 639,08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812D5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5 297 197 ,26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4 840 583,68 </w:t>
            </w:r>
          </w:p>
        </w:tc>
      </w:tr>
      <w:tr w:rsidR="00051D88" w:rsidRPr="00051D88" w:rsidTr="00051D88">
        <w:trPr>
          <w:trHeight w:val="315"/>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3 863 639,08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5 297 197 ,26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4 840 583,68</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3 863 639,08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5 297 197 ,26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4 840 583,68</w:t>
            </w:r>
          </w:p>
        </w:tc>
      </w:tr>
      <w:tr w:rsidR="00051D88" w:rsidRPr="00051D88" w:rsidTr="00051D88">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Отдел образования/МУКТ «Методический </w:t>
            </w:r>
            <w:proofErr w:type="spellStart"/>
            <w:r w:rsidRPr="00051D88">
              <w:rPr>
                <w:rFonts w:ascii="Times New Roman" w:eastAsia="Times New Roman" w:hAnsi="Times New Roman" w:cs="Times New Roman"/>
                <w:color w:val="000000"/>
                <w:sz w:val="16"/>
                <w:szCs w:val="16"/>
                <w:lang w:eastAsia="ru-RU"/>
              </w:rPr>
              <w:t>кабинет»</w:t>
            </w:r>
            <w:proofErr w:type="gramStart"/>
            <w:r w:rsidRPr="00051D88">
              <w:rPr>
                <w:rFonts w:ascii="Times New Roman" w:eastAsia="Times New Roman" w:hAnsi="Times New Roman" w:cs="Times New Roman"/>
                <w:color w:val="000000"/>
                <w:sz w:val="16"/>
                <w:szCs w:val="16"/>
                <w:lang w:eastAsia="ru-RU"/>
              </w:rPr>
              <w:t>,М</w:t>
            </w:r>
            <w:proofErr w:type="gramEnd"/>
            <w:r w:rsidRPr="00051D88">
              <w:rPr>
                <w:rFonts w:ascii="Times New Roman" w:eastAsia="Times New Roman" w:hAnsi="Times New Roman" w:cs="Times New Roman"/>
                <w:color w:val="000000"/>
                <w:sz w:val="16"/>
                <w:szCs w:val="16"/>
                <w:lang w:eastAsia="ru-RU"/>
              </w:rPr>
              <w:t>У</w:t>
            </w:r>
            <w:proofErr w:type="spellEnd"/>
            <w:r w:rsidRPr="00051D88">
              <w:rPr>
                <w:rFonts w:ascii="Times New Roman" w:eastAsia="Times New Roman" w:hAnsi="Times New Roman" w:cs="Times New Roman"/>
                <w:color w:val="000000"/>
                <w:sz w:val="16"/>
                <w:szCs w:val="16"/>
                <w:lang w:eastAsia="ru-RU"/>
              </w:rPr>
              <w:t xml:space="preserve">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3 853 639,08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5 297 197 ,26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4 840 583,68  </w:t>
            </w:r>
          </w:p>
        </w:tc>
      </w:tr>
      <w:tr w:rsidR="00051D88" w:rsidRPr="00051D88" w:rsidTr="00051D88">
        <w:trPr>
          <w:trHeight w:val="525"/>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10 000,00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3 863 639,08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5 297 197 ,26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4 840 583,68  </w:t>
            </w:r>
          </w:p>
        </w:tc>
      </w:tr>
      <w:tr w:rsidR="00051D88" w:rsidRPr="00051D88" w:rsidTr="00051D88">
        <w:trPr>
          <w:trHeight w:val="495"/>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3 863 639,08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812D55"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5 297 197 ,26</w:t>
            </w:r>
            <w:bookmarkStart w:id="5" w:name="_GoBack"/>
            <w:bookmarkEnd w:id="5"/>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4 840 583,68 </w:t>
            </w:r>
          </w:p>
        </w:tc>
      </w:tr>
      <w:tr w:rsidR="00051D88" w:rsidRPr="00051D88" w:rsidTr="00051D88">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b/>
                <w:bCs/>
                <w:color w:val="000000"/>
                <w:sz w:val="16"/>
                <w:szCs w:val="16"/>
                <w:lang w:eastAsia="ru-RU"/>
              </w:rPr>
              <w:t>Основное мероприятие</w:t>
            </w:r>
            <w:r w:rsidRPr="00051D88">
              <w:rPr>
                <w:rFonts w:ascii="Times New Roman" w:eastAsia="Times New Roman" w:hAnsi="Times New Roman" w:cs="Times New Roman"/>
                <w:color w:val="000000"/>
                <w:sz w:val="16"/>
                <w:szCs w:val="16"/>
                <w:lang w:eastAsia="ru-RU"/>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51D88" w:rsidRPr="00051D88" w:rsidRDefault="00051D88" w:rsidP="00051D88">
            <w:pPr>
              <w:spacing w:after="0" w:line="240" w:lineRule="auto"/>
              <w:jc w:val="center"/>
              <w:rPr>
                <w:rFonts w:ascii="Calibri" w:eastAsia="Times New Roman" w:hAnsi="Calibri" w:cs="Calibri"/>
                <w:color w:val="000000"/>
                <w:lang w:eastAsia="ru-RU"/>
              </w:rPr>
            </w:pPr>
            <w:r w:rsidRPr="00051D88">
              <w:rPr>
                <w:rFonts w:ascii="Calibri" w:eastAsia="Times New Roman" w:hAnsi="Calibri" w:cs="Calibri"/>
                <w:color w:val="000000"/>
                <w:lang w:eastAsia="ru-RU"/>
              </w:rPr>
              <w:t> </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45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45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Основное мероприятие</w:t>
            </w:r>
            <w:r w:rsidRPr="00051D88">
              <w:rPr>
                <w:rFonts w:ascii="Times New Roman" w:eastAsia="Times New Roman" w:hAnsi="Times New Roman" w:cs="Times New Roman"/>
                <w:color w:val="000000"/>
                <w:sz w:val="16"/>
                <w:szCs w:val="16"/>
                <w:lang w:eastAsia="ru-RU"/>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МБОУ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Внедрение целевой </w:t>
            </w:r>
            <w:proofErr w:type="spellStart"/>
            <w:r w:rsidRPr="00051D88">
              <w:rPr>
                <w:rFonts w:ascii="Times New Roman" w:eastAsia="Times New Roman" w:hAnsi="Times New Roman" w:cs="Times New Roman"/>
                <w:color w:val="000000"/>
                <w:sz w:val="16"/>
                <w:szCs w:val="16"/>
                <w:lang w:eastAsia="ru-RU"/>
              </w:rPr>
              <w:t>моделицифровой</w:t>
            </w:r>
            <w:proofErr w:type="spellEnd"/>
            <w:r w:rsidRPr="00051D88">
              <w:rPr>
                <w:rFonts w:ascii="Times New Roman" w:eastAsia="Times New Roman" w:hAnsi="Times New Roman" w:cs="Times New Roman"/>
                <w:color w:val="000000"/>
                <w:sz w:val="16"/>
                <w:szCs w:val="16"/>
                <w:lang w:eastAsia="ru-RU"/>
              </w:rPr>
              <w:t xml:space="preserve">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МБОУ «</w:t>
            </w:r>
            <w:proofErr w:type="spellStart"/>
            <w:r w:rsidRPr="00051D88">
              <w:rPr>
                <w:rFonts w:ascii="Times New Roman" w:eastAsia="Times New Roman" w:hAnsi="Times New Roman" w:cs="Times New Roman"/>
                <w:color w:val="000000"/>
                <w:sz w:val="16"/>
                <w:szCs w:val="16"/>
                <w:lang w:eastAsia="ru-RU"/>
              </w:rPr>
              <w:t>Пестяковская</w:t>
            </w:r>
            <w:proofErr w:type="spellEnd"/>
            <w:r w:rsidRPr="00051D88">
              <w:rPr>
                <w:rFonts w:ascii="Times New Roman" w:eastAsia="Times New Roman" w:hAnsi="Times New Roman" w:cs="Times New Roman"/>
                <w:color w:val="000000"/>
                <w:sz w:val="16"/>
                <w:szCs w:val="16"/>
                <w:lang w:eastAsia="ru-RU"/>
              </w:rPr>
              <w:t xml:space="preserve"> СШ»</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roofErr w:type="spellStart"/>
            <w:r w:rsidRPr="00051D88">
              <w:rPr>
                <w:rFonts w:ascii="Times New Roman" w:eastAsia="Times New Roman" w:hAnsi="Times New Roman" w:cs="Times New Roman"/>
                <w:color w:val="000000"/>
                <w:sz w:val="16"/>
                <w:szCs w:val="16"/>
                <w:lang w:eastAsia="ru-RU"/>
              </w:rPr>
              <w:t>областнй</w:t>
            </w:r>
            <w:proofErr w:type="spellEnd"/>
            <w:r w:rsidRPr="00051D88">
              <w:rPr>
                <w:rFonts w:ascii="Times New Roman" w:eastAsia="Times New Roman" w:hAnsi="Times New Roman" w:cs="Times New Roman"/>
                <w:color w:val="000000"/>
                <w:sz w:val="16"/>
                <w:szCs w:val="16"/>
                <w:lang w:eastAsia="ru-RU"/>
              </w:rPr>
              <w:t xml:space="preserve"> бюджет</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bl>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sectPr w:rsidR="00051D88" w:rsidRPr="00051D88" w:rsidSect="00051D88">
          <w:pgSz w:w="16838" w:h="11906" w:orient="landscape"/>
          <w:pgMar w:top="1418" w:right="851" w:bottom="851" w:left="851" w:header="709" w:footer="709" w:gutter="0"/>
          <w:cols w:space="708"/>
          <w:docGrid w:linePitch="360"/>
        </w:sectPr>
      </w:pPr>
    </w:p>
    <w:p w:rsidR="00051D88" w:rsidRPr="00051D88" w:rsidRDefault="00051D88" w:rsidP="00051D88">
      <w:pPr>
        <w:shd w:val="clear" w:color="auto" w:fill="FFFFFF"/>
        <w:spacing w:after="0" w:line="240" w:lineRule="auto"/>
        <w:ind w:left="5103" w:hanging="5103"/>
        <w:jc w:val="right"/>
        <w:rPr>
          <w:rFonts w:ascii="Times New Roman" w:eastAsia="Times New Roman" w:hAnsi="Times New Roman" w:cs="Times New Roman"/>
          <w:spacing w:val="-1"/>
          <w:sz w:val="16"/>
          <w:szCs w:val="16"/>
          <w:lang w:eastAsia="ru-RU"/>
        </w:rPr>
      </w:pPr>
      <w:r w:rsidRPr="00051D88">
        <w:rPr>
          <w:rFonts w:ascii="Times New Roman" w:eastAsia="Times New Roman" w:hAnsi="Times New Roman" w:cs="Times New Roman"/>
          <w:spacing w:val="-1"/>
          <w:sz w:val="16"/>
          <w:szCs w:val="16"/>
          <w:lang w:eastAsia="ru-RU"/>
        </w:rPr>
        <w:lastRenderedPageBreak/>
        <w:t>Приложение 7.2.</w:t>
      </w:r>
    </w:p>
    <w:p w:rsidR="00051D88" w:rsidRPr="00051D88" w:rsidRDefault="00051D88" w:rsidP="00051D88">
      <w:pPr>
        <w:shd w:val="clear" w:color="auto" w:fill="FFFFFF"/>
        <w:spacing w:after="0" w:line="240" w:lineRule="auto"/>
        <w:ind w:left="5103" w:hanging="510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
          <w:sz w:val="16"/>
          <w:szCs w:val="16"/>
          <w:lang w:eastAsia="ru-RU"/>
        </w:rPr>
        <w:t>к муниципальной программе</w:t>
      </w:r>
    </w:p>
    <w:p w:rsidR="00051D88" w:rsidRPr="00051D88"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ab/>
      </w:r>
      <w:r w:rsidRPr="00051D88">
        <w:rPr>
          <w:rFonts w:ascii="Times New Roman" w:eastAsia="Times New Roman" w:hAnsi="Times New Roman" w:cs="Times New Roman"/>
          <w:sz w:val="16"/>
          <w:szCs w:val="16"/>
          <w:lang w:eastAsia="ru-RU"/>
        </w:rPr>
        <w:tab/>
        <w:t>« Развитие образования</w:t>
      </w:r>
    </w:p>
    <w:p w:rsidR="00051D88" w:rsidRPr="00051D88"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r w:rsidRPr="00051D88">
        <w:rPr>
          <w:rFonts w:ascii="Times New Roman" w:eastAsia="Times New Roman" w:hAnsi="Times New Roman" w:cs="Times New Roman"/>
          <w:sz w:val="16"/>
          <w:szCs w:val="16"/>
          <w:lang w:eastAsia="ru-RU"/>
        </w:rPr>
        <w:t xml:space="preserve">                                                                                                                                                                     Пестяковского муниципального района»</w:t>
      </w:r>
      <w:r w:rsidRPr="00051D88">
        <w:rPr>
          <w:rFonts w:ascii="Times New Roman" w:eastAsia="Times New Roman" w:hAnsi="Times New Roman" w:cs="Times New Roman"/>
          <w:spacing w:val="-1"/>
          <w:sz w:val="16"/>
          <w:szCs w:val="16"/>
          <w:lang w:eastAsia="ru-RU"/>
        </w:rPr>
        <w:tab/>
      </w:r>
    </w:p>
    <w:p w:rsidR="00051D88" w:rsidRPr="00051D88"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p>
    <w:p w:rsidR="00051D88" w:rsidRPr="00051D88" w:rsidRDefault="00051D88" w:rsidP="00051D88">
      <w:pPr>
        <w:shd w:val="clear" w:color="auto" w:fill="FFFFFF"/>
        <w:spacing w:after="0" w:line="240" w:lineRule="auto"/>
        <w:jc w:val="right"/>
        <w:rPr>
          <w:rFonts w:ascii="Times New Roman" w:eastAsia="Times New Roman" w:hAnsi="Times New Roman" w:cs="Times New Roman"/>
          <w:sz w:val="16"/>
          <w:szCs w:val="16"/>
          <w:lang w:eastAsia="ru-RU"/>
        </w:rPr>
      </w:pPr>
    </w:p>
    <w:p w:rsidR="00051D88" w:rsidRPr="00051D88"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10"/>
          <w:sz w:val="16"/>
          <w:szCs w:val="16"/>
          <w:lang w:eastAsia="ru-RU"/>
        </w:rPr>
        <w:t>Положение</w:t>
      </w:r>
    </w:p>
    <w:p w:rsidR="00051D88" w:rsidRPr="00051D88" w:rsidRDefault="00051D88" w:rsidP="00051D88">
      <w:pPr>
        <w:shd w:val="clear" w:color="auto" w:fill="FFFFFF"/>
        <w:tabs>
          <w:tab w:val="left" w:pos="9214"/>
        </w:tabs>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0"/>
          <w:sz w:val="16"/>
          <w:szCs w:val="16"/>
          <w:lang w:eastAsia="ru-RU"/>
        </w:rPr>
        <w:t xml:space="preserve">о </w:t>
      </w:r>
      <w:r w:rsidRPr="00051D88">
        <w:rPr>
          <w:rFonts w:ascii="Times New Roman" w:eastAsia="Times New Roman" w:hAnsi="Times New Roman" w:cs="Times New Roman"/>
          <w:bCs/>
          <w:spacing w:val="-10"/>
          <w:sz w:val="16"/>
          <w:szCs w:val="16"/>
          <w:lang w:eastAsia="ru-RU"/>
        </w:rPr>
        <w:t xml:space="preserve">районном конкурсе </w:t>
      </w:r>
      <w:r w:rsidRPr="00051D88">
        <w:rPr>
          <w:rFonts w:ascii="Times New Roman" w:eastAsia="Times New Roman" w:hAnsi="Times New Roman" w:cs="Times New Roman"/>
          <w:spacing w:val="-8"/>
          <w:sz w:val="16"/>
          <w:szCs w:val="16"/>
          <w:lang w:eastAsia="ru-RU"/>
        </w:rPr>
        <w:t>«Молодой специалист года»</w:t>
      </w:r>
    </w:p>
    <w:p w:rsidR="00051D88" w:rsidRPr="00051D88" w:rsidRDefault="00051D88" w:rsidP="00051D88">
      <w:pPr>
        <w:shd w:val="clear" w:color="auto" w:fill="FFFFFF"/>
        <w:spacing w:after="0" w:line="240" w:lineRule="auto"/>
        <w:ind w:firstLine="677"/>
        <w:jc w:val="center"/>
        <w:rPr>
          <w:rFonts w:ascii="Times New Roman" w:eastAsia="Times New Roman" w:hAnsi="Times New Roman" w:cs="Times New Roman"/>
          <w:spacing w:val="-13"/>
          <w:sz w:val="16"/>
          <w:szCs w:val="16"/>
          <w:lang w:eastAsia="ru-RU"/>
        </w:rPr>
      </w:pPr>
      <w:r w:rsidRPr="00051D88">
        <w:rPr>
          <w:rFonts w:ascii="Times New Roman" w:eastAsia="Times New Roman" w:hAnsi="Times New Roman" w:cs="Times New Roman"/>
          <w:spacing w:val="-9"/>
          <w:sz w:val="16"/>
          <w:szCs w:val="16"/>
          <w:lang w:eastAsia="ru-RU"/>
        </w:rPr>
        <w:t xml:space="preserve">Конкурс «Молодой специалист года» проводится по инициативе отдела </w:t>
      </w:r>
      <w:r w:rsidRPr="00051D88">
        <w:rPr>
          <w:rFonts w:ascii="Times New Roman" w:eastAsia="Times New Roman" w:hAnsi="Times New Roman" w:cs="Times New Roman"/>
          <w:spacing w:val="-13"/>
          <w:sz w:val="16"/>
          <w:szCs w:val="16"/>
          <w:lang w:eastAsia="ru-RU"/>
        </w:rPr>
        <w:t>образования администрации Пестяковского муниципального района.</w:t>
      </w:r>
    </w:p>
    <w:p w:rsidR="00051D88" w:rsidRPr="00051D88" w:rsidRDefault="00051D88" w:rsidP="00051D88">
      <w:pPr>
        <w:shd w:val="clear" w:color="auto" w:fill="FFFFFF"/>
        <w:spacing w:after="0" w:line="240" w:lineRule="auto"/>
        <w:ind w:firstLine="677"/>
        <w:jc w:val="both"/>
        <w:rPr>
          <w:rFonts w:ascii="Times New Roman" w:eastAsia="Times New Roman" w:hAnsi="Times New Roman" w:cs="Times New Roman"/>
          <w:sz w:val="16"/>
          <w:szCs w:val="16"/>
          <w:lang w:eastAsia="ru-RU"/>
        </w:rPr>
      </w:pPr>
    </w:p>
    <w:p w:rsidR="00051D88" w:rsidRPr="00051D88" w:rsidRDefault="00051D88" w:rsidP="00051D88">
      <w:pPr>
        <w:widowControl w:val="0"/>
        <w:shd w:val="clear" w:color="auto" w:fill="FFFFFF"/>
        <w:tabs>
          <w:tab w:val="left" w:pos="989"/>
        </w:tabs>
        <w:autoSpaceDE w:val="0"/>
        <w:autoSpaceDN w:val="0"/>
        <w:adjustRightInd w:val="0"/>
        <w:spacing w:after="0" w:line="240" w:lineRule="auto"/>
        <w:contextualSpacing/>
        <w:jc w:val="center"/>
        <w:rPr>
          <w:rFonts w:ascii="Times New Roman" w:eastAsia="Times New Roman" w:hAnsi="Times New Roman" w:cs="Times New Roman"/>
          <w:bCs/>
          <w:spacing w:val="-13"/>
          <w:sz w:val="16"/>
          <w:szCs w:val="16"/>
          <w:lang w:eastAsia="ru-RU"/>
        </w:rPr>
      </w:pPr>
      <w:r w:rsidRPr="00051D88">
        <w:rPr>
          <w:rFonts w:ascii="Times New Roman" w:eastAsia="Times New Roman" w:hAnsi="Times New Roman" w:cs="Times New Roman"/>
          <w:bCs/>
          <w:spacing w:val="-13"/>
          <w:sz w:val="16"/>
          <w:szCs w:val="16"/>
          <w:lang w:eastAsia="ru-RU"/>
        </w:rPr>
        <w:t>1. Задачи конкурса:</w:t>
      </w:r>
    </w:p>
    <w:p w:rsidR="00051D88" w:rsidRPr="00051D88"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w:t>
      </w:r>
      <w:r w:rsidRPr="00051D88">
        <w:rPr>
          <w:rFonts w:ascii="Times New Roman" w:eastAsia="Times New Roman" w:hAnsi="Times New Roman" w:cs="Times New Roman"/>
          <w:sz w:val="16"/>
          <w:szCs w:val="16"/>
          <w:lang w:eastAsia="ru-RU"/>
        </w:rPr>
        <w:tab/>
      </w:r>
      <w:r w:rsidRPr="00051D88">
        <w:rPr>
          <w:rFonts w:ascii="Times New Roman" w:eastAsia="Times New Roman" w:hAnsi="Times New Roman" w:cs="Times New Roman"/>
          <w:spacing w:val="-12"/>
          <w:sz w:val="16"/>
          <w:szCs w:val="16"/>
          <w:lang w:eastAsia="ru-RU"/>
        </w:rPr>
        <w:t xml:space="preserve">выявление талантливых, творчески работающих молодых педагогов, </w:t>
      </w:r>
      <w:r w:rsidRPr="00051D88">
        <w:rPr>
          <w:rFonts w:ascii="Times New Roman" w:eastAsia="Times New Roman" w:hAnsi="Times New Roman" w:cs="Times New Roman"/>
          <w:spacing w:val="-8"/>
          <w:sz w:val="16"/>
          <w:szCs w:val="16"/>
          <w:lang w:eastAsia="ru-RU"/>
        </w:rPr>
        <w:t xml:space="preserve">пополнение банка данных о новаторском педагогическом опыте молодых </w:t>
      </w:r>
      <w:r w:rsidRPr="00051D88">
        <w:rPr>
          <w:rFonts w:ascii="Times New Roman" w:eastAsia="Times New Roman" w:hAnsi="Times New Roman" w:cs="Times New Roman"/>
          <w:sz w:val="16"/>
          <w:szCs w:val="16"/>
          <w:lang w:eastAsia="ru-RU"/>
        </w:rPr>
        <w:t>учителей;</w:t>
      </w:r>
    </w:p>
    <w:p w:rsidR="00051D88" w:rsidRPr="00051D88"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w:t>
      </w:r>
      <w:r w:rsidRPr="00051D88">
        <w:rPr>
          <w:rFonts w:ascii="Times New Roman" w:eastAsia="Times New Roman" w:hAnsi="Times New Roman" w:cs="Times New Roman"/>
          <w:sz w:val="16"/>
          <w:szCs w:val="16"/>
          <w:lang w:eastAsia="ru-RU"/>
        </w:rPr>
        <w:tab/>
      </w:r>
      <w:r w:rsidRPr="00051D88">
        <w:rPr>
          <w:rFonts w:ascii="Times New Roman" w:eastAsia="Times New Roman" w:hAnsi="Times New Roman" w:cs="Times New Roman"/>
          <w:spacing w:val="-3"/>
          <w:sz w:val="16"/>
          <w:szCs w:val="16"/>
          <w:lang w:eastAsia="ru-RU"/>
        </w:rPr>
        <w:t xml:space="preserve">разработка эффективной и объективной системы оценки и </w:t>
      </w:r>
      <w:r w:rsidRPr="00051D88">
        <w:rPr>
          <w:rFonts w:ascii="Times New Roman" w:eastAsia="Times New Roman" w:hAnsi="Times New Roman" w:cs="Times New Roman"/>
          <w:sz w:val="16"/>
          <w:szCs w:val="16"/>
          <w:lang w:eastAsia="ru-RU"/>
        </w:rPr>
        <w:t>стимулирования труда молодых педагогов;</w:t>
      </w:r>
    </w:p>
    <w:p w:rsidR="00051D88" w:rsidRPr="00051D88"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0"/>
          <w:sz w:val="16"/>
          <w:szCs w:val="16"/>
          <w:lang w:eastAsia="ru-RU"/>
        </w:rPr>
        <w:t xml:space="preserve">организация профессионального общения молодых учителей и обмена </w:t>
      </w:r>
      <w:r w:rsidRPr="00051D88">
        <w:rPr>
          <w:rFonts w:ascii="Times New Roman" w:eastAsia="Times New Roman" w:hAnsi="Times New Roman" w:cs="Times New Roman"/>
          <w:sz w:val="16"/>
          <w:szCs w:val="16"/>
          <w:lang w:eastAsia="ru-RU"/>
        </w:rPr>
        <w:t>творческими находками;</w:t>
      </w:r>
    </w:p>
    <w:p w:rsidR="00051D88" w:rsidRPr="00051D88"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1"/>
          <w:sz w:val="16"/>
          <w:szCs w:val="16"/>
          <w:lang w:eastAsia="ru-RU"/>
        </w:rPr>
        <w:t>содействие росту профессионального мастерства участников конкурса.</w:t>
      </w:r>
    </w:p>
    <w:p w:rsidR="00051D88" w:rsidRPr="00051D88" w:rsidRDefault="00051D88" w:rsidP="00051D88">
      <w:pPr>
        <w:shd w:val="clear" w:color="auto" w:fill="FFFFFF"/>
        <w:tabs>
          <w:tab w:val="left" w:pos="989"/>
        </w:tabs>
        <w:spacing w:after="0" w:line="240" w:lineRule="auto"/>
        <w:jc w:val="center"/>
        <w:rPr>
          <w:rFonts w:ascii="Times New Roman" w:eastAsia="Times New Roman" w:hAnsi="Times New Roman" w:cs="Times New Roman"/>
          <w:bCs/>
          <w:spacing w:val="-12"/>
          <w:sz w:val="16"/>
          <w:szCs w:val="16"/>
          <w:lang w:eastAsia="ru-RU"/>
        </w:rPr>
      </w:pPr>
    </w:p>
    <w:p w:rsidR="00051D88" w:rsidRPr="00051D88" w:rsidRDefault="00051D88" w:rsidP="00051D88">
      <w:pPr>
        <w:shd w:val="clear" w:color="auto" w:fill="FFFFFF"/>
        <w:tabs>
          <w:tab w:val="left" w:pos="989"/>
        </w:tabs>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12"/>
          <w:sz w:val="16"/>
          <w:szCs w:val="16"/>
          <w:lang w:eastAsia="ru-RU"/>
        </w:rPr>
        <w:t>2. Участие в конкурсе</w:t>
      </w:r>
    </w:p>
    <w:p w:rsidR="00051D88" w:rsidRPr="00051D88"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3"/>
          <w:sz w:val="16"/>
          <w:szCs w:val="16"/>
          <w:lang w:eastAsia="ru-RU"/>
        </w:rPr>
        <w:t xml:space="preserve">В конкурсе могут принять участие молодые специалисты всех </w:t>
      </w:r>
      <w:r w:rsidRPr="00051D88">
        <w:rPr>
          <w:rFonts w:ascii="Times New Roman" w:eastAsia="Times New Roman" w:hAnsi="Times New Roman" w:cs="Times New Roman"/>
          <w:spacing w:val="-6"/>
          <w:sz w:val="16"/>
          <w:szCs w:val="16"/>
          <w:lang w:eastAsia="ru-RU"/>
        </w:rPr>
        <w:t xml:space="preserve">образовательных учреждений Пестяковского муниципального района. К </w:t>
      </w:r>
      <w:r w:rsidRPr="00051D88">
        <w:rPr>
          <w:rFonts w:ascii="Times New Roman" w:eastAsia="Times New Roman" w:hAnsi="Times New Roman" w:cs="Times New Roman"/>
          <w:spacing w:val="-9"/>
          <w:sz w:val="16"/>
          <w:szCs w:val="16"/>
          <w:lang w:eastAsia="ru-RU"/>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051D88">
        <w:rPr>
          <w:rFonts w:ascii="Times New Roman" w:eastAsia="Times New Roman" w:hAnsi="Times New Roman" w:cs="Times New Roman"/>
          <w:spacing w:val="-6"/>
          <w:sz w:val="16"/>
          <w:szCs w:val="16"/>
          <w:lang w:eastAsia="ru-RU"/>
        </w:rPr>
        <w:t>образования в возрасте до 35 лет.</w:t>
      </w:r>
    </w:p>
    <w:p w:rsidR="00051D88" w:rsidRPr="00051D88" w:rsidRDefault="00051D88" w:rsidP="00051D88">
      <w:pPr>
        <w:shd w:val="clear" w:color="auto" w:fill="FFFFFF"/>
        <w:tabs>
          <w:tab w:val="left" w:pos="7858"/>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6"/>
          <w:sz w:val="16"/>
          <w:szCs w:val="16"/>
          <w:lang w:eastAsia="ru-RU"/>
        </w:rPr>
        <w:t xml:space="preserve">Выдвижение претендентов    на      районный </w:t>
      </w:r>
      <w:r w:rsidRPr="00051D88">
        <w:rPr>
          <w:rFonts w:ascii="Times New Roman" w:eastAsia="Times New Roman" w:hAnsi="Times New Roman" w:cs="Times New Roman"/>
          <w:spacing w:val="-11"/>
          <w:sz w:val="16"/>
          <w:szCs w:val="16"/>
          <w:lang w:eastAsia="ru-RU"/>
        </w:rPr>
        <w:t>конкурс может осуществляться</w:t>
      </w:r>
      <w:r w:rsidRPr="00051D88">
        <w:rPr>
          <w:rFonts w:ascii="Times New Roman" w:eastAsia="Times New Roman" w:hAnsi="Times New Roman" w:cs="Times New Roman"/>
          <w:spacing w:val="-13"/>
          <w:sz w:val="16"/>
          <w:szCs w:val="16"/>
          <w:lang w:eastAsia="ru-RU"/>
        </w:rPr>
        <w:t>:</w:t>
      </w:r>
    </w:p>
    <w:p w:rsidR="00051D88" w:rsidRPr="00051D88"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3"/>
          <w:sz w:val="16"/>
          <w:szCs w:val="16"/>
          <w:lang w:eastAsia="ru-RU"/>
        </w:rPr>
        <w:t>путем самовыдвижения;</w:t>
      </w:r>
    </w:p>
    <w:p w:rsidR="00051D88" w:rsidRPr="00051D88"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2"/>
          <w:sz w:val="16"/>
          <w:szCs w:val="16"/>
          <w:lang w:eastAsia="ru-RU"/>
        </w:rPr>
        <w:t>педагогическим коллективом образовательного учреждения;</w:t>
      </w:r>
    </w:p>
    <w:p w:rsidR="00051D88" w:rsidRPr="00051D88" w:rsidRDefault="00051D88" w:rsidP="00051D88">
      <w:pPr>
        <w:shd w:val="clear" w:color="auto" w:fill="FFFFFF"/>
        <w:tabs>
          <w:tab w:val="left" w:pos="1008"/>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 </w:t>
      </w:r>
      <w:r w:rsidRPr="00051D88">
        <w:rPr>
          <w:rFonts w:ascii="Times New Roman" w:eastAsia="Times New Roman" w:hAnsi="Times New Roman" w:cs="Times New Roman"/>
          <w:spacing w:val="-13"/>
          <w:sz w:val="16"/>
          <w:szCs w:val="16"/>
          <w:lang w:eastAsia="ru-RU"/>
        </w:rPr>
        <w:t xml:space="preserve">отделом образования Администрации Пестяковского муниципального </w:t>
      </w:r>
      <w:r w:rsidRPr="00051D88">
        <w:rPr>
          <w:rFonts w:ascii="Times New Roman" w:eastAsia="Times New Roman" w:hAnsi="Times New Roman" w:cs="Times New Roman"/>
          <w:sz w:val="16"/>
          <w:szCs w:val="16"/>
          <w:lang w:eastAsia="ru-RU"/>
        </w:rPr>
        <w:t>района.</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1"/>
          <w:sz w:val="16"/>
          <w:szCs w:val="16"/>
          <w:lang w:eastAsia="ru-RU"/>
        </w:rPr>
        <w:t>Участие в конкурсе является добровольным.</w:t>
      </w:r>
    </w:p>
    <w:p w:rsidR="00051D88" w:rsidRPr="00051D88" w:rsidRDefault="00051D88" w:rsidP="00051D88">
      <w:pPr>
        <w:shd w:val="clear" w:color="auto" w:fill="FFFFFF"/>
        <w:spacing w:after="0" w:line="240" w:lineRule="auto"/>
        <w:jc w:val="center"/>
        <w:rPr>
          <w:rFonts w:ascii="Times New Roman" w:eastAsia="Times New Roman" w:hAnsi="Times New Roman" w:cs="Times New Roman"/>
          <w:bCs/>
          <w:spacing w:val="-13"/>
          <w:sz w:val="16"/>
          <w:szCs w:val="16"/>
          <w:lang w:eastAsia="ru-RU"/>
        </w:rPr>
      </w:pPr>
    </w:p>
    <w:p w:rsidR="00051D88" w:rsidRPr="00051D88"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13"/>
          <w:sz w:val="16"/>
          <w:szCs w:val="16"/>
          <w:lang w:eastAsia="ru-RU"/>
        </w:rPr>
        <w:t>3. Порядок проведения конкурса</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1"/>
          <w:sz w:val="16"/>
          <w:szCs w:val="16"/>
          <w:lang w:eastAsia="ru-RU"/>
        </w:rPr>
        <w:t>Конкурс «Молодой специалист» проходит в три этапа:</w:t>
      </w:r>
    </w:p>
    <w:p w:rsidR="00051D88" w:rsidRPr="00051D88" w:rsidRDefault="00051D88" w:rsidP="00051D88">
      <w:pPr>
        <w:widowControl w:val="0"/>
        <w:numPr>
          <w:ilvl w:val="1"/>
          <w:numId w:val="6"/>
        </w:numPr>
        <w:shd w:val="clear" w:color="auto" w:fill="FFFFFF"/>
        <w:tabs>
          <w:tab w:val="left" w:pos="142"/>
          <w:tab w:val="left" w:pos="284"/>
          <w:tab w:val="left" w:pos="709"/>
        </w:tabs>
        <w:autoSpaceDE w:val="0"/>
        <w:autoSpaceDN w:val="0"/>
        <w:adjustRightInd w:val="0"/>
        <w:spacing w:after="0" w:line="240" w:lineRule="auto"/>
        <w:contextualSpacing/>
        <w:jc w:val="both"/>
        <w:rPr>
          <w:rFonts w:ascii="Times New Roman" w:eastAsia="Times New Roman" w:hAnsi="Times New Roman" w:cs="Times New Roman"/>
          <w:spacing w:val="-23"/>
          <w:sz w:val="16"/>
          <w:szCs w:val="16"/>
          <w:lang w:eastAsia="ru-RU"/>
        </w:rPr>
      </w:pPr>
      <w:r w:rsidRPr="00051D88">
        <w:rPr>
          <w:rFonts w:ascii="Times New Roman" w:eastAsia="Times New Roman" w:hAnsi="Times New Roman" w:cs="Times New Roman"/>
          <w:spacing w:val="-8"/>
          <w:sz w:val="16"/>
          <w:szCs w:val="16"/>
          <w:lang w:eastAsia="ru-RU"/>
        </w:rPr>
        <w:t xml:space="preserve">      Первый этап - сбор заявок на участие в конкурсе (с </w:t>
      </w:r>
      <w:proofErr w:type="gramStart"/>
      <w:r w:rsidRPr="00051D88">
        <w:rPr>
          <w:rFonts w:ascii="Times New Roman" w:eastAsia="Times New Roman" w:hAnsi="Times New Roman" w:cs="Times New Roman"/>
          <w:spacing w:val="-8"/>
          <w:sz w:val="16"/>
          <w:szCs w:val="16"/>
          <w:lang w:eastAsia="ru-RU"/>
        </w:rPr>
        <w:t>5</w:t>
      </w:r>
      <w:proofErr w:type="gramEnd"/>
      <w:r w:rsidRPr="00051D88">
        <w:rPr>
          <w:rFonts w:ascii="Times New Roman" w:eastAsia="Times New Roman" w:hAnsi="Times New Roman" w:cs="Times New Roman"/>
          <w:spacing w:val="-8"/>
          <w:sz w:val="16"/>
          <w:szCs w:val="16"/>
          <w:lang w:eastAsia="ru-RU"/>
        </w:rPr>
        <w:t xml:space="preserve"> но 12 декабря)</w:t>
      </w:r>
    </w:p>
    <w:p w:rsidR="00051D88" w:rsidRPr="00051D88" w:rsidRDefault="00051D88" w:rsidP="00051D88">
      <w:pPr>
        <w:widowControl w:val="0"/>
        <w:numPr>
          <w:ilvl w:val="1"/>
          <w:numId w:val="6"/>
        </w:numPr>
        <w:shd w:val="clear" w:color="auto" w:fill="FFFFFF"/>
        <w:tabs>
          <w:tab w:val="left" w:pos="0"/>
          <w:tab w:val="left" w:pos="142"/>
          <w:tab w:val="left" w:pos="284"/>
        </w:tab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2"/>
          <w:sz w:val="16"/>
          <w:szCs w:val="16"/>
          <w:lang w:eastAsia="ru-RU"/>
        </w:rPr>
        <w:t>Второй этап - открытый урок, открытое мероприятие (с 15 по</w:t>
      </w:r>
      <w:r w:rsidRPr="00051D88">
        <w:rPr>
          <w:rFonts w:ascii="Times New Roman" w:eastAsia="Times New Roman" w:hAnsi="Times New Roman" w:cs="Times New Roman"/>
          <w:bCs/>
          <w:sz w:val="16"/>
          <w:szCs w:val="16"/>
          <w:lang w:eastAsia="ru-RU"/>
        </w:rPr>
        <w:t>24 декабря)</w:t>
      </w:r>
    </w:p>
    <w:p w:rsidR="00051D88" w:rsidRPr="00051D88"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7"/>
          <w:sz w:val="16"/>
          <w:szCs w:val="16"/>
          <w:lang w:eastAsia="ru-RU"/>
        </w:rPr>
        <w:t>3.3.Критерии оценки урока, открытого мероприятия</w:t>
      </w:r>
    </w:p>
    <w:p w:rsidR="00051D88" w:rsidRPr="00051D88" w:rsidRDefault="00051D88" w:rsidP="00051D88">
      <w:pPr>
        <w:shd w:val="clear" w:color="auto" w:fill="FFFFFF"/>
        <w:tabs>
          <w:tab w:val="left" w:pos="874"/>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актуальность, новизна предложенного подхода (высший балл -10);</w:t>
      </w:r>
    </w:p>
    <w:p w:rsidR="00051D88" w:rsidRPr="00051D88" w:rsidRDefault="00051D88" w:rsidP="00051D88">
      <w:pPr>
        <w:shd w:val="clear" w:color="auto" w:fill="FFFFFF"/>
        <w:tabs>
          <w:tab w:val="left" w:pos="1080"/>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w:t>
      </w:r>
      <w:r w:rsidRPr="00051D88">
        <w:rPr>
          <w:rFonts w:ascii="Times New Roman" w:eastAsia="Times New Roman" w:hAnsi="Times New Roman" w:cs="Times New Roman"/>
          <w:spacing w:val="-3"/>
          <w:sz w:val="16"/>
          <w:szCs w:val="16"/>
          <w:lang w:eastAsia="ru-RU"/>
        </w:rPr>
        <w:t xml:space="preserve">практическая значимость, информационная ценность материала, </w:t>
      </w:r>
      <w:r w:rsidRPr="00051D88">
        <w:rPr>
          <w:rFonts w:ascii="Times New Roman" w:eastAsia="Times New Roman" w:hAnsi="Times New Roman" w:cs="Times New Roman"/>
          <w:sz w:val="16"/>
          <w:szCs w:val="16"/>
          <w:lang w:eastAsia="ru-RU"/>
        </w:rPr>
        <w:t>использование И</w:t>
      </w:r>
      <w:proofErr w:type="gramStart"/>
      <w:r w:rsidRPr="00051D88">
        <w:rPr>
          <w:rFonts w:ascii="Times New Roman" w:eastAsia="Times New Roman" w:hAnsi="Times New Roman" w:cs="Times New Roman"/>
          <w:sz w:val="16"/>
          <w:szCs w:val="16"/>
          <w:lang w:eastAsia="ru-RU"/>
        </w:rPr>
        <w:t>КТ в пр</w:t>
      </w:r>
      <w:proofErr w:type="gramEnd"/>
      <w:r w:rsidRPr="00051D88">
        <w:rPr>
          <w:rFonts w:ascii="Times New Roman" w:eastAsia="Times New Roman" w:hAnsi="Times New Roman" w:cs="Times New Roman"/>
          <w:sz w:val="16"/>
          <w:szCs w:val="16"/>
          <w:lang w:eastAsia="ru-RU"/>
        </w:rPr>
        <w:t>оцессе обучения (высший балл -10);</w:t>
      </w:r>
    </w:p>
    <w:p w:rsidR="00051D88" w:rsidRPr="00051D88" w:rsidRDefault="00051D88" w:rsidP="00051D88">
      <w:pPr>
        <w:shd w:val="clear" w:color="auto" w:fill="FFFFFF"/>
        <w:tabs>
          <w:tab w:val="left" w:pos="955"/>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w:t>
      </w:r>
      <w:r w:rsidRPr="00051D88">
        <w:rPr>
          <w:rFonts w:ascii="Times New Roman" w:eastAsia="Times New Roman" w:hAnsi="Times New Roman" w:cs="Times New Roman"/>
          <w:spacing w:val="-3"/>
          <w:sz w:val="16"/>
          <w:szCs w:val="16"/>
          <w:lang w:eastAsia="ru-RU"/>
        </w:rPr>
        <w:t xml:space="preserve">культура оформления. Создание презентации согласно современным </w:t>
      </w:r>
      <w:r w:rsidRPr="00051D88">
        <w:rPr>
          <w:rFonts w:ascii="Times New Roman" w:eastAsia="Times New Roman" w:hAnsi="Times New Roman" w:cs="Times New Roman"/>
          <w:sz w:val="16"/>
          <w:szCs w:val="16"/>
          <w:lang w:eastAsia="ru-RU"/>
        </w:rPr>
        <w:t>требованиям обучения (высший балл -10);</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3.4 . Третий этап - предоставление документов в отдел образования в конкурсную комиссию </w:t>
      </w:r>
      <w:r w:rsidRPr="00051D88">
        <w:rPr>
          <w:rFonts w:ascii="Times New Roman" w:eastAsia="Times New Roman" w:hAnsi="Times New Roman" w:cs="Times New Roman"/>
          <w:bCs/>
          <w:sz w:val="16"/>
          <w:szCs w:val="16"/>
          <w:lang w:eastAsia="ru-RU"/>
        </w:rPr>
        <w:t>(25 декабря):</w:t>
      </w:r>
    </w:p>
    <w:p w:rsidR="00051D88" w:rsidRPr="00051D88" w:rsidRDefault="00051D88" w:rsidP="00051D88">
      <w:pPr>
        <w:shd w:val="clear" w:color="auto" w:fill="FFFFFF"/>
        <w:tabs>
          <w:tab w:val="left" w:pos="883"/>
        </w:tabs>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-плана-конспекта, открытого   </w:t>
      </w:r>
      <w:r w:rsidRPr="00051D88">
        <w:rPr>
          <w:rFonts w:ascii="Times New Roman" w:eastAsia="Times New Roman" w:hAnsi="Times New Roman" w:cs="Times New Roman"/>
          <w:iCs/>
          <w:sz w:val="16"/>
          <w:szCs w:val="16"/>
          <w:lang w:eastAsia="ru-RU"/>
        </w:rPr>
        <w:t>урока, самоанализ</w:t>
      </w:r>
      <w:r w:rsidRPr="00051D88">
        <w:rPr>
          <w:rFonts w:ascii="Times New Roman" w:eastAsia="Times New Roman" w:hAnsi="Times New Roman" w:cs="Times New Roman"/>
          <w:i/>
          <w:iCs/>
          <w:sz w:val="16"/>
          <w:szCs w:val="16"/>
          <w:lang w:eastAsia="ru-RU"/>
        </w:rPr>
        <w:br/>
      </w:r>
      <w:r w:rsidRPr="00051D88">
        <w:rPr>
          <w:rFonts w:ascii="Times New Roman" w:eastAsia="Times New Roman" w:hAnsi="Times New Roman" w:cs="Times New Roman"/>
          <w:spacing w:val="-2"/>
          <w:sz w:val="16"/>
          <w:szCs w:val="16"/>
          <w:lang w:eastAsia="ru-RU"/>
        </w:rPr>
        <w:t>- сценария воспитательного мероприятия, самоанализ.</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Подведение итогов проводится конкурсной комиссией </w:t>
      </w:r>
    </w:p>
    <w:p w:rsidR="00051D88" w:rsidRPr="00051D88"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2"/>
          <w:sz w:val="16"/>
          <w:szCs w:val="16"/>
          <w:lang w:eastAsia="ru-RU"/>
        </w:rPr>
      </w:pPr>
    </w:p>
    <w:p w:rsidR="00051D88" w:rsidRPr="00051D88" w:rsidRDefault="00051D88" w:rsidP="00051D88">
      <w:pPr>
        <w:numPr>
          <w:ilvl w:val="0"/>
          <w:numId w:val="6"/>
        </w:numPr>
        <w:shd w:val="clear" w:color="auto" w:fill="FFFFFF"/>
        <w:tabs>
          <w:tab w:val="left" w:pos="1013"/>
        </w:tabs>
        <w:spacing w:after="0" w:line="240" w:lineRule="auto"/>
        <w:contextualSpacing/>
        <w:jc w:val="center"/>
        <w:rPr>
          <w:rFonts w:ascii="Times New Roman" w:eastAsia="Times New Roman" w:hAnsi="Times New Roman" w:cs="Times New Roman"/>
          <w:bCs/>
          <w:spacing w:val="-2"/>
          <w:sz w:val="16"/>
          <w:szCs w:val="16"/>
          <w:lang w:eastAsia="ru-RU"/>
        </w:rPr>
      </w:pPr>
      <w:r w:rsidRPr="00051D88">
        <w:rPr>
          <w:rFonts w:ascii="Times New Roman" w:eastAsia="Times New Roman" w:hAnsi="Times New Roman" w:cs="Times New Roman"/>
          <w:bCs/>
          <w:spacing w:val="-2"/>
          <w:sz w:val="16"/>
          <w:szCs w:val="16"/>
          <w:lang w:eastAsia="ru-RU"/>
        </w:rPr>
        <w:t>Руководство конкурсом</w:t>
      </w:r>
    </w:p>
    <w:p w:rsidR="00051D88" w:rsidRPr="00051D88"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hd w:val="clear" w:color="auto" w:fill="FFFFFF"/>
        <w:tabs>
          <w:tab w:val="left" w:pos="142"/>
        </w:tabs>
        <w:spacing w:after="0" w:line="240" w:lineRule="auto"/>
        <w:ind w:hanging="43"/>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2"/>
          <w:sz w:val="16"/>
          <w:szCs w:val="16"/>
          <w:lang w:eastAsia="ru-RU"/>
        </w:rPr>
        <w:t>4.1.</w:t>
      </w:r>
      <w:r w:rsidRPr="00051D88">
        <w:rPr>
          <w:rFonts w:ascii="Times New Roman" w:eastAsia="Times New Roman" w:hAnsi="Times New Roman" w:cs="Times New Roman"/>
          <w:spacing w:val="-5"/>
          <w:sz w:val="16"/>
          <w:szCs w:val="16"/>
          <w:lang w:eastAsia="ru-RU"/>
        </w:rPr>
        <w:t xml:space="preserve">Общее руководство подготовкой и проведением конкурса «Молодой </w:t>
      </w:r>
      <w:r w:rsidRPr="00051D88">
        <w:rPr>
          <w:rFonts w:ascii="Times New Roman" w:eastAsia="Times New Roman" w:hAnsi="Times New Roman" w:cs="Times New Roman"/>
          <w:sz w:val="16"/>
          <w:szCs w:val="16"/>
          <w:lang w:eastAsia="ru-RU"/>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051D88" w:rsidRPr="00051D88" w:rsidRDefault="00051D88" w:rsidP="00051D88">
      <w:pPr>
        <w:shd w:val="clear" w:color="auto" w:fill="FFFFFF"/>
        <w:tabs>
          <w:tab w:val="left" w:pos="142"/>
        </w:tabs>
        <w:spacing w:after="0" w:line="240" w:lineRule="auto"/>
        <w:ind w:hanging="48"/>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1"/>
          <w:sz w:val="16"/>
          <w:szCs w:val="16"/>
          <w:lang w:eastAsia="ru-RU"/>
        </w:rPr>
        <w:t>4.2.</w:t>
      </w:r>
      <w:r w:rsidRPr="00051D88">
        <w:rPr>
          <w:rFonts w:ascii="Times New Roman" w:eastAsia="Times New Roman" w:hAnsi="Times New Roman" w:cs="Times New Roman"/>
          <w:spacing w:val="-3"/>
          <w:sz w:val="16"/>
          <w:szCs w:val="16"/>
          <w:lang w:eastAsia="ru-RU"/>
        </w:rPr>
        <w:t xml:space="preserve">Оргкомитет является основным координатором по подготовке, </w:t>
      </w:r>
      <w:r w:rsidRPr="00051D88">
        <w:rPr>
          <w:rFonts w:ascii="Times New Roman" w:eastAsia="Times New Roman" w:hAnsi="Times New Roman" w:cs="Times New Roman"/>
          <w:sz w:val="16"/>
          <w:szCs w:val="16"/>
          <w:lang w:eastAsia="ru-RU"/>
        </w:rPr>
        <w:t>организации и проведению всех мероприятий конкурса.</w:t>
      </w:r>
    </w:p>
    <w:p w:rsidR="00051D88" w:rsidRPr="00051D88"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11"/>
          <w:sz w:val="16"/>
          <w:szCs w:val="16"/>
          <w:lang w:eastAsia="ru-RU"/>
        </w:rPr>
        <w:t xml:space="preserve">5.              </w:t>
      </w:r>
      <w:r w:rsidRPr="00051D88">
        <w:rPr>
          <w:rFonts w:ascii="Times New Roman" w:eastAsia="Times New Roman" w:hAnsi="Times New Roman" w:cs="Times New Roman"/>
          <w:bCs/>
          <w:spacing w:val="-2"/>
          <w:sz w:val="16"/>
          <w:szCs w:val="16"/>
          <w:lang w:eastAsia="ru-RU"/>
        </w:rPr>
        <w:t>Жюри конкурса</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Выступление   участников   конкурса   оценивает жюри, а также результаты конкурсных работ на основе разработанных критериев.</w:t>
      </w:r>
    </w:p>
    <w:p w:rsidR="00051D88" w:rsidRPr="00051D88" w:rsidRDefault="00051D88" w:rsidP="00051D88">
      <w:pPr>
        <w:shd w:val="clear" w:color="auto" w:fill="FFFFFF"/>
        <w:tabs>
          <w:tab w:val="left" w:pos="1013"/>
        </w:tabs>
        <w:spacing w:after="0" w:line="240" w:lineRule="auto"/>
        <w:ind w:left="720"/>
        <w:jc w:val="center"/>
        <w:rPr>
          <w:rFonts w:ascii="Times New Roman" w:eastAsia="Times New Roman" w:hAnsi="Times New Roman" w:cs="Times New Roman"/>
          <w:bCs/>
          <w:spacing w:val="-2"/>
          <w:sz w:val="16"/>
          <w:szCs w:val="16"/>
          <w:lang w:eastAsia="ru-RU"/>
        </w:rPr>
      </w:pPr>
    </w:p>
    <w:p w:rsidR="00051D88" w:rsidRPr="00051D88" w:rsidRDefault="00051D88" w:rsidP="00051D88">
      <w:pPr>
        <w:shd w:val="clear" w:color="auto" w:fill="FFFFFF"/>
        <w:tabs>
          <w:tab w:val="left" w:pos="1013"/>
          <w:tab w:val="left" w:pos="3544"/>
          <w:tab w:val="left" w:pos="4026"/>
          <w:tab w:val="center" w:pos="5178"/>
        </w:tabs>
        <w:spacing w:after="0" w:line="240" w:lineRule="auto"/>
        <w:ind w:left="720"/>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2"/>
          <w:sz w:val="16"/>
          <w:szCs w:val="16"/>
          <w:lang w:eastAsia="ru-RU"/>
        </w:rPr>
        <w:tab/>
      </w:r>
      <w:r w:rsidRPr="00051D88">
        <w:rPr>
          <w:rFonts w:ascii="Times New Roman" w:eastAsia="Times New Roman" w:hAnsi="Times New Roman" w:cs="Times New Roman"/>
          <w:bCs/>
          <w:spacing w:val="-2"/>
          <w:sz w:val="16"/>
          <w:szCs w:val="16"/>
          <w:lang w:eastAsia="ru-RU"/>
        </w:rPr>
        <w:tab/>
      </w:r>
      <w:r w:rsidRPr="00051D88">
        <w:rPr>
          <w:rFonts w:ascii="Times New Roman" w:eastAsia="Times New Roman" w:hAnsi="Times New Roman" w:cs="Times New Roman"/>
          <w:bCs/>
          <w:spacing w:val="-2"/>
          <w:sz w:val="16"/>
          <w:szCs w:val="16"/>
          <w:lang w:eastAsia="ru-RU"/>
        </w:rPr>
        <w:tab/>
        <w:t>6. Награждение</w:t>
      </w:r>
    </w:p>
    <w:p w:rsidR="00051D88" w:rsidRPr="00051D88" w:rsidRDefault="00051D88" w:rsidP="00051D88">
      <w:pPr>
        <w:shd w:val="clear" w:color="auto" w:fill="FFFFFF"/>
        <w:spacing w:after="0" w:line="240" w:lineRule="auto"/>
        <w:ind w:firstLine="686"/>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051D88">
        <w:rPr>
          <w:rFonts w:ascii="Times New Roman" w:eastAsia="Times New Roman" w:hAnsi="Times New Roman" w:cs="Times New Roman"/>
          <w:spacing w:val="-1"/>
          <w:sz w:val="16"/>
          <w:szCs w:val="16"/>
          <w:lang w:eastAsia="ru-RU"/>
        </w:rPr>
        <w:t xml:space="preserve">Участники конкурса награждаются почетными грамотами, благодарственными </w:t>
      </w:r>
      <w:r w:rsidRPr="00051D88">
        <w:rPr>
          <w:rFonts w:ascii="Times New Roman" w:eastAsia="Times New Roman" w:hAnsi="Times New Roman" w:cs="Times New Roman"/>
          <w:sz w:val="16"/>
          <w:szCs w:val="16"/>
          <w:lang w:eastAsia="ru-RU"/>
        </w:rPr>
        <w:t>письмами отдела образования.</w:t>
      </w:r>
    </w:p>
    <w:p w:rsidR="00051D88" w:rsidRPr="00051D88"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1"/>
          <w:sz w:val="16"/>
          <w:szCs w:val="16"/>
          <w:lang w:eastAsia="ru-RU"/>
        </w:rPr>
      </w:pPr>
    </w:p>
    <w:p w:rsidR="00051D88" w:rsidRPr="00051D88" w:rsidRDefault="00051D88" w:rsidP="00051D88">
      <w:pPr>
        <w:numPr>
          <w:ilvl w:val="0"/>
          <w:numId w:val="14"/>
        </w:numPr>
        <w:shd w:val="clear" w:color="auto" w:fill="FFFFFF"/>
        <w:tabs>
          <w:tab w:val="left" w:pos="1013"/>
        </w:tabs>
        <w:spacing w:after="0" w:line="240" w:lineRule="auto"/>
        <w:contextualSpacing/>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2"/>
          <w:sz w:val="16"/>
          <w:szCs w:val="16"/>
          <w:lang w:eastAsia="ru-RU"/>
        </w:rPr>
        <w:t>Члены жюри</w:t>
      </w:r>
    </w:p>
    <w:p w:rsidR="00051D88" w:rsidRPr="00051D88"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
          <w:sz w:val="16"/>
          <w:szCs w:val="16"/>
          <w:lang w:eastAsia="ru-RU"/>
        </w:rPr>
        <w:t>Соколова Г.Ю., председатель комиссии, начальник отдела образования;</w:t>
      </w:r>
    </w:p>
    <w:p w:rsidR="00051D88" w:rsidRPr="00051D88"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051D88">
        <w:rPr>
          <w:rFonts w:ascii="Times New Roman" w:eastAsia="Times New Roman" w:hAnsi="Times New Roman" w:cs="Times New Roman"/>
          <w:sz w:val="16"/>
          <w:szCs w:val="16"/>
          <w:lang w:eastAsia="ru-RU"/>
        </w:rPr>
        <w:t>Манакина</w:t>
      </w:r>
      <w:proofErr w:type="spellEnd"/>
      <w:r w:rsidRPr="00051D88">
        <w:rPr>
          <w:rFonts w:ascii="Times New Roman" w:eastAsia="Times New Roman" w:hAnsi="Times New Roman" w:cs="Times New Roman"/>
          <w:sz w:val="16"/>
          <w:szCs w:val="16"/>
          <w:lang w:eastAsia="ru-RU"/>
        </w:rPr>
        <w:t xml:space="preserve"> Э.В., секретарь, начальник МУКТ «Методический кабинет»;</w:t>
      </w:r>
    </w:p>
    <w:p w:rsidR="00051D88" w:rsidRPr="00051D88"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
          <w:sz w:val="16"/>
          <w:szCs w:val="16"/>
          <w:lang w:eastAsia="ru-RU"/>
        </w:rPr>
        <w:t>Романова Н.Г., инспектор отдела образования.</w:t>
      </w:r>
    </w:p>
    <w:p w:rsidR="00051D88" w:rsidRPr="00051D88" w:rsidRDefault="00051D88" w:rsidP="00051D88">
      <w:pPr>
        <w:rPr>
          <w:rFonts w:ascii="Calibri" w:eastAsia="Times New Roman" w:hAnsi="Calibri" w:cs="Times New Roman"/>
          <w:color w:val="000000"/>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spacing w:after="0" w:line="240" w:lineRule="auto"/>
        <w:rPr>
          <w:rFonts w:ascii="Times New Roman" w:eastAsia="Times New Roman" w:hAnsi="Times New Roman" w:cs="Times New Roman"/>
          <w:sz w:val="28"/>
          <w:szCs w:val="28"/>
          <w:lang w:eastAsia="ru-RU"/>
        </w:rPr>
      </w:pPr>
    </w:p>
    <w:p w:rsidR="00F8325E" w:rsidRDefault="00F8325E"/>
    <w:sectPr w:rsidR="00F8325E" w:rsidSect="00051D88">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0">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6"/>
  </w:num>
  <w:num w:numId="4">
    <w:abstractNumId w:val="7"/>
  </w:num>
  <w:num w:numId="5">
    <w:abstractNumId w:val="4"/>
  </w:num>
  <w:num w:numId="6">
    <w:abstractNumId w:val="9"/>
  </w:num>
  <w:num w:numId="7">
    <w:abstractNumId w:val="2"/>
  </w:num>
  <w:num w:numId="8">
    <w:abstractNumId w:val="1"/>
  </w:num>
  <w:num w:numId="9">
    <w:abstractNumId w:val="5"/>
  </w:num>
  <w:num w:numId="10">
    <w:abstractNumId w:val="3"/>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0"/>
    <w:rsid w:val="00051D88"/>
    <w:rsid w:val="000A2966"/>
    <w:rsid w:val="00284877"/>
    <w:rsid w:val="0050625B"/>
    <w:rsid w:val="005873E9"/>
    <w:rsid w:val="006A7FB8"/>
    <w:rsid w:val="00746B80"/>
    <w:rsid w:val="00812D55"/>
    <w:rsid w:val="00827DCD"/>
    <w:rsid w:val="009526F0"/>
    <w:rsid w:val="00A30EDA"/>
    <w:rsid w:val="00A33544"/>
    <w:rsid w:val="00CA5902"/>
    <w:rsid w:val="00DB44B8"/>
    <w:rsid w:val="00E13F1F"/>
    <w:rsid w:val="00E65BE1"/>
    <w:rsid w:val="00F8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162FDF6A1F08772D7C38106CBDBFFDBFA94FA4E880EAw3NDI" TargetMode="External"/><Relationship Id="rId3" Type="http://schemas.microsoft.com/office/2007/relationships/stylesWithEffects" Target="stylesWithEffects.xml"/><Relationship Id="rId7" Type="http://schemas.openxmlformats.org/officeDocument/2006/relationships/hyperlink" Target="http://www.consultant.ru/document/cons_doc_LAW_173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300</TotalTime>
  <Pages>1</Pages>
  <Words>27530</Words>
  <Characters>156924</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2022-09-19T14:02:00Z</cp:lastPrinted>
  <dcterms:created xsi:type="dcterms:W3CDTF">2022-08-31T12:30:00Z</dcterms:created>
  <dcterms:modified xsi:type="dcterms:W3CDTF">2022-09-23T10:42:00Z</dcterms:modified>
</cp:coreProperties>
</file>