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26" w:rsidRPr="0023765A" w:rsidRDefault="004F7C26" w:rsidP="004F7C26">
      <w:pPr>
        <w:spacing w:after="0"/>
        <w:jc w:val="both"/>
        <w:rPr>
          <w:rFonts w:ascii="Times New Roman" w:hAnsi="Times New Roman" w:cs="Times New Roman"/>
          <w:b/>
          <w:sz w:val="28"/>
          <w:szCs w:val="28"/>
        </w:rPr>
      </w:pPr>
      <w:r w:rsidRPr="0023765A">
        <w:rPr>
          <w:rFonts w:ascii="Times New Roman" w:hAnsi="Times New Roman" w:cs="Times New Roman"/>
          <w:b/>
          <w:sz w:val="28"/>
          <w:szCs w:val="28"/>
        </w:rPr>
        <w:t xml:space="preserve">Отчет о результатах </w:t>
      </w:r>
      <w:proofErr w:type="spellStart"/>
      <w:r w:rsidRPr="0023765A">
        <w:rPr>
          <w:rFonts w:ascii="Times New Roman" w:hAnsi="Times New Roman" w:cs="Times New Roman"/>
          <w:b/>
          <w:sz w:val="28"/>
          <w:szCs w:val="28"/>
        </w:rPr>
        <w:t>самообследования</w:t>
      </w:r>
      <w:proofErr w:type="spellEnd"/>
    </w:p>
    <w:p w:rsidR="004F7C26" w:rsidRPr="0023765A" w:rsidRDefault="004F7C26" w:rsidP="004F7C26">
      <w:pPr>
        <w:spacing w:after="0"/>
        <w:jc w:val="both"/>
        <w:rPr>
          <w:rFonts w:ascii="Times New Roman" w:hAnsi="Times New Roman" w:cs="Times New Roman"/>
          <w:b/>
          <w:sz w:val="28"/>
          <w:szCs w:val="28"/>
        </w:rPr>
      </w:pPr>
      <w:r>
        <w:rPr>
          <w:rFonts w:ascii="Times New Roman" w:hAnsi="Times New Roman" w:cs="Times New Roman"/>
          <w:b/>
          <w:sz w:val="28"/>
          <w:szCs w:val="28"/>
        </w:rPr>
        <w:t>Муниципального казённого</w:t>
      </w:r>
      <w:r w:rsidRPr="0023765A">
        <w:rPr>
          <w:rFonts w:ascii="Times New Roman" w:hAnsi="Times New Roman" w:cs="Times New Roman"/>
          <w:b/>
          <w:sz w:val="28"/>
          <w:szCs w:val="28"/>
        </w:rPr>
        <w:t xml:space="preserve"> дошкольног</w:t>
      </w:r>
      <w:r>
        <w:rPr>
          <w:rFonts w:ascii="Times New Roman" w:hAnsi="Times New Roman" w:cs="Times New Roman"/>
          <w:b/>
          <w:sz w:val="28"/>
          <w:szCs w:val="28"/>
        </w:rPr>
        <w:t>о образовательного учреждения детский сад «Солнышко» п</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естяки за 2021</w:t>
      </w:r>
      <w:r w:rsidRPr="0023765A">
        <w:rPr>
          <w:rFonts w:ascii="Times New Roman" w:hAnsi="Times New Roman" w:cs="Times New Roman"/>
          <w:b/>
          <w:sz w:val="28"/>
          <w:szCs w:val="28"/>
        </w:rPr>
        <w:t xml:space="preserve"> год.</w:t>
      </w:r>
    </w:p>
    <w:p w:rsidR="004F7C26" w:rsidRDefault="004F7C26" w:rsidP="004F7C26">
      <w:pPr>
        <w:spacing w:after="0"/>
        <w:jc w:val="both"/>
        <w:rPr>
          <w:rFonts w:ascii="Times New Roman" w:hAnsi="Times New Roman" w:cs="Times New Roman"/>
          <w:sz w:val="28"/>
          <w:szCs w:val="28"/>
        </w:rPr>
      </w:pPr>
    </w:p>
    <w:p w:rsidR="004F7C26" w:rsidRPr="00130C65" w:rsidRDefault="004F7C26" w:rsidP="004F7C26">
      <w:pPr>
        <w:spacing w:after="0"/>
        <w:jc w:val="both"/>
        <w:rPr>
          <w:rFonts w:ascii="Times New Roman" w:hAnsi="Times New Roman" w:cs="Times New Roman"/>
          <w:b/>
          <w:sz w:val="28"/>
          <w:szCs w:val="28"/>
        </w:rPr>
      </w:pPr>
      <w:r w:rsidRPr="00130C65">
        <w:rPr>
          <w:rFonts w:ascii="Times New Roman" w:hAnsi="Times New Roman" w:cs="Times New Roman"/>
          <w:b/>
          <w:sz w:val="28"/>
          <w:szCs w:val="28"/>
        </w:rPr>
        <w:t>1. Аналитическая справка.</w:t>
      </w:r>
    </w:p>
    <w:p w:rsidR="004F7C26" w:rsidRDefault="004F7C26" w:rsidP="004F7C26">
      <w:pPr>
        <w:spacing w:after="0"/>
        <w:jc w:val="both"/>
        <w:rPr>
          <w:rFonts w:ascii="Times New Roman" w:hAnsi="Times New Roman" w:cs="Times New Roman"/>
          <w:sz w:val="28"/>
          <w:szCs w:val="28"/>
        </w:rPr>
      </w:pPr>
      <w:r>
        <w:rPr>
          <w:rFonts w:ascii="Times New Roman" w:hAnsi="Times New Roman" w:cs="Times New Roman"/>
          <w:sz w:val="28"/>
          <w:szCs w:val="28"/>
        </w:rPr>
        <w:t>Общине сведения об образовательной организации.</w:t>
      </w:r>
    </w:p>
    <w:p w:rsidR="004F7C26" w:rsidRDefault="004F7C26" w:rsidP="004F7C26">
      <w:pPr>
        <w:spacing w:after="0"/>
        <w:jc w:val="both"/>
        <w:rPr>
          <w:rFonts w:ascii="Times New Roman" w:hAnsi="Times New Roman" w:cs="Times New Roman"/>
          <w:sz w:val="28"/>
          <w:szCs w:val="28"/>
        </w:rPr>
      </w:pPr>
    </w:p>
    <w:tbl>
      <w:tblPr>
        <w:tblW w:w="9701" w:type="dxa"/>
        <w:tblInd w:w="11" w:type="dxa"/>
        <w:tblCellMar>
          <w:top w:w="15" w:type="dxa"/>
          <w:left w:w="15" w:type="dxa"/>
          <w:bottom w:w="15" w:type="dxa"/>
          <w:right w:w="15" w:type="dxa"/>
        </w:tblCellMar>
        <w:tblLook w:val="04A0"/>
      </w:tblPr>
      <w:tblGrid>
        <w:gridCol w:w="2778"/>
        <w:gridCol w:w="6923"/>
      </w:tblGrid>
      <w:tr w:rsidR="004F7C26" w:rsidRPr="00FE4B37" w:rsidTr="00797FBA">
        <w:trPr>
          <w:trHeight w:val="440"/>
        </w:trPr>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sidRPr="0023765A">
              <w:rPr>
                <w:rFonts w:ascii="Times New Roman" w:eastAsia="Times New Roman" w:hAnsi="Times New Roman" w:cs="Times New Roman"/>
                <w:sz w:val="28"/>
                <w:szCs w:val="28"/>
                <w:lang w:eastAsia="ru-RU"/>
              </w:rPr>
              <w:t>Наименование образовательной </w:t>
            </w:r>
            <w:r w:rsidRPr="0023765A">
              <w:rPr>
                <w:rFonts w:ascii="Times New Roman" w:eastAsia="Times New Roman" w:hAnsi="Times New Roman" w:cs="Times New Roman"/>
                <w:sz w:val="28"/>
                <w:szCs w:val="28"/>
                <w:lang w:eastAsia="ru-RU"/>
              </w:rPr>
              <w:br/>
              <w:t>организации</w:t>
            </w:r>
          </w:p>
        </w:tc>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sidRPr="0023765A">
              <w:rPr>
                <w:rFonts w:ascii="Times New Roman" w:eastAsia="Times New Roman" w:hAnsi="Times New Roman" w:cs="Times New Roman"/>
                <w:i/>
                <w:iCs/>
                <w:sz w:val="28"/>
                <w:szCs w:val="28"/>
                <w:lang w:eastAsia="ru-RU"/>
              </w:rPr>
              <w:t xml:space="preserve"> </w:t>
            </w:r>
            <w:r>
              <w:rPr>
                <w:rFonts w:ascii="Times New Roman" w:hAnsi="Times New Roman" w:cs="Times New Roman"/>
                <w:b/>
                <w:sz w:val="28"/>
                <w:szCs w:val="28"/>
              </w:rPr>
              <w:t>Муниципальное казённое дошкольное образовательное учреждение детский сад «Солнышко» п</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естяки (</w:t>
            </w:r>
            <w:r>
              <w:rPr>
                <w:rFonts w:ascii="Times New Roman" w:eastAsia="Times New Roman" w:hAnsi="Times New Roman" w:cs="Times New Roman"/>
                <w:i/>
                <w:iCs/>
                <w:sz w:val="28"/>
                <w:szCs w:val="28"/>
                <w:lang w:eastAsia="ru-RU"/>
              </w:rPr>
              <w:t xml:space="preserve">МКДОУ </w:t>
            </w:r>
            <w:proofErr w:type="spellStart"/>
            <w:r>
              <w:rPr>
                <w:rFonts w:ascii="Times New Roman" w:eastAsia="Times New Roman" w:hAnsi="Times New Roman" w:cs="Times New Roman"/>
                <w:i/>
                <w:iCs/>
                <w:sz w:val="28"/>
                <w:szCs w:val="28"/>
                <w:lang w:eastAsia="ru-RU"/>
              </w:rPr>
              <w:t>д</w:t>
            </w:r>
            <w:proofErr w:type="spellEnd"/>
            <w:r>
              <w:rPr>
                <w:rFonts w:ascii="Times New Roman" w:eastAsia="Times New Roman" w:hAnsi="Times New Roman" w:cs="Times New Roman"/>
                <w:i/>
                <w:iCs/>
                <w:sz w:val="28"/>
                <w:szCs w:val="28"/>
                <w:lang w:eastAsia="ru-RU"/>
              </w:rPr>
              <w:t>/с «Солнышко»)</w:t>
            </w:r>
          </w:p>
        </w:tc>
      </w:tr>
      <w:tr w:rsidR="004F7C26" w:rsidRPr="00FE4B37" w:rsidTr="00797FBA">
        <w:trPr>
          <w:trHeight w:val="156"/>
        </w:trPr>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sidRPr="0023765A">
              <w:rPr>
                <w:rFonts w:ascii="Times New Roman" w:eastAsia="Times New Roman" w:hAnsi="Times New Roman" w:cs="Times New Roman"/>
                <w:sz w:val="28"/>
                <w:szCs w:val="28"/>
                <w:lang w:eastAsia="ru-RU"/>
              </w:rPr>
              <w:t>Руководитель</w:t>
            </w:r>
          </w:p>
        </w:tc>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Толова Вера Александровна</w:t>
            </w:r>
          </w:p>
        </w:tc>
      </w:tr>
      <w:tr w:rsidR="004F7C26" w:rsidRPr="00FE4B37" w:rsidTr="00797FBA">
        <w:trPr>
          <w:trHeight w:val="156"/>
        </w:trPr>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sidRPr="0023765A">
              <w:rPr>
                <w:rFonts w:ascii="Times New Roman" w:eastAsia="Times New Roman" w:hAnsi="Times New Roman" w:cs="Times New Roman"/>
                <w:sz w:val="28"/>
                <w:szCs w:val="28"/>
                <w:lang w:eastAsia="ru-RU"/>
              </w:rPr>
              <w:t>Адрес организации</w:t>
            </w:r>
          </w:p>
        </w:tc>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1555650, Ивановская область, Пестяковский район, п. Пестяки, ул. Фрунзе  д.6</w:t>
            </w:r>
          </w:p>
        </w:tc>
      </w:tr>
      <w:tr w:rsidR="004F7C26" w:rsidRPr="00FE4B37" w:rsidTr="00797FBA">
        <w:trPr>
          <w:trHeight w:val="146"/>
        </w:trPr>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sidRPr="0023765A">
              <w:rPr>
                <w:rFonts w:ascii="Times New Roman" w:eastAsia="Times New Roman" w:hAnsi="Times New Roman" w:cs="Times New Roman"/>
                <w:sz w:val="28"/>
                <w:szCs w:val="28"/>
                <w:lang w:eastAsia="ru-RU"/>
              </w:rPr>
              <w:t>Телефон, факс</w:t>
            </w:r>
          </w:p>
        </w:tc>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8 49346   2-12 - 06</w:t>
            </w:r>
          </w:p>
        </w:tc>
      </w:tr>
      <w:tr w:rsidR="004F7C26" w:rsidRPr="00FE4B37" w:rsidTr="00797FBA">
        <w:trPr>
          <w:trHeight w:val="156"/>
        </w:trPr>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sidRPr="0023765A">
              <w:rPr>
                <w:rFonts w:ascii="Times New Roman" w:eastAsia="Times New Roman" w:hAnsi="Times New Roman" w:cs="Times New Roman"/>
                <w:sz w:val="28"/>
                <w:szCs w:val="28"/>
                <w:lang w:eastAsia="ru-RU"/>
              </w:rPr>
              <w:t>Адрес электронной почты</w:t>
            </w:r>
          </w:p>
        </w:tc>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157D7F" w:rsidRDefault="004F7C26" w:rsidP="00797FBA">
            <w:pPr>
              <w:autoSpaceDE w:val="0"/>
              <w:autoSpaceDN w:val="0"/>
              <w:adjustRightInd w:val="0"/>
              <w:spacing w:after="0" w:line="240" w:lineRule="auto"/>
              <w:jc w:val="both"/>
              <w:rPr>
                <w:rFonts w:ascii="Tahoma" w:hAnsi="Tahoma" w:cs="Tahoma"/>
                <w:color w:val="000000"/>
                <w:sz w:val="28"/>
                <w:szCs w:val="28"/>
              </w:rPr>
            </w:pPr>
            <w:r>
              <w:rPr>
                <w:rFonts w:ascii="Tahoma" w:hAnsi="Tahoma" w:cs="Tahoma"/>
                <w:color w:val="000000"/>
                <w:sz w:val="28"/>
                <w:szCs w:val="28"/>
              </w:rPr>
              <w:t xml:space="preserve"> </w:t>
            </w:r>
          </w:p>
          <w:p w:rsidR="004F7C26" w:rsidRPr="003E1A23" w:rsidRDefault="004F7C26" w:rsidP="00797FBA">
            <w:pPr>
              <w:spacing w:after="0" w:line="240" w:lineRule="auto"/>
              <w:ind w:left="-575" w:firstLine="575"/>
              <w:rPr>
                <w:rFonts w:ascii="Times New Roman" w:eastAsia="Times New Roman" w:hAnsi="Times New Roman" w:cs="Times New Roman"/>
              </w:rPr>
            </w:pPr>
            <w:hyperlink r:id="rId5" w:history="1">
              <w:r w:rsidRPr="00975068">
                <w:rPr>
                  <w:rStyle w:val="a4"/>
                  <w:rFonts w:ascii="Times New Roman" w:eastAsia="Times New Roman" w:hAnsi="Times New Roman" w:cs="Times New Roman"/>
                  <w:lang w:val="en-US"/>
                </w:rPr>
                <w:t>dssolnischko</w:t>
              </w:r>
              <w:r w:rsidRPr="00975068">
                <w:rPr>
                  <w:rStyle w:val="a4"/>
                  <w:rFonts w:ascii="Times New Roman" w:eastAsia="Times New Roman" w:hAnsi="Times New Roman" w:cs="Times New Roman"/>
                </w:rPr>
                <w:t>@</w:t>
              </w:r>
              <w:r w:rsidRPr="00975068">
                <w:rPr>
                  <w:rStyle w:val="a4"/>
                  <w:rFonts w:ascii="Times New Roman" w:eastAsia="Times New Roman" w:hAnsi="Times New Roman" w:cs="Times New Roman"/>
                  <w:lang w:val="en-US"/>
                </w:rPr>
                <w:t>yandex</w:t>
              </w:r>
              <w:r w:rsidRPr="00975068">
                <w:rPr>
                  <w:rStyle w:val="a4"/>
                  <w:rFonts w:ascii="Times New Roman" w:eastAsia="Times New Roman" w:hAnsi="Times New Roman" w:cs="Times New Roman"/>
                </w:rPr>
                <w:t>.</w:t>
              </w:r>
              <w:r w:rsidRPr="00975068">
                <w:rPr>
                  <w:rStyle w:val="a4"/>
                  <w:rFonts w:ascii="Times New Roman" w:eastAsia="Times New Roman" w:hAnsi="Times New Roman" w:cs="Times New Roman"/>
                  <w:lang w:val="en-US"/>
                </w:rPr>
                <w:t>ru</w:t>
              </w:r>
            </w:hyperlink>
          </w:p>
        </w:tc>
      </w:tr>
      <w:tr w:rsidR="004F7C26" w:rsidRPr="00FE4B37" w:rsidTr="00797FBA">
        <w:trPr>
          <w:trHeight w:val="146"/>
        </w:trPr>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sidRPr="0023765A">
              <w:rPr>
                <w:rFonts w:ascii="Times New Roman" w:eastAsia="Times New Roman" w:hAnsi="Times New Roman" w:cs="Times New Roman"/>
                <w:sz w:val="28"/>
                <w:szCs w:val="28"/>
                <w:lang w:eastAsia="ru-RU"/>
              </w:rPr>
              <w:t>Учредитель</w:t>
            </w:r>
          </w:p>
        </w:tc>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Администрация Пестяковского  муниципального района</w:t>
            </w:r>
          </w:p>
        </w:tc>
      </w:tr>
      <w:tr w:rsidR="004F7C26" w:rsidRPr="00FE4B37" w:rsidTr="00797FBA">
        <w:trPr>
          <w:trHeight w:val="156"/>
        </w:trPr>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sidRPr="0023765A">
              <w:rPr>
                <w:rFonts w:ascii="Times New Roman" w:eastAsia="Times New Roman" w:hAnsi="Times New Roman" w:cs="Times New Roman"/>
                <w:sz w:val="28"/>
                <w:szCs w:val="28"/>
                <w:lang w:eastAsia="ru-RU"/>
              </w:rPr>
              <w:t>Дата создания</w:t>
            </w:r>
          </w:p>
        </w:tc>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1978</w:t>
            </w:r>
            <w:r w:rsidRPr="0023765A">
              <w:rPr>
                <w:rFonts w:ascii="Times New Roman" w:eastAsia="Times New Roman" w:hAnsi="Times New Roman" w:cs="Times New Roman"/>
                <w:i/>
                <w:iCs/>
                <w:sz w:val="28"/>
                <w:szCs w:val="28"/>
                <w:lang w:eastAsia="ru-RU"/>
              </w:rPr>
              <w:t xml:space="preserve"> год</w:t>
            </w:r>
          </w:p>
        </w:tc>
      </w:tr>
      <w:tr w:rsidR="004F7C26" w:rsidRPr="00FE4B37" w:rsidTr="00797FBA">
        <w:trPr>
          <w:trHeight w:val="146"/>
        </w:trPr>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sidRPr="0023765A">
              <w:rPr>
                <w:rFonts w:ascii="Times New Roman" w:eastAsia="Times New Roman" w:hAnsi="Times New Roman" w:cs="Times New Roman"/>
                <w:sz w:val="28"/>
                <w:szCs w:val="28"/>
                <w:lang w:eastAsia="ru-RU"/>
              </w:rPr>
              <w:t>Лицензия</w:t>
            </w:r>
          </w:p>
        </w:tc>
        <w:tc>
          <w:tcPr>
            <w:tcW w:w="0" w:type="auto"/>
            <w:tcBorders>
              <w:top w:val="single" w:sz="4" w:space="0" w:color="000000"/>
              <w:left w:val="single" w:sz="4" w:space="0" w:color="000000"/>
              <w:bottom w:val="single" w:sz="4" w:space="0" w:color="000000"/>
              <w:right w:val="single" w:sz="4" w:space="0" w:color="000000"/>
            </w:tcBorders>
            <w:tcMar>
              <w:top w:w="65" w:type="dxa"/>
              <w:left w:w="65" w:type="dxa"/>
              <w:bottom w:w="65" w:type="dxa"/>
              <w:right w:w="65" w:type="dxa"/>
            </w:tcMar>
            <w:vAlign w:val="center"/>
            <w:hideMark/>
          </w:tcPr>
          <w:p w:rsidR="004F7C26" w:rsidRPr="0023765A" w:rsidRDefault="004F7C26" w:rsidP="00797F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От 17.10.2016 года  №1788, серия бланка </w:t>
            </w:r>
            <w:r w:rsidRPr="003E1A23">
              <w:rPr>
                <w:rFonts w:ascii="Times New Roman" w:hAnsi="Times New Roman" w:cs="Times New Roman"/>
                <w:i/>
                <w:sz w:val="28"/>
              </w:rPr>
              <w:t>37Л01 № 0001331, выданная Департаментом образования Ивановской области, сроко</w:t>
            </w:r>
            <w:proofErr w:type="gramStart"/>
            <w:r w:rsidRPr="003E1A23">
              <w:rPr>
                <w:rFonts w:ascii="Times New Roman" w:hAnsi="Times New Roman" w:cs="Times New Roman"/>
                <w:i/>
                <w:sz w:val="28"/>
              </w:rPr>
              <w:t>м-</w:t>
            </w:r>
            <w:proofErr w:type="gramEnd"/>
            <w:r w:rsidRPr="003E1A23">
              <w:rPr>
                <w:rFonts w:ascii="Times New Roman" w:hAnsi="Times New Roman" w:cs="Times New Roman"/>
                <w:i/>
                <w:sz w:val="28"/>
              </w:rPr>
              <w:t xml:space="preserve"> бессрочно</w:t>
            </w:r>
            <w:r>
              <w:rPr>
                <w:rFonts w:ascii="Times New Roman" w:eastAsia="Times New Roman" w:hAnsi="Times New Roman" w:cs="Times New Roman"/>
                <w:i/>
                <w:iCs/>
                <w:sz w:val="28"/>
                <w:szCs w:val="28"/>
                <w:lang w:eastAsia="ru-RU"/>
              </w:rPr>
              <w:t xml:space="preserve"> </w:t>
            </w:r>
          </w:p>
        </w:tc>
      </w:tr>
      <w:tr w:rsidR="004F7C26" w:rsidRPr="00FE4B37" w:rsidTr="00797FBA">
        <w:trPr>
          <w:trHeight w:val="10"/>
        </w:trPr>
        <w:tc>
          <w:tcPr>
            <w:tcW w:w="0" w:type="auto"/>
            <w:tcMar>
              <w:top w:w="65" w:type="dxa"/>
              <w:left w:w="65" w:type="dxa"/>
              <w:bottom w:w="65" w:type="dxa"/>
              <w:right w:w="65" w:type="dxa"/>
            </w:tcMar>
            <w:vAlign w:val="center"/>
            <w:hideMark/>
          </w:tcPr>
          <w:p w:rsidR="004F7C26" w:rsidRPr="00FE4B37" w:rsidRDefault="004F7C26" w:rsidP="00797FBA">
            <w:pPr>
              <w:spacing w:after="0" w:line="240" w:lineRule="auto"/>
              <w:jc w:val="both"/>
              <w:rPr>
                <w:rFonts w:eastAsia="Times New Roman" w:cstheme="minorHAnsi"/>
                <w:sz w:val="18"/>
                <w:szCs w:val="18"/>
                <w:lang w:eastAsia="ru-RU"/>
              </w:rPr>
            </w:pPr>
          </w:p>
        </w:tc>
        <w:tc>
          <w:tcPr>
            <w:tcW w:w="0" w:type="auto"/>
            <w:tcMar>
              <w:top w:w="65" w:type="dxa"/>
              <w:left w:w="65" w:type="dxa"/>
              <w:bottom w:w="65" w:type="dxa"/>
              <w:right w:w="65" w:type="dxa"/>
            </w:tcMar>
            <w:vAlign w:val="center"/>
            <w:hideMark/>
          </w:tcPr>
          <w:p w:rsidR="004F7C26" w:rsidRPr="00FE4B37" w:rsidRDefault="004F7C26" w:rsidP="00797FBA">
            <w:pPr>
              <w:spacing w:after="0" w:line="240" w:lineRule="auto"/>
              <w:jc w:val="both"/>
              <w:rPr>
                <w:rFonts w:eastAsia="Times New Roman" w:cstheme="minorHAnsi"/>
                <w:sz w:val="18"/>
                <w:szCs w:val="18"/>
                <w:lang w:eastAsia="ru-RU"/>
              </w:rPr>
            </w:pPr>
          </w:p>
        </w:tc>
      </w:tr>
    </w:tbl>
    <w:p w:rsidR="004F7C26" w:rsidRDefault="004F7C26" w:rsidP="004F7C26">
      <w:pPr>
        <w:pStyle w:val="a5"/>
        <w:jc w:val="both"/>
        <w:rPr>
          <w:rFonts w:ascii="Times New Roman" w:hAnsi="Times New Roman" w:cs="Times New Roman"/>
          <w:sz w:val="28"/>
          <w:lang w:eastAsia="ru-RU"/>
        </w:rPr>
      </w:pPr>
      <w:r>
        <w:rPr>
          <w:rFonts w:ascii="Times New Roman" w:hAnsi="Times New Roman" w:cs="Times New Roman"/>
          <w:sz w:val="28"/>
          <w:lang w:eastAsia="ru-RU"/>
        </w:rPr>
        <w:t>Муниципальное  казённое дошкольное образовательное учреждение детский сад «Солнышко» п. Пестяк</w:t>
      </w:r>
      <w:proofErr w:type="gramStart"/>
      <w:r>
        <w:rPr>
          <w:rFonts w:ascii="Times New Roman" w:hAnsi="Times New Roman" w:cs="Times New Roman"/>
          <w:sz w:val="28"/>
          <w:lang w:eastAsia="ru-RU"/>
        </w:rPr>
        <w:t>и(</w:t>
      </w:r>
      <w:proofErr w:type="gramEnd"/>
      <w:r>
        <w:rPr>
          <w:rFonts w:ascii="Times New Roman" w:hAnsi="Times New Roman" w:cs="Times New Roman"/>
          <w:sz w:val="28"/>
          <w:lang w:eastAsia="ru-RU"/>
        </w:rPr>
        <w:t>далее – Детский сад) расположено в жилом районе посёлка вдали от производящих предприятий и торговых мест. Здание Детского сада построено по типовому проекту. Проектная наполняемость на 140 мест. Общая площадь здания 1072.5кв. м, из них площадь помещений, используемых непосредственно для нужд образовательного процесса, 1072,5 кв. м.</w:t>
      </w:r>
    </w:p>
    <w:p w:rsidR="004F7C26" w:rsidRDefault="004F7C26" w:rsidP="004F7C26">
      <w:pPr>
        <w:pStyle w:val="a5"/>
        <w:jc w:val="both"/>
        <w:rPr>
          <w:rFonts w:ascii="Times New Roman" w:hAnsi="Times New Roman" w:cs="Times New Roman"/>
          <w:sz w:val="28"/>
          <w:shd w:val="clear" w:color="auto" w:fill="FFFFCC"/>
          <w:lang w:eastAsia="ru-RU"/>
        </w:rPr>
      </w:pPr>
      <w:r>
        <w:rPr>
          <w:rFonts w:ascii="Times New Roman" w:hAnsi="Times New Roman" w:cs="Times New Roman"/>
          <w:sz w:val="28"/>
          <w:lang w:eastAsia="ru-RU"/>
        </w:rPr>
        <w:t xml:space="preserve">Цель деятельности Детского сада – осуществление образовательной деятельности </w:t>
      </w:r>
      <w:r w:rsidRPr="003E1A23">
        <w:rPr>
          <w:rFonts w:ascii="Times New Roman" w:hAnsi="Times New Roman" w:cs="Times New Roman"/>
          <w:sz w:val="28"/>
          <w:lang w:eastAsia="ru-RU"/>
        </w:rPr>
        <w:t>по</w:t>
      </w:r>
      <w:r w:rsidRPr="003E1A23">
        <w:rPr>
          <w:rFonts w:ascii="Times New Roman" w:hAnsi="Times New Roman" w:cs="Times New Roman"/>
          <w:sz w:val="28"/>
          <w:shd w:val="clear" w:color="auto" w:fill="FFFFCC"/>
          <w:lang w:eastAsia="ru-RU"/>
        </w:rPr>
        <w:t xml:space="preserve"> </w:t>
      </w:r>
      <w:r w:rsidRPr="003E1A23">
        <w:rPr>
          <w:rFonts w:ascii="Times New Roman" w:hAnsi="Times New Roman" w:cs="Times New Roman"/>
          <w:sz w:val="28"/>
          <w:lang w:eastAsia="ru-RU"/>
        </w:rPr>
        <w:t>реализации</w:t>
      </w:r>
      <w:r>
        <w:rPr>
          <w:rFonts w:ascii="Times New Roman" w:hAnsi="Times New Roman" w:cs="Times New Roman"/>
          <w:sz w:val="28"/>
          <w:lang w:eastAsia="ru-RU"/>
        </w:rPr>
        <w:t xml:space="preserve"> образовательных программ дошкольного образования.</w:t>
      </w:r>
    </w:p>
    <w:p w:rsidR="004F7C26" w:rsidRDefault="004F7C26" w:rsidP="004F7C26">
      <w:pPr>
        <w:pStyle w:val="a5"/>
        <w:jc w:val="both"/>
        <w:rPr>
          <w:rFonts w:ascii="Times New Roman" w:hAnsi="Times New Roman" w:cs="Times New Roman"/>
          <w:sz w:val="28"/>
          <w:shd w:val="clear" w:color="auto" w:fill="FFFFCC"/>
          <w:lang w:eastAsia="ru-RU"/>
        </w:rPr>
      </w:pPr>
      <w:r>
        <w:rPr>
          <w:rFonts w:ascii="Times New Roman" w:hAnsi="Times New Roman" w:cs="Times New Roman"/>
          <w:sz w:val="28"/>
          <w:lang w:eastAsia="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w:t>
      </w:r>
      <w:r>
        <w:rPr>
          <w:rFonts w:ascii="Times New Roman" w:hAnsi="Times New Roman" w:cs="Times New Roman"/>
          <w:sz w:val="28"/>
          <w:shd w:val="clear" w:color="auto" w:fill="FFFFCC"/>
          <w:lang w:eastAsia="ru-RU"/>
        </w:rPr>
        <w:t xml:space="preserve">  </w:t>
      </w:r>
      <w:r>
        <w:rPr>
          <w:rFonts w:ascii="Times New Roman" w:hAnsi="Times New Roman" w:cs="Times New Roman"/>
          <w:sz w:val="28"/>
          <w:lang w:eastAsia="ru-RU"/>
        </w:rPr>
        <w:t>воспитанников.</w:t>
      </w:r>
    </w:p>
    <w:p w:rsidR="004F7C26" w:rsidRDefault="004F7C26" w:rsidP="004F7C26">
      <w:pPr>
        <w:pStyle w:val="a5"/>
        <w:jc w:val="both"/>
        <w:rPr>
          <w:rFonts w:ascii="Times New Roman" w:hAnsi="Times New Roman" w:cs="Times New Roman"/>
          <w:sz w:val="28"/>
          <w:lang w:eastAsia="ru-RU"/>
        </w:rPr>
      </w:pPr>
      <w:r>
        <w:rPr>
          <w:rFonts w:ascii="Times New Roman" w:hAnsi="Times New Roman" w:cs="Times New Roman"/>
          <w:sz w:val="28"/>
          <w:lang w:eastAsia="ru-RU"/>
        </w:rPr>
        <w:t>Режим работы Детского сада</w:t>
      </w:r>
    </w:p>
    <w:p w:rsidR="004F7C26" w:rsidRDefault="004F7C26" w:rsidP="004F7C26">
      <w:pPr>
        <w:pStyle w:val="a5"/>
        <w:jc w:val="both"/>
        <w:rPr>
          <w:rFonts w:ascii="Times New Roman" w:hAnsi="Times New Roman" w:cs="Times New Roman"/>
          <w:sz w:val="28"/>
          <w:lang w:eastAsia="ru-RU"/>
        </w:rPr>
      </w:pPr>
      <w:r>
        <w:rPr>
          <w:rFonts w:ascii="Times New Roman" w:hAnsi="Times New Roman" w:cs="Times New Roman"/>
          <w:sz w:val="28"/>
          <w:lang w:eastAsia="ru-RU"/>
        </w:rPr>
        <w:t>Рабочая неделя – пятидневная, с понедельника по пятницу. Длительность пребывания детей в группах – 10,5 часов. Режим работы групп – с 7:30 до 18:00.</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b/>
          <w:bCs/>
          <w:color w:val="222222"/>
          <w:sz w:val="28"/>
          <w:szCs w:val="28"/>
        </w:rPr>
        <w:t>II. Оценка системы управления организации</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lastRenderedPageBreak/>
        <w:t>Управление Детским садом осуществляется в соответствии с действующим законодательством и Уставом Детского сада.</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Органы управления, действующие в Детском саду</w:t>
      </w:r>
    </w:p>
    <w:tbl>
      <w:tblPr>
        <w:tblW w:w="0" w:type="auto"/>
        <w:jc w:val="center"/>
        <w:tblLook w:val="04A0"/>
      </w:tblPr>
      <w:tblGrid>
        <w:gridCol w:w="2842"/>
        <w:gridCol w:w="6663"/>
      </w:tblGrid>
      <w:tr w:rsidR="004F7C26" w:rsidTr="00797FBA">
        <w:trPr>
          <w:jc w:val="center"/>
        </w:trPr>
        <w:tc>
          <w:tcPr>
            <w:tcW w:w="2880"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Наименование органа</w:t>
            </w:r>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Функции</w:t>
            </w:r>
          </w:p>
        </w:tc>
      </w:tr>
      <w:tr w:rsidR="004F7C26" w:rsidTr="00797FBA">
        <w:trPr>
          <w:jc w:val="center"/>
        </w:trPr>
        <w:tc>
          <w:tcPr>
            <w:tcW w:w="2880"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Заведующий</w:t>
            </w:r>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iCs/>
                <w:sz w:val="28"/>
                <w:szCs w:val="28"/>
                <w:shd w:val="clear" w:color="auto" w:fill="FFFFCC"/>
              </w:rPr>
            </w:pPr>
            <w:r>
              <w:rPr>
                <w:rFonts w:ascii="Times New Roman" w:hAnsi="Times New Roman" w:cs="Times New Roman"/>
                <w:iCs/>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4F7C26" w:rsidTr="00797FBA">
        <w:trPr>
          <w:jc w:val="center"/>
        </w:trPr>
        <w:tc>
          <w:tcPr>
            <w:tcW w:w="2880" w:type="dxa"/>
            <w:tcBorders>
              <w:top w:val="nil"/>
              <w:left w:val="single" w:sz="6" w:space="0" w:color="222222"/>
              <w:bottom w:val="single" w:sz="6" w:space="0" w:color="222222"/>
              <w:right w:val="nil"/>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Управляющий совет</w:t>
            </w:r>
          </w:p>
        </w:tc>
        <w:tc>
          <w:tcPr>
            <w:tcW w:w="682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150" w:line="255" w:lineRule="atLeast"/>
              <w:jc w:val="both"/>
              <w:rPr>
                <w:rFonts w:ascii="Times New Roman" w:hAnsi="Times New Roman" w:cs="Times New Roman"/>
                <w:sz w:val="28"/>
                <w:szCs w:val="28"/>
              </w:rPr>
            </w:pPr>
            <w:r>
              <w:rPr>
                <w:rFonts w:ascii="Times New Roman" w:hAnsi="Times New Roman" w:cs="Times New Roman"/>
                <w:iCs/>
                <w:sz w:val="28"/>
                <w:szCs w:val="28"/>
              </w:rPr>
              <w:t>Рассматривает вопросы:</w:t>
            </w:r>
          </w:p>
          <w:p w:rsidR="004F7C26" w:rsidRDefault="004F7C26" w:rsidP="004F7C26">
            <w:pPr>
              <w:numPr>
                <w:ilvl w:val="0"/>
                <w:numId w:val="5"/>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развития образовательной организации;</w:t>
            </w:r>
          </w:p>
          <w:p w:rsidR="004F7C26" w:rsidRDefault="004F7C26" w:rsidP="004F7C26">
            <w:pPr>
              <w:numPr>
                <w:ilvl w:val="0"/>
                <w:numId w:val="5"/>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финансово-хозяйственной деятельности;</w:t>
            </w:r>
          </w:p>
          <w:p w:rsidR="004F7C26" w:rsidRDefault="004F7C26" w:rsidP="004F7C26">
            <w:pPr>
              <w:numPr>
                <w:ilvl w:val="0"/>
                <w:numId w:val="5"/>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материально-технического обеспечения</w:t>
            </w:r>
          </w:p>
        </w:tc>
      </w:tr>
      <w:tr w:rsidR="004F7C26" w:rsidTr="00797FBA">
        <w:trPr>
          <w:jc w:val="center"/>
        </w:trPr>
        <w:tc>
          <w:tcPr>
            <w:tcW w:w="2880" w:type="dxa"/>
            <w:tcBorders>
              <w:top w:val="nil"/>
              <w:left w:val="single" w:sz="6" w:space="0" w:color="222222"/>
              <w:bottom w:val="single" w:sz="6" w:space="0" w:color="222222"/>
              <w:right w:val="nil"/>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Педагогический совет</w:t>
            </w:r>
          </w:p>
        </w:tc>
        <w:tc>
          <w:tcPr>
            <w:tcW w:w="682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150" w:line="255" w:lineRule="atLeast"/>
              <w:jc w:val="both"/>
              <w:rPr>
                <w:rFonts w:ascii="Times New Roman" w:hAnsi="Times New Roman" w:cs="Times New Roman"/>
                <w:iCs/>
                <w:sz w:val="28"/>
                <w:szCs w:val="28"/>
                <w:shd w:val="clear" w:color="auto" w:fill="FFFFCC"/>
              </w:rPr>
            </w:pPr>
            <w:r>
              <w:rPr>
                <w:rFonts w:ascii="Times New Roman" w:hAnsi="Times New Roman" w:cs="Times New Roman"/>
                <w:iCs/>
                <w:sz w:val="28"/>
                <w:szCs w:val="28"/>
              </w:rPr>
              <w:t>Осуществляет текущее руководство образовательной</w:t>
            </w:r>
            <w:r>
              <w:rPr>
                <w:rFonts w:ascii="Times New Roman" w:hAnsi="Times New Roman" w:cs="Times New Roman"/>
                <w:iCs/>
                <w:sz w:val="28"/>
                <w:szCs w:val="28"/>
                <w:shd w:val="clear" w:color="auto" w:fill="FFFFCC"/>
              </w:rPr>
              <w:t xml:space="preserve"> </w:t>
            </w:r>
            <w:r>
              <w:rPr>
                <w:rFonts w:ascii="Times New Roman" w:hAnsi="Times New Roman" w:cs="Times New Roman"/>
                <w:iCs/>
                <w:sz w:val="28"/>
                <w:szCs w:val="28"/>
              </w:rPr>
              <w:t>деятельностью Детского сада, в том числе рассматривает</w:t>
            </w:r>
            <w:r>
              <w:rPr>
                <w:rFonts w:ascii="Times New Roman" w:hAnsi="Times New Roman" w:cs="Times New Roman"/>
                <w:iCs/>
                <w:sz w:val="28"/>
                <w:szCs w:val="28"/>
                <w:shd w:val="clear" w:color="auto" w:fill="FFFFCC"/>
              </w:rPr>
              <w:t xml:space="preserve"> </w:t>
            </w:r>
            <w:r>
              <w:rPr>
                <w:rFonts w:ascii="Times New Roman" w:hAnsi="Times New Roman" w:cs="Times New Roman"/>
                <w:iCs/>
                <w:sz w:val="28"/>
                <w:szCs w:val="28"/>
              </w:rPr>
              <w:t>вопросы:</w:t>
            </w:r>
          </w:p>
          <w:p w:rsidR="004F7C26" w:rsidRDefault="004F7C26" w:rsidP="004F7C26">
            <w:pPr>
              <w:numPr>
                <w:ilvl w:val="0"/>
                <w:numId w:val="6"/>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развития образовательных услуг;</w:t>
            </w:r>
          </w:p>
          <w:p w:rsidR="004F7C26" w:rsidRDefault="004F7C26" w:rsidP="004F7C26">
            <w:pPr>
              <w:numPr>
                <w:ilvl w:val="0"/>
                <w:numId w:val="6"/>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регламентации образовательных отношений;</w:t>
            </w:r>
          </w:p>
          <w:p w:rsidR="004F7C26" w:rsidRDefault="004F7C26" w:rsidP="004F7C26">
            <w:pPr>
              <w:numPr>
                <w:ilvl w:val="0"/>
                <w:numId w:val="6"/>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разработки образовательных программ;</w:t>
            </w:r>
          </w:p>
          <w:p w:rsidR="004F7C26" w:rsidRDefault="004F7C26" w:rsidP="004F7C26">
            <w:pPr>
              <w:numPr>
                <w:ilvl w:val="0"/>
                <w:numId w:val="6"/>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выбора учебников, учебных пособий, средств обучения и</w:t>
            </w:r>
          </w:p>
          <w:p w:rsidR="004F7C26" w:rsidRDefault="004F7C26" w:rsidP="004F7C26">
            <w:pPr>
              <w:numPr>
                <w:ilvl w:val="0"/>
                <w:numId w:val="6"/>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воспитания;</w:t>
            </w:r>
          </w:p>
          <w:p w:rsidR="004F7C26" w:rsidRDefault="004F7C26" w:rsidP="004F7C26">
            <w:pPr>
              <w:numPr>
                <w:ilvl w:val="0"/>
                <w:numId w:val="6"/>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материально-технического обеспечения образовательного процесса;</w:t>
            </w:r>
          </w:p>
          <w:p w:rsidR="004F7C26" w:rsidRDefault="004F7C26" w:rsidP="004F7C26">
            <w:pPr>
              <w:numPr>
                <w:ilvl w:val="0"/>
                <w:numId w:val="6"/>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аттестации, повышении квалификации педагогических работников;</w:t>
            </w:r>
          </w:p>
          <w:p w:rsidR="004F7C26" w:rsidRDefault="004F7C26" w:rsidP="004F7C26">
            <w:pPr>
              <w:numPr>
                <w:ilvl w:val="0"/>
                <w:numId w:val="6"/>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координации деятельности методических объединений</w:t>
            </w:r>
          </w:p>
        </w:tc>
      </w:tr>
      <w:tr w:rsidR="004F7C26" w:rsidTr="00797FBA">
        <w:trPr>
          <w:jc w:val="center"/>
        </w:trPr>
        <w:tc>
          <w:tcPr>
            <w:tcW w:w="2880" w:type="dxa"/>
            <w:tcBorders>
              <w:top w:val="nil"/>
              <w:left w:val="single" w:sz="6" w:space="0" w:color="222222"/>
              <w:bottom w:val="single" w:sz="6" w:space="0" w:color="222222"/>
              <w:right w:val="nil"/>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Общее собрание работников</w:t>
            </w:r>
          </w:p>
        </w:tc>
        <w:tc>
          <w:tcPr>
            <w:tcW w:w="682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150" w:line="255" w:lineRule="atLeast"/>
              <w:jc w:val="both"/>
              <w:rPr>
                <w:rFonts w:ascii="Times New Roman" w:hAnsi="Times New Roman" w:cs="Times New Roman"/>
                <w:iCs/>
                <w:sz w:val="28"/>
                <w:szCs w:val="28"/>
                <w:shd w:val="clear" w:color="auto" w:fill="FFFFCC"/>
              </w:rPr>
            </w:pPr>
            <w:r>
              <w:rPr>
                <w:rFonts w:ascii="Times New Roman" w:hAnsi="Times New Roman" w:cs="Times New Roman"/>
                <w:iCs/>
                <w:sz w:val="28"/>
                <w:szCs w:val="28"/>
              </w:rPr>
              <w:t>Реализует право работников участвовать в управлении</w:t>
            </w:r>
            <w:r>
              <w:rPr>
                <w:rFonts w:ascii="Times New Roman" w:hAnsi="Times New Roman" w:cs="Times New Roman"/>
                <w:iCs/>
                <w:sz w:val="28"/>
                <w:szCs w:val="28"/>
                <w:shd w:val="clear" w:color="auto" w:fill="FFFFCC"/>
              </w:rPr>
              <w:t xml:space="preserve"> </w:t>
            </w:r>
            <w:r>
              <w:rPr>
                <w:rFonts w:ascii="Times New Roman" w:hAnsi="Times New Roman" w:cs="Times New Roman"/>
                <w:iCs/>
                <w:sz w:val="28"/>
                <w:szCs w:val="28"/>
              </w:rPr>
              <w:t>образовательной организацией, в том числе:</w:t>
            </w:r>
          </w:p>
          <w:p w:rsidR="004F7C26" w:rsidRDefault="004F7C26" w:rsidP="004F7C26">
            <w:pPr>
              <w:numPr>
                <w:ilvl w:val="0"/>
                <w:numId w:val="7"/>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участвовать в разработке и принятии коллективного договора, Правил трудового распорядка, изменений и дополнений к ним;</w:t>
            </w:r>
          </w:p>
          <w:p w:rsidR="004F7C26" w:rsidRDefault="004F7C26" w:rsidP="004F7C26">
            <w:pPr>
              <w:numPr>
                <w:ilvl w:val="0"/>
                <w:numId w:val="7"/>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lastRenderedPageBreak/>
              <w:t>принимать локальные акты, которые регламентируют деятельность образовательной организации и связаны с правами и обязанностями работников;</w:t>
            </w:r>
          </w:p>
          <w:p w:rsidR="004F7C26" w:rsidRDefault="004F7C26" w:rsidP="004F7C26">
            <w:pPr>
              <w:numPr>
                <w:ilvl w:val="0"/>
                <w:numId w:val="7"/>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разрешать конфликтные ситуации между работниками и администрацией образовательной организации;</w:t>
            </w:r>
          </w:p>
          <w:p w:rsidR="004F7C26" w:rsidRDefault="004F7C26" w:rsidP="004F7C26">
            <w:pPr>
              <w:numPr>
                <w:ilvl w:val="0"/>
                <w:numId w:val="7"/>
              </w:numPr>
              <w:spacing w:after="0" w:line="255" w:lineRule="atLeast"/>
              <w:ind w:left="270"/>
              <w:jc w:val="both"/>
              <w:rPr>
                <w:rFonts w:ascii="Times New Roman" w:hAnsi="Times New Roman" w:cs="Times New Roman"/>
                <w:sz w:val="28"/>
                <w:szCs w:val="28"/>
              </w:rPr>
            </w:pPr>
            <w:r>
              <w:rPr>
                <w:rFonts w:ascii="Times New Roman" w:hAnsi="Times New Roman" w:cs="Times New Roman"/>
                <w:iCs/>
                <w:sz w:val="28"/>
                <w:szCs w:val="28"/>
              </w:rPr>
              <w:t>вносить предложения по корректировке плана мероприятий организации, совершенствованию ее работы и развитию материальной базы</w:t>
            </w:r>
          </w:p>
        </w:tc>
      </w:tr>
    </w:tbl>
    <w:p w:rsidR="004F7C26" w:rsidRDefault="004F7C26" w:rsidP="004F7C26">
      <w:pPr>
        <w:spacing w:after="150" w:line="240" w:lineRule="auto"/>
        <w:jc w:val="both"/>
        <w:rPr>
          <w:rFonts w:ascii="Times New Roman" w:hAnsi="Times New Roman" w:cs="Times New Roman"/>
          <w:iCs/>
          <w:sz w:val="28"/>
          <w:szCs w:val="28"/>
          <w:shd w:val="clear" w:color="auto" w:fill="FFFFCC"/>
        </w:rPr>
      </w:pPr>
      <w:r>
        <w:rPr>
          <w:rFonts w:ascii="Times New Roman" w:hAnsi="Times New Roman" w:cs="Times New Roman"/>
          <w:iCs/>
          <w:color w:val="222222"/>
          <w:sz w:val="28"/>
          <w:szCs w:val="28"/>
        </w:rPr>
        <w:lastRenderedPageBreak/>
        <w:t>Структура</w:t>
      </w:r>
      <w:r>
        <w:rPr>
          <w:rFonts w:ascii="Times New Roman" w:hAnsi="Times New Roman" w:cs="Times New Roman"/>
          <w:iCs/>
          <w:sz w:val="28"/>
          <w:szCs w:val="28"/>
          <w:shd w:val="clear" w:color="auto" w:fill="FFFFCC"/>
        </w:rPr>
        <w:t xml:space="preserve"> </w:t>
      </w:r>
      <w:r>
        <w:rPr>
          <w:rFonts w:ascii="Times New Roman" w:hAnsi="Times New Roman" w:cs="Times New Roman"/>
          <w:iCs/>
          <w:sz w:val="28"/>
          <w:szCs w:val="28"/>
        </w:rPr>
        <w:t>и система управления соответствуют специфике деятельности Детского сада. По итогам 2021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4F7C26" w:rsidRDefault="004F7C26" w:rsidP="004F7C26">
      <w:pPr>
        <w:spacing w:after="150" w:line="240" w:lineRule="auto"/>
        <w:jc w:val="both"/>
        <w:rPr>
          <w:rFonts w:ascii="Times New Roman" w:hAnsi="Times New Roman" w:cs="Times New Roman"/>
          <w:b/>
          <w:bCs/>
          <w:color w:val="222222"/>
          <w:sz w:val="28"/>
          <w:szCs w:val="28"/>
        </w:rPr>
      </w:pPr>
      <w:r>
        <w:rPr>
          <w:rFonts w:ascii="Times New Roman" w:hAnsi="Times New Roman" w:cs="Times New Roman"/>
          <w:b/>
          <w:bCs/>
          <w:color w:val="222222"/>
          <w:sz w:val="28"/>
          <w:szCs w:val="28"/>
        </w:rPr>
        <w:t>III. Оценка образовательной деятельности</w:t>
      </w:r>
    </w:p>
    <w:p w:rsidR="004F7C26" w:rsidRDefault="004F7C26" w:rsidP="004F7C26">
      <w:pPr>
        <w:spacing w:after="150" w:line="240" w:lineRule="auto"/>
        <w:jc w:val="both"/>
        <w:rPr>
          <w:rFonts w:ascii="Times New Roman" w:hAnsi="Times New Roman" w:cs="Times New Roman"/>
          <w:sz w:val="28"/>
          <w:szCs w:val="28"/>
        </w:rPr>
      </w:pPr>
      <w:r>
        <w:rPr>
          <w:rFonts w:ascii="Times New Roman" w:hAnsi="Times New Roman" w:cs="Times New Roman"/>
          <w:iCs/>
          <w:color w:val="222222"/>
          <w:sz w:val="28"/>
          <w:szCs w:val="28"/>
        </w:rPr>
        <w:t>Образовательная деятельность в Детском саду организована в соответствии с </w:t>
      </w:r>
      <w:hyperlink r:id="rId6" w:anchor="/document/99/902389617/" w:history="1">
        <w:r w:rsidRPr="004F7C26">
          <w:rPr>
            <w:rStyle w:val="a4"/>
            <w:rFonts w:ascii="Times New Roman" w:hAnsi="Times New Roman"/>
            <w:iCs/>
            <w:color w:val="auto"/>
            <w:sz w:val="28"/>
            <w:szCs w:val="28"/>
          </w:rPr>
          <w:t>Федеральным законом от 29.12.2012 № 273-ФЗ</w:t>
        </w:r>
      </w:hyperlink>
      <w:r w:rsidRPr="004F7C26">
        <w:rPr>
          <w:rFonts w:ascii="Times New Roman" w:hAnsi="Times New Roman" w:cs="Times New Roman"/>
          <w:sz w:val="28"/>
          <w:szCs w:val="28"/>
        </w:rPr>
        <w:t>  </w:t>
      </w:r>
      <w:r w:rsidRPr="006C70FD">
        <w:rPr>
          <w:rFonts w:ascii="Times New Roman" w:hAnsi="Times New Roman" w:cs="Times New Roman"/>
          <w:iCs/>
          <w:sz w:val="28"/>
          <w:szCs w:val="28"/>
        </w:rPr>
        <w:t>«Об образовании в Российской Федерации»,</w:t>
      </w:r>
      <w:r w:rsidRPr="006C70FD">
        <w:rPr>
          <w:rFonts w:ascii="Times New Roman" w:hAnsi="Times New Roman" w:cs="Times New Roman"/>
          <w:b/>
          <w:bCs/>
          <w:sz w:val="28"/>
          <w:szCs w:val="28"/>
        </w:rPr>
        <w:t> </w:t>
      </w:r>
      <w:hyperlink r:id="rId7" w:anchor="/document/99/499057887/" w:history="1">
        <w:r w:rsidRPr="004F7C26">
          <w:rPr>
            <w:rStyle w:val="a4"/>
            <w:rFonts w:ascii="Times New Roman" w:hAnsi="Times New Roman"/>
            <w:iCs/>
            <w:color w:val="auto"/>
            <w:sz w:val="28"/>
            <w:szCs w:val="28"/>
          </w:rPr>
          <w:t>ФГОС дошкольного образования</w:t>
        </w:r>
      </w:hyperlink>
      <w:r w:rsidRPr="004F7C26">
        <w:rPr>
          <w:rFonts w:ascii="Times New Roman" w:hAnsi="Times New Roman" w:cs="Times New Roman"/>
          <w:sz w:val="28"/>
          <w:szCs w:val="28"/>
        </w:rPr>
        <w:t>,</w:t>
      </w:r>
      <w:r w:rsidRPr="006C70FD">
        <w:rPr>
          <w:rFonts w:ascii="Times New Roman" w:hAnsi="Times New Roman" w:cs="Times New Roman"/>
          <w:sz w:val="28"/>
          <w:szCs w:val="28"/>
        </w:rPr>
        <w:t> </w:t>
      </w:r>
      <w:r>
        <w:rPr>
          <w:rFonts w:ascii="Times New Roman" w:hAnsi="Times New Roman" w:cs="Times New Roman"/>
          <w:sz w:val="28"/>
          <w:szCs w:val="28"/>
        </w:rPr>
        <w:t xml:space="preserve"> Постановлением Главного государственного санитарного врача РФ от 27.10.2020 №32 </w:t>
      </w:r>
      <w:r>
        <w:rPr>
          <w:rFonts w:ascii="Times New Roman" w:hAnsi="Times New Roman" w:cs="Times New Roman"/>
          <w:iCs/>
          <w:sz w:val="28"/>
          <w:szCs w:val="28"/>
        </w:rPr>
        <w:t>«Об утверждении с</w:t>
      </w:r>
      <w:r w:rsidRPr="006C70FD">
        <w:rPr>
          <w:rFonts w:ascii="Times New Roman" w:hAnsi="Times New Roman" w:cs="Times New Roman"/>
          <w:iCs/>
          <w:sz w:val="28"/>
          <w:szCs w:val="28"/>
        </w:rPr>
        <w:t>анитарно-эпидемиологи</w:t>
      </w:r>
      <w:r>
        <w:rPr>
          <w:rFonts w:ascii="Times New Roman" w:hAnsi="Times New Roman" w:cs="Times New Roman"/>
          <w:iCs/>
          <w:sz w:val="28"/>
          <w:szCs w:val="28"/>
        </w:rPr>
        <w:t xml:space="preserve">ческих правил и норм </w:t>
      </w:r>
      <w:proofErr w:type="spellStart"/>
      <w:r>
        <w:rPr>
          <w:rFonts w:ascii="Times New Roman" w:hAnsi="Times New Roman" w:cs="Times New Roman"/>
          <w:iCs/>
          <w:sz w:val="28"/>
          <w:szCs w:val="28"/>
        </w:rPr>
        <w:t>СанПиН</w:t>
      </w:r>
      <w:proofErr w:type="spellEnd"/>
      <w:r>
        <w:rPr>
          <w:rFonts w:ascii="Times New Roman" w:hAnsi="Times New Roman" w:cs="Times New Roman"/>
          <w:iCs/>
          <w:sz w:val="28"/>
          <w:szCs w:val="28"/>
        </w:rPr>
        <w:t xml:space="preserve"> 2.3/2.4.3590-20, «Санитарно эпидемиологических требований к организации общественного питания населения».</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w:t>
      </w:r>
      <w:r w:rsidRPr="004F7C26">
        <w:rPr>
          <w:rFonts w:ascii="Times New Roman" w:hAnsi="Times New Roman" w:cs="Times New Roman"/>
          <w:iCs/>
          <w:sz w:val="28"/>
          <w:szCs w:val="28"/>
        </w:rPr>
        <w:t>с </w:t>
      </w:r>
      <w:hyperlink r:id="rId8" w:anchor="/document/99/499057887/" w:history="1">
        <w:r w:rsidRPr="004F7C26">
          <w:rPr>
            <w:rStyle w:val="a4"/>
            <w:rFonts w:ascii="Times New Roman" w:hAnsi="Times New Roman"/>
            <w:iCs/>
            <w:color w:val="auto"/>
            <w:sz w:val="28"/>
            <w:szCs w:val="28"/>
          </w:rPr>
          <w:t>ФГОС дошкольного образования</w:t>
        </w:r>
      </w:hyperlink>
      <w:r>
        <w:rPr>
          <w:rFonts w:ascii="Times New Roman" w:hAnsi="Times New Roman" w:cs="Times New Roman"/>
          <w:iCs/>
          <w:color w:val="222222"/>
          <w:sz w:val="28"/>
          <w:szCs w:val="28"/>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 xml:space="preserve">Детский сад посещают 85 воспитанник в возрасте от 1 до 8лет. В Детском саду сформировано 4группы </w:t>
      </w:r>
      <w:proofErr w:type="spellStart"/>
      <w:r>
        <w:rPr>
          <w:rFonts w:ascii="Times New Roman" w:hAnsi="Times New Roman" w:cs="Times New Roman"/>
          <w:iCs/>
          <w:color w:val="222222"/>
          <w:sz w:val="28"/>
          <w:szCs w:val="28"/>
        </w:rPr>
        <w:t>общеразвивающей</w:t>
      </w:r>
      <w:proofErr w:type="spellEnd"/>
      <w:r>
        <w:rPr>
          <w:rFonts w:ascii="Times New Roman" w:hAnsi="Times New Roman" w:cs="Times New Roman"/>
          <w:iCs/>
          <w:color w:val="222222"/>
          <w:sz w:val="28"/>
          <w:szCs w:val="28"/>
        </w:rPr>
        <w:t xml:space="preserve"> направленности. Из них:</w:t>
      </w:r>
    </w:p>
    <w:p w:rsidR="004F7C26" w:rsidRDefault="004F7C26" w:rsidP="004F7C26">
      <w:pPr>
        <w:numPr>
          <w:ilvl w:val="0"/>
          <w:numId w:val="8"/>
        </w:numPr>
        <w:spacing w:after="0" w:line="240" w:lineRule="auto"/>
        <w:ind w:left="270"/>
        <w:rPr>
          <w:rFonts w:ascii="Times New Roman" w:hAnsi="Times New Roman" w:cs="Times New Roman"/>
          <w:color w:val="222222"/>
          <w:sz w:val="28"/>
          <w:szCs w:val="28"/>
        </w:rPr>
      </w:pPr>
      <w:r>
        <w:rPr>
          <w:rFonts w:ascii="Times New Roman" w:hAnsi="Times New Roman" w:cs="Times New Roman"/>
          <w:color w:val="222222"/>
          <w:sz w:val="28"/>
          <w:szCs w:val="28"/>
        </w:rPr>
        <w:t xml:space="preserve">первая младшая группа – 20 человек;                                                                                                                                                                                                                                                                                                                                                                                                                                                                                                                                                                                </w:t>
      </w:r>
    </w:p>
    <w:p w:rsidR="004F7C26" w:rsidRDefault="004F7C26" w:rsidP="004F7C26">
      <w:pPr>
        <w:numPr>
          <w:ilvl w:val="0"/>
          <w:numId w:val="8"/>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средняя группа –20 детей;</w:t>
      </w:r>
    </w:p>
    <w:p w:rsidR="004F7C26" w:rsidRDefault="004F7C26" w:rsidP="004F7C26">
      <w:pPr>
        <w:numPr>
          <w:ilvl w:val="0"/>
          <w:numId w:val="8"/>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старшая группа – 22 детей;</w:t>
      </w:r>
    </w:p>
    <w:p w:rsidR="004F7C26" w:rsidRDefault="004F7C26" w:rsidP="004F7C26">
      <w:pPr>
        <w:numPr>
          <w:ilvl w:val="0"/>
          <w:numId w:val="8"/>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подготовительная к школе группа – 23детей.</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Уровень развития детей анализируется по итогам педагогической диагностики. Формы проведения диагностики:</w:t>
      </w:r>
    </w:p>
    <w:p w:rsidR="004F7C26" w:rsidRDefault="004F7C26" w:rsidP="004F7C26">
      <w:pPr>
        <w:numPr>
          <w:ilvl w:val="0"/>
          <w:numId w:val="9"/>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диагностические занятия (по каждому разделу программы);</w:t>
      </w:r>
    </w:p>
    <w:p w:rsidR="004F7C26" w:rsidRDefault="004F7C26" w:rsidP="004F7C26">
      <w:pPr>
        <w:numPr>
          <w:ilvl w:val="0"/>
          <w:numId w:val="9"/>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диагностические срезы;</w:t>
      </w:r>
    </w:p>
    <w:p w:rsidR="004F7C26" w:rsidRDefault="004F7C26" w:rsidP="004F7C26">
      <w:pPr>
        <w:numPr>
          <w:ilvl w:val="0"/>
          <w:numId w:val="9"/>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наблюдения, итоговые занятия.</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lastRenderedPageBreak/>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w:t>
      </w:r>
      <w:proofErr w:type="gramStart"/>
      <w:r>
        <w:rPr>
          <w:rFonts w:ascii="Times New Roman" w:hAnsi="Times New Roman" w:cs="Times New Roman"/>
          <w:iCs/>
          <w:color w:val="222222"/>
          <w:sz w:val="28"/>
          <w:szCs w:val="28"/>
        </w:rPr>
        <w:t>на конец</w:t>
      </w:r>
      <w:proofErr w:type="gramEnd"/>
      <w:r>
        <w:rPr>
          <w:rFonts w:ascii="Times New Roman" w:hAnsi="Times New Roman" w:cs="Times New Roman"/>
          <w:iCs/>
          <w:color w:val="222222"/>
          <w:sz w:val="28"/>
          <w:szCs w:val="28"/>
        </w:rPr>
        <w:t xml:space="preserve"> 2021 года выглядят следующим образом:</w:t>
      </w:r>
    </w:p>
    <w:tbl>
      <w:tblPr>
        <w:tblW w:w="0" w:type="auto"/>
        <w:jc w:val="center"/>
        <w:tblBorders>
          <w:top w:val="single" w:sz="6" w:space="0" w:color="222222"/>
          <w:left w:val="single" w:sz="6" w:space="0" w:color="222222"/>
          <w:bottom w:val="single" w:sz="6" w:space="0" w:color="222222"/>
          <w:right w:val="single" w:sz="6" w:space="0" w:color="222222"/>
        </w:tblBorders>
        <w:tblLook w:val="04A0"/>
      </w:tblPr>
      <w:tblGrid>
        <w:gridCol w:w="2214"/>
        <w:gridCol w:w="713"/>
        <w:gridCol w:w="878"/>
        <w:gridCol w:w="710"/>
        <w:gridCol w:w="874"/>
        <w:gridCol w:w="715"/>
        <w:gridCol w:w="740"/>
        <w:gridCol w:w="710"/>
        <w:gridCol w:w="1951"/>
      </w:tblGrid>
      <w:tr w:rsidR="004F7C26" w:rsidTr="00797FBA">
        <w:trPr>
          <w:jc w:val="center"/>
        </w:trPr>
        <w:tc>
          <w:tcPr>
            <w:tcW w:w="0" w:type="auto"/>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iCs/>
                <w:sz w:val="28"/>
                <w:szCs w:val="28"/>
              </w:rPr>
            </w:pPr>
          </w:p>
          <w:p w:rsidR="004F7C26" w:rsidRDefault="004F7C26" w:rsidP="00797FBA">
            <w:pPr>
              <w:spacing w:after="0" w:line="255" w:lineRule="atLeast"/>
              <w:jc w:val="both"/>
              <w:rPr>
                <w:rFonts w:ascii="Times New Roman" w:hAnsi="Times New Roman" w:cs="Times New Roman"/>
                <w:iCs/>
                <w:sz w:val="28"/>
                <w:szCs w:val="28"/>
              </w:rPr>
            </w:pPr>
          </w:p>
          <w:p w:rsidR="004F7C26" w:rsidRDefault="004F7C26" w:rsidP="00797FBA">
            <w:pPr>
              <w:spacing w:after="0" w:line="255" w:lineRule="atLeast"/>
              <w:jc w:val="both"/>
              <w:rPr>
                <w:rFonts w:ascii="Times New Roman" w:hAnsi="Times New Roman" w:cs="Times New Roman"/>
                <w:iCs/>
                <w:sz w:val="28"/>
                <w:szCs w:val="28"/>
              </w:rPr>
            </w:pPr>
          </w:p>
          <w:p w:rsidR="004F7C26" w:rsidRDefault="004F7C26" w:rsidP="00797FBA">
            <w:pPr>
              <w:spacing w:after="0" w:line="255" w:lineRule="atLeast"/>
              <w:jc w:val="both"/>
              <w:rPr>
                <w:rFonts w:ascii="Times New Roman" w:hAnsi="Times New Roman" w:cs="Times New Roman"/>
                <w:iCs/>
                <w:sz w:val="28"/>
                <w:szCs w:val="28"/>
              </w:rPr>
            </w:pPr>
          </w:p>
          <w:p w:rsidR="004F7C26" w:rsidRDefault="004F7C26" w:rsidP="00797FBA">
            <w:pPr>
              <w:spacing w:after="0" w:line="255" w:lineRule="atLeast"/>
              <w:jc w:val="both"/>
              <w:rPr>
                <w:rFonts w:ascii="Times New Roman" w:hAnsi="Times New Roman" w:cs="Times New Roman"/>
                <w:iCs/>
                <w:sz w:val="28"/>
                <w:szCs w:val="28"/>
              </w:rPr>
            </w:pPr>
          </w:p>
          <w:p w:rsidR="004F7C26" w:rsidRDefault="004F7C26" w:rsidP="00797FBA">
            <w:pPr>
              <w:spacing w:after="0" w:line="255" w:lineRule="atLeast"/>
              <w:jc w:val="both"/>
              <w:rPr>
                <w:rFonts w:ascii="Times New Roman" w:hAnsi="Times New Roman" w:cs="Times New Roman"/>
                <w:iCs/>
                <w:sz w:val="28"/>
                <w:szCs w:val="28"/>
              </w:rPr>
            </w:pPr>
          </w:p>
          <w:p w:rsidR="004F7C26" w:rsidRDefault="004F7C26" w:rsidP="00797FBA">
            <w:pPr>
              <w:spacing w:after="0" w:line="255" w:lineRule="atLeast"/>
              <w:jc w:val="both"/>
              <w:rPr>
                <w:rFonts w:ascii="Times New Roman" w:hAnsi="Times New Roman" w:cs="Times New Roman"/>
                <w:iCs/>
                <w:sz w:val="28"/>
                <w:szCs w:val="28"/>
              </w:rPr>
            </w:pPr>
          </w:p>
          <w:p w:rsidR="004F7C26" w:rsidRDefault="004F7C26" w:rsidP="00797FBA">
            <w:pPr>
              <w:spacing w:after="0" w:line="255" w:lineRule="atLeast"/>
              <w:jc w:val="both"/>
              <w:rPr>
                <w:rFonts w:ascii="Times New Roman" w:hAnsi="Times New Roman" w:cs="Times New Roman"/>
                <w:iCs/>
                <w:sz w:val="28"/>
                <w:szCs w:val="28"/>
              </w:rPr>
            </w:pPr>
          </w:p>
          <w:p w:rsidR="004F7C26" w:rsidRDefault="004F7C26" w:rsidP="00797FBA">
            <w:pPr>
              <w:spacing w:after="0" w:line="255" w:lineRule="atLeast"/>
              <w:jc w:val="both"/>
              <w:rPr>
                <w:rFonts w:ascii="Times New Roman" w:hAnsi="Times New Roman" w:cs="Times New Roman"/>
                <w:iCs/>
                <w:sz w:val="28"/>
                <w:szCs w:val="28"/>
              </w:rPr>
            </w:pPr>
          </w:p>
          <w:p w:rsidR="004F7C26" w:rsidRPr="00C573F7" w:rsidRDefault="004F7C26" w:rsidP="00797FBA">
            <w:pPr>
              <w:spacing w:after="0" w:line="255" w:lineRule="atLeast"/>
              <w:jc w:val="both"/>
              <w:rPr>
                <w:rFonts w:ascii="Times New Roman" w:hAnsi="Times New Roman" w:cs="Times New Roman"/>
                <w:iCs/>
                <w:sz w:val="28"/>
                <w:szCs w:val="28"/>
                <w:shd w:val="clear" w:color="auto" w:fill="FFFFCC"/>
              </w:rPr>
            </w:pPr>
            <w:r w:rsidRPr="00C573F7">
              <w:rPr>
                <w:rFonts w:ascii="Times New Roman" w:hAnsi="Times New Roman" w:cs="Times New Roman"/>
                <w:iCs/>
                <w:sz w:val="28"/>
                <w:szCs w:val="28"/>
              </w:rPr>
              <w:t>Уровень развития</w:t>
            </w:r>
          </w:p>
          <w:p w:rsidR="004F7C26" w:rsidRPr="00C573F7" w:rsidRDefault="004F7C26" w:rsidP="00797FBA">
            <w:pPr>
              <w:spacing w:after="0" w:line="255" w:lineRule="atLeast"/>
              <w:jc w:val="both"/>
              <w:rPr>
                <w:rFonts w:ascii="Times New Roman" w:hAnsi="Times New Roman" w:cs="Times New Roman"/>
                <w:iCs/>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целевых ориентиров</w:t>
            </w:r>
          </w:p>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детского развития</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Выше нормы</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Норма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Ниже нормы</w:t>
            </w:r>
          </w:p>
        </w:tc>
        <w:tc>
          <w:tcPr>
            <w:tcW w:w="0" w:type="auto"/>
            <w:gridSpan w:val="2"/>
            <w:tcBorders>
              <w:top w:val="single" w:sz="6" w:space="0" w:color="222222"/>
              <w:left w:val="single" w:sz="6" w:space="0" w:color="222222"/>
              <w:bottom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Итого</w:t>
            </w:r>
          </w:p>
        </w:tc>
      </w:tr>
      <w:tr w:rsidR="004F7C26" w:rsidTr="00797FBA">
        <w:trPr>
          <w:jc w:val="center"/>
        </w:trPr>
        <w:tc>
          <w:tcPr>
            <w:tcW w:w="0" w:type="auto"/>
            <w:vMerge/>
            <w:tcBorders>
              <w:top w:val="single" w:sz="6" w:space="0" w:color="222222"/>
              <w:bottom w:val="single" w:sz="6" w:space="0" w:color="222222"/>
              <w:right w:val="single" w:sz="6" w:space="0" w:color="222222"/>
            </w:tcBorders>
            <w:vAlign w:val="center"/>
            <w:hideMark/>
          </w:tcPr>
          <w:p w:rsidR="004F7C26" w:rsidRPr="00C573F7" w:rsidRDefault="004F7C26" w:rsidP="00797FBA">
            <w:pPr>
              <w:spacing w:after="0" w:line="240" w:lineRule="auto"/>
              <w:rPr>
                <w:rFonts w:ascii="Times New Roman" w:hAnsi="Times New Roman" w:cs="Times New Roman"/>
                <w:sz w:val="28"/>
                <w:szCs w:val="28"/>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iCs/>
                <w:sz w:val="28"/>
                <w:szCs w:val="28"/>
                <w:shd w:val="clear" w:color="auto" w:fill="FFFFCC"/>
              </w:rPr>
            </w:pPr>
            <w:r w:rsidRPr="00C573F7">
              <w:rPr>
                <w:rFonts w:ascii="Times New Roman" w:hAnsi="Times New Roman" w:cs="Times New Roman"/>
                <w:iCs/>
                <w:sz w:val="28"/>
                <w:szCs w:val="28"/>
              </w:rPr>
              <w:t>Кол-</w:t>
            </w:r>
          </w:p>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iCs/>
                <w:sz w:val="28"/>
                <w:szCs w:val="28"/>
                <w:shd w:val="clear" w:color="auto" w:fill="FFFFCC"/>
              </w:rPr>
            </w:pPr>
            <w:r w:rsidRPr="00C573F7">
              <w:rPr>
                <w:rFonts w:ascii="Times New Roman" w:hAnsi="Times New Roman" w:cs="Times New Roman"/>
                <w:iCs/>
                <w:sz w:val="28"/>
                <w:szCs w:val="28"/>
              </w:rPr>
              <w:t>Кол-</w:t>
            </w:r>
          </w:p>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iCs/>
                <w:sz w:val="28"/>
                <w:szCs w:val="28"/>
                <w:shd w:val="clear" w:color="auto" w:fill="FFFFCC"/>
              </w:rPr>
            </w:pPr>
            <w:r w:rsidRPr="00C573F7">
              <w:rPr>
                <w:rFonts w:ascii="Times New Roman" w:hAnsi="Times New Roman" w:cs="Times New Roman"/>
                <w:iCs/>
                <w:sz w:val="28"/>
                <w:szCs w:val="28"/>
              </w:rPr>
              <w:t>Кол-</w:t>
            </w:r>
          </w:p>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iCs/>
                <w:sz w:val="28"/>
                <w:szCs w:val="28"/>
                <w:shd w:val="clear" w:color="auto" w:fill="FFFFCC"/>
              </w:rPr>
            </w:pPr>
            <w:r w:rsidRPr="00C573F7">
              <w:rPr>
                <w:rFonts w:ascii="Times New Roman" w:hAnsi="Times New Roman" w:cs="Times New Roman"/>
                <w:iCs/>
                <w:sz w:val="28"/>
                <w:szCs w:val="28"/>
              </w:rPr>
              <w:t>Кол-</w:t>
            </w:r>
          </w:p>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во</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iCs/>
                <w:sz w:val="28"/>
                <w:szCs w:val="28"/>
                <w:shd w:val="clear" w:color="auto" w:fill="FFFFCC"/>
              </w:rPr>
            </w:pPr>
            <w:r w:rsidRPr="00C573F7">
              <w:rPr>
                <w:rFonts w:ascii="Times New Roman" w:hAnsi="Times New Roman" w:cs="Times New Roman"/>
                <w:iCs/>
                <w:sz w:val="28"/>
                <w:szCs w:val="28"/>
              </w:rPr>
              <w:t>%</w:t>
            </w:r>
          </w:p>
          <w:p w:rsidR="004F7C26" w:rsidRPr="00C573F7" w:rsidRDefault="004F7C26" w:rsidP="00797FBA">
            <w:pPr>
              <w:spacing w:after="0" w:line="255" w:lineRule="atLeast"/>
              <w:jc w:val="both"/>
              <w:rPr>
                <w:rFonts w:ascii="Times New Roman" w:hAnsi="Times New Roman" w:cs="Times New Roman"/>
                <w:iCs/>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воспитанников</w:t>
            </w:r>
          </w:p>
          <w:p w:rsidR="004F7C26" w:rsidRPr="00C573F7" w:rsidRDefault="004F7C26" w:rsidP="00797FBA">
            <w:pPr>
              <w:spacing w:after="0" w:line="255" w:lineRule="atLeast"/>
              <w:jc w:val="both"/>
              <w:rPr>
                <w:rFonts w:ascii="Times New Roman" w:hAnsi="Times New Roman" w:cs="Times New Roman"/>
                <w:iCs/>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в пределе</w:t>
            </w:r>
          </w:p>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нормы</w:t>
            </w:r>
          </w:p>
        </w:tc>
      </w:tr>
      <w:tr w:rsidR="004F7C26" w:rsidTr="00797FBA">
        <w:trPr>
          <w:jc w:val="center"/>
        </w:trPr>
        <w:tc>
          <w:tcPr>
            <w:tcW w:w="0" w:type="auto"/>
            <w:vMerge/>
            <w:tcBorders>
              <w:top w:val="single" w:sz="6" w:space="0" w:color="222222"/>
              <w:bottom w:val="single" w:sz="6" w:space="0" w:color="222222"/>
              <w:right w:val="single" w:sz="6" w:space="0" w:color="222222"/>
            </w:tcBorders>
            <w:vAlign w:val="center"/>
            <w:hideMark/>
          </w:tcPr>
          <w:p w:rsidR="004F7C26" w:rsidRPr="00C573F7" w:rsidRDefault="004F7C26" w:rsidP="00797FBA">
            <w:pPr>
              <w:spacing w:after="0" w:line="240" w:lineRule="auto"/>
              <w:rPr>
                <w:rFonts w:ascii="Times New Roman" w:hAnsi="Times New Roman" w:cs="Times New Roman"/>
                <w:sz w:val="28"/>
                <w:szCs w:val="28"/>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54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36,7%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79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57,5%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5,8%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150</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94,2%</w:t>
            </w:r>
          </w:p>
        </w:tc>
      </w:tr>
      <w:tr w:rsidR="004F7C26" w:rsidTr="00797FBA">
        <w:trPr>
          <w:jc w:val="center"/>
        </w:trPr>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iCs/>
                <w:sz w:val="28"/>
                <w:szCs w:val="28"/>
                <w:shd w:val="clear" w:color="auto" w:fill="FFFFCC"/>
              </w:rPr>
            </w:pPr>
            <w:r w:rsidRPr="00C573F7">
              <w:rPr>
                <w:rFonts w:ascii="Times New Roman" w:hAnsi="Times New Roman" w:cs="Times New Roman"/>
                <w:iCs/>
                <w:sz w:val="28"/>
                <w:szCs w:val="28"/>
              </w:rPr>
              <w:t>Качество освоения</w:t>
            </w:r>
          </w:p>
          <w:p w:rsidR="004F7C26" w:rsidRPr="00C573F7" w:rsidRDefault="004F7C26" w:rsidP="00797FBA">
            <w:pPr>
              <w:spacing w:after="0" w:line="255" w:lineRule="atLeast"/>
              <w:jc w:val="both"/>
              <w:rPr>
                <w:rFonts w:ascii="Times New Roman" w:hAnsi="Times New Roman" w:cs="Times New Roman"/>
                <w:iCs/>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образовательных</w:t>
            </w:r>
          </w:p>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shd w:val="clear" w:color="auto" w:fill="FFFFCC"/>
              </w:rPr>
              <w:br/>
            </w:r>
            <w:r w:rsidRPr="00C573F7">
              <w:rPr>
                <w:rFonts w:ascii="Times New Roman" w:hAnsi="Times New Roman" w:cs="Times New Roman"/>
                <w:iCs/>
                <w:sz w:val="28"/>
                <w:szCs w:val="28"/>
              </w:rPr>
              <w:t>областей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60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40%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82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53%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150</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4F7C26" w:rsidRPr="00C573F7" w:rsidRDefault="004F7C26" w:rsidP="00797FBA">
            <w:pPr>
              <w:spacing w:after="0" w:line="255" w:lineRule="atLeast"/>
              <w:jc w:val="both"/>
              <w:rPr>
                <w:rFonts w:ascii="Times New Roman" w:hAnsi="Times New Roman" w:cs="Times New Roman"/>
                <w:sz w:val="28"/>
                <w:szCs w:val="28"/>
              </w:rPr>
            </w:pPr>
            <w:r w:rsidRPr="00C573F7">
              <w:rPr>
                <w:rFonts w:ascii="Times New Roman" w:hAnsi="Times New Roman" w:cs="Times New Roman"/>
                <w:iCs/>
                <w:sz w:val="28"/>
                <w:szCs w:val="28"/>
              </w:rPr>
              <w:t>98%</w:t>
            </w:r>
          </w:p>
        </w:tc>
      </w:tr>
    </w:tbl>
    <w:p w:rsidR="004F7C26" w:rsidRDefault="004F7C26" w:rsidP="004F7C26">
      <w:pPr>
        <w:spacing w:after="150" w:line="240" w:lineRule="auto"/>
        <w:jc w:val="both"/>
        <w:rPr>
          <w:rFonts w:ascii="Times New Roman" w:hAnsi="Times New Roman" w:cs="Times New Roman"/>
          <w:iCs/>
          <w:sz w:val="28"/>
          <w:szCs w:val="28"/>
          <w:shd w:val="clear" w:color="auto" w:fill="FFFFCC"/>
        </w:rPr>
      </w:pPr>
      <w:r>
        <w:rPr>
          <w:rFonts w:ascii="Times New Roman" w:hAnsi="Times New Roman" w:cs="Times New Roman"/>
          <w:iCs/>
          <w:color w:val="222222"/>
          <w:sz w:val="28"/>
          <w:szCs w:val="28"/>
        </w:rPr>
        <w:t xml:space="preserve">В июне 2021 года педагоги Детского сада проводили обследование воспитанников подготовительной группы на предмет оценки </w:t>
      </w:r>
      <w:proofErr w:type="spellStart"/>
      <w:r>
        <w:rPr>
          <w:rFonts w:ascii="Times New Roman" w:hAnsi="Times New Roman" w:cs="Times New Roman"/>
          <w:iCs/>
          <w:color w:val="222222"/>
          <w:sz w:val="28"/>
          <w:szCs w:val="28"/>
        </w:rPr>
        <w:t>сформированности</w:t>
      </w:r>
      <w:proofErr w:type="spellEnd"/>
      <w:r>
        <w:rPr>
          <w:rFonts w:ascii="Times New Roman" w:hAnsi="Times New Roman" w:cs="Times New Roman"/>
          <w:iCs/>
          <w:color w:val="222222"/>
          <w:sz w:val="28"/>
          <w:szCs w:val="28"/>
        </w:rPr>
        <w:t xml:space="preserve"> предпосылок к учебной деятельности в количестве 23 человек. </w:t>
      </w:r>
      <w:proofErr w:type="gramStart"/>
      <w:r>
        <w:rPr>
          <w:rFonts w:ascii="Times New Roman" w:hAnsi="Times New Roman" w:cs="Times New Roman"/>
          <w:iCs/>
          <w:color w:val="222222"/>
          <w:sz w:val="28"/>
          <w:szCs w:val="28"/>
        </w:rPr>
        <w:t xml:space="preserve">Задания позволили оценить уровень </w:t>
      </w:r>
      <w:proofErr w:type="spellStart"/>
      <w:r>
        <w:rPr>
          <w:rFonts w:ascii="Times New Roman" w:hAnsi="Times New Roman" w:cs="Times New Roman"/>
          <w:iCs/>
          <w:color w:val="222222"/>
          <w:sz w:val="28"/>
          <w:szCs w:val="28"/>
        </w:rPr>
        <w:t>сформированности</w:t>
      </w:r>
      <w:proofErr w:type="spellEnd"/>
      <w:r>
        <w:rPr>
          <w:rFonts w:ascii="Times New Roman" w:hAnsi="Times New Roman" w:cs="Times New Roman"/>
          <w:iCs/>
          <w:color w:val="222222"/>
          <w:sz w:val="28"/>
          <w:szCs w:val="28"/>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w:t>
      </w:r>
      <w:r>
        <w:rPr>
          <w:rFonts w:ascii="Times New Roman" w:hAnsi="Times New Roman" w:cs="Times New Roman"/>
          <w:iCs/>
          <w:sz w:val="28"/>
          <w:szCs w:val="28"/>
          <w:shd w:val="clear" w:color="auto" w:fill="FFFFCC"/>
        </w:rPr>
        <w:t xml:space="preserve"> </w:t>
      </w:r>
      <w:r>
        <w:rPr>
          <w:rFonts w:ascii="Times New Roman" w:hAnsi="Times New Roman" w:cs="Times New Roman"/>
          <w:iCs/>
          <w:sz w:val="28"/>
          <w:szCs w:val="28"/>
        </w:rPr>
        <w:t>возможностей распределения и переключения внимания, работоспособности, темпа, целенаправленности деятельности и самоконтроля.</w:t>
      </w:r>
      <w:proofErr w:type="gramEnd"/>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 xml:space="preserve">Результаты педагогического анализа показывают преобладание детей с высоким и средним уровнями развития при прогрессирующей динамике на </w:t>
      </w:r>
      <w:r>
        <w:rPr>
          <w:rFonts w:ascii="Times New Roman" w:hAnsi="Times New Roman" w:cs="Times New Roman"/>
          <w:iCs/>
          <w:color w:val="222222"/>
          <w:sz w:val="28"/>
          <w:szCs w:val="28"/>
        </w:rPr>
        <w:lastRenderedPageBreak/>
        <w:t>конец учебного года, что говорит о результативности образовательной деятельности в Детском саду.</w:t>
      </w:r>
    </w:p>
    <w:p w:rsidR="004F7C26" w:rsidRDefault="004F7C26" w:rsidP="004F7C26">
      <w:pPr>
        <w:spacing w:after="150" w:line="240" w:lineRule="auto"/>
        <w:jc w:val="both"/>
        <w:rPr>
          <w:rFonts w:ascii="Times New Roman" w:hAnsi="Times New Roman" w:cs="Times New Roman"/>
          <w:b/>
          <w:bCs/>
          <w:sz w:val="28"/>
          <w:szCs w:val="28"/>
        </w:rPr>
      </w:pPr>
      <w:r>
        <w:rPr>
          <w:rFonts w:ascii="Times New Roman" w:hAnsi="Times New Roman" w:cs="Times New Roman"/>
          <w:b/>
          <w:bCs/>
          <w:color w:val="222222"/>
          <w:sz w:val="28"/>
          <w:szCs w:val="28"/>
        </w:rPr>
        <w:t>Воспитательная работа</w:t>
      </w:r>
    </w:p>
    <w:p w:rsidR="004F7C26" w:rsidRDefault="004F7C26" w:rsidP="004F7C26">
      <w:pPr>
        <w:spacing w:after="150" w:line="240" w:lineRule="auto"/>
        <w:jc w:val="both"/>
        <w:rPr>
          <w:rFonts w:ascii="Times New Roman" w:hAnsi="Times New Roman" w:cs="Times New Roman"/>
          <w:sz w:val="28"/>
          <w:szCs w:val="28"/>
        </w:rPr>
      </w:pPr>
      <w:r>
        <w:rPr>
          <w:rFonts w:ascii="Times New Roman" w:hAnsi="Times New Roman" w:cs="Times New Roman"/>
          <w:iCs/>
          <w:color w:val="222222"/>
          <w:sz w:val="28"/>
          <w:szCs w:val="28"/>
        </w:rPr>
        <w:t>Чтобы выбрать стратегию воспитательной работы, в 2022году проводился анализ состава семей воспитанников.</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Характеристика семей по составу</w:t>
      </w:r>
    </w:p>
    <w:tbl>
      <w:tblPr>
        <w:tblW w:w="5000" w:type="pct"/>
        <w:tblLook w:val="04A0"/>
      </w:tblPr>
      <w:tblGrid>
        <w:gridCol w:w="3646"/>
        <w:gridCol w:w="2845"/>
        <w:gridCol w:w="3014"/>
      </w:tblGrid>
      <w:tr w:rsidR="004F7C26" w:rsidTr="00797FB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Состав семьи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iCs/>
                <w:sz w:val="28"/>
                <w:szCs w:val="28"/>
                <w:shd w:val="clear" w:color="auto" w:fill="FFFFCC"/>
              </w:rPr>
            </w:pPr>
            <w:r>
              <w:rPr>
                <w:rFonts w:ascii="Times New Roman" w:hAnsi="Times New Roman" w:cs="Times New Roman"/>
                <w:iCs/>
                <w:sz w:val="28"/>
                <w:szCs w:val="28"/>
              </w:rPr>
              <w:t>Процент от общего</w:t>
            </w:r>
          </w:p>
          <w:p w:rsidR="004F7C26" w:rsidRDefault="004F7C26" w:rsidP="00797FBA">
            <w:pPr>
              <w:spacing w:after="0" w:line="255" w:lineRule="atLeast"/>
              <w:jc w:val="both"/>
              <w:rPr>
                <w:rFonts w:ascii="Times New Roman" w:hAnsi="Times New Roman" w:cs="Times New Roman"/>
                <w:iCs/>
                <w:sz w:val="28"/>
                <w:szCs w:val="28"/>
              </w:rPr>
            </w:pPr>
            <w:r>
              <w:rPr>
                <w:rFonts w:ascii="Times New Roman" w:hAnsi="Times New Roman" w:cs="Times New Roman"/>
                <w:iCs/>
                <w:sz w:val="28"/>
                <w:szCs w:val="28"/>
                <w:shd w:val="clear" w:color="auto" w:fill="FFFFCC"/>
              </w:rPr>
              <w:br/>
            </w:r>
            <w:r>
              <w:rPr>
                <w:rFonts w:ascii="Times New Roman" w:hAnsi="Times New Roman" w:cs="Times New Roman"/>
                <w:iCs/>
                <w:sz w:val="28"/>
                <w:szCs w:val="28"/>
              </w:rPr>
              <w:t>количества семей</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shd w:val="clear" w:color="auto" w:fill="FFFFCC"/>
              </w:rPr>
              <w:br/>
            </w:r>
            <w:r>
              <w:rPr>
                <w:rFonts w:ascii="Times New Roman" w:hAnsi="Times New Roman" w:cs="Times New Roman"/>
                <w:iCs/>
                <w:sz w:val="28"/>
                <w:szCs w:val="28"/>
              </w:rPr>
              <w:t>воспитанников</w:t>
            </w:r>
          </w:p>
        </w:tc>
      </w:tr>
      <w:tr w:rsidR="004F7C26" w:rsidTr="00797FB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Полная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69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76%</w:t>
            </w:r>
          </w:p>
        </w:tc>
      </w:tr>
      <w:tr w:rsidR="004F7C26" w:rsidTr="00797FB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proofErr w:type="gramStart"/>
            <w:r>
              <w:rPr>
                <w:rFonts w:ascii="Times New Roman" w:hAnsi="Times New Roman" w:cs="Times New Roman"/>
                <w:iCs/>
                <w:sz w:val="28"/>
                <w:szCs w:val="28"/>
              </w:rPr>
              <w:t>Неполная</w:t>
            </w:r>
            <w:proofErr w:type="gramEnd"/>
            <w:r>
              <w:rPr>
                <w:rFonts w:ascii="Times New Roman" w:hAnsi="Times New Roman" w:cs="Times New Roman"/>
                <w:iCs/>
                <w:sz w:val="28"/>
                <w:szCs w:val="28"/>
              </w:rPr>
              <w:t xml:space="preserve"> с матерью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6,6%</w:t>
            </w:r>
          </w:p>
        </w:tc>
      </w:tr>
      <w:tr w:rsidR="004F7C26" w:rsidTr="00797FB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proofErr w:type="gramStart"/>
            <w:r>
              <w:rPr>
                <w:rFonts w:ascii="Times New Roman" w:hAnsi="Times New Roman" w:cs="Times New Roman"/>
                <w:iCs/>
                <w:sz w:val="28"/>
                <w:szCs w:val="28"/>
              </w:rPr>
              <w:t>Неполная</w:t>
            </w:r>
            <w:proofErr w:type="gramEnd"/>
            <w:r>
              <w:rPr>
                <w:rFonts w:ascii="Times New Roman" w:hAnsi="Times New Roman" w:cs="Times New Roman"/>
                <w:iCs/>
                <w:sz w:val="28"/>
                <w:szCs w:val="28"/>
              </w:rPr>
              <w:t xml:space="preserve"> с отцом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2,2%</w:t>
            </w:r>
          </w:p>
        </w:tc>
      </w:tr>
      <w:tr w:rsidR="004F7C26" w:rsidTr="00797FB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Оформлено опекунство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3.5%</w:t>
            </w:r>
          </w:p>
        </w:tc>
      </w:tr>
      <w:tr w:rsidR="004F7C26" w:rsidTr="00797FBA">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iCs/>
                <w:sz w:val="28"/>
                <w:szCs w:val="28"/>
              </w:rPr>
            </w:pPr>
            <w:r>
              <w:rPr>
                <w:rFonts w:ascii="Times New Roman" w:hAnsi="Times New Roman" w:cs="Times New Roman"/>
                <w:iCs/>
                <w:sz w:val="28"/>
                <w:szCs w:val="28"/>
              </w:rPr>
              <w:t>Инвалидность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iCs/>
                <w:sz w:val="28"/>
                <w:szCs w:val="28"/>
              </w:rPr>
            </w:pPr>
            <w:r>
              <w:rPr>
                <w:rFonts w:ascii="Times New Roman" w:hAnsi="Times New Roman" w:cs="Times New Roman"/>
                <w:iCs/>
                <w:sz w:val="28"/>
                <w:szCs w:val="28"/>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iCs/>
                <w:sz w:val="28"/>
                <w:szCs w:val="28"/>
              </w:rPr>
            </w:pPr>
            <w:r>
              <w:rPr>
                <w:rFonts w:ascii="Times New Roman" w:hAnsi="Times New Roman" w:cs="Times New Roman"/>
                <w:iCs/>
                <w:sz w:val="28"/>
                <w:szCs w:val="28"/>
              </w:rPr>
              <w:t>1.1%</w:t>
            </w:r>
          </w:p>
        </w:tc>
      </w:tr>
    </w:tbl>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Характеристика семей по количеству детей</w:t>
      </w:r>
    </w:p>
    <w:tbl>
      <w:tblPr>
        <w:tblW w:w="5000" w:type="pct"/>
        <w:tblBorders>
          <w:top w:val="single" w:sz="6" w:space="0" w:color="222222"/>
          <w:left w:val="single" w:sz="6" w:space="0" w:color="222222"/>
          <w:bottom w:val="single" w:sz="6" w:space="0" w:color="222222"/>
          <w:right w:val="single" w:sz="6" w:space="0" w:color="222222"/>
        </w:tblBorders>
        <w:tblLook w:val="04A0"/>
      </w:tblPr>
      <w:tblGrid>
        <w:gridCol w:w="3836"/>
        <w:gridCol w:w="2753"/>
        <w:gridCol w:w="2916"/>
      </w:tblGrid>
      <w:tr w:rsidR="004F7C26" w:rsidTr="00797FBA">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Количество детей в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Количество семей</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iCs/>
                <w:sz w:val="28"/>
                <w:szCs w:val="28"/>
                <w:shd w:val="clear" w:color="auto" w:fill="FFFFCC"/>
              </w:rPr>
            </w:pPr>
            <w:r>
              <w:rPr>
                <w:rFonts w:ascii="Times New Roman" w:hAnsi="Times New Roman" w:cs="Times New Roman"/>
                <w:iCs/>
                <w:sz w:val="28"/>
                <w:szCs w:val="28"/>
              </w:rPr>
              <w:t>Процент от общего</w:t>
            </w:r>
          </w:p>
          <w:p w:rsidR="004F7C26" w:rsidRDefault="004F7C26" w:rsidP="00797FBA">
            <w:pPr>
              <w:spacing w:after="0" w:line="255" w:lineRule="atLeast"/>
              <w:jc w:val="both"/>
              <w:rPr>
                <w:rFonts w:ascii="Times New Roman" w:hAnsi="Times New Roman" w:cs="Times New Roman"/>
                <w:iCs/>
                <w:sz w:val="28"/>
                <w:szCs w:val="28"/>
              </w:rPr>
            </w:pPr>
            <w:r>
              <w:rPr>
                <w:rFonts w:ascii="Times New Roman" w:hAnsi="Times New Roman" w:cs="Times New Roman"/>
                <w:iCs/>
                <w:sz w:val="28"/>
                <w:szCs w:val="28"/>
                <w:shd w:val="clear" w:color="auto" w:fill="FFFFCC"/>
              </w:rPr>
              <w:br/>
            </w:r>
            <w:r>
              <w:rPr>
                <w:rFonts w:ascii="Times New Roman" w:hAnsi="Times New Roman" w:cs="Times New Roman"/>
                <w:iCs/>
                <w:sz w:val="28"/>
                <w:szCs w:val="28"/>
              </w:rPr>
              <w:t>количества семей</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shd w:val="clear" w:color="auto" w:fill="FFFFCC"/>
              </w:rPr>
              <w:br/>
            </w:r>
            <w:r>
              <w:rPr>
                <w:rFonts w:ascii="Times New Roman" w:hAnsi="Times New Roman" w:cs="Times New Roman"/>
                <w:iCs/>
                <w:sz w:val="28"/>
                <w:szCs w:val="28"/>
              </w:rPr>
              <w:t>воспитанников</w:t>
            </w:r>
          </w:p>
        </w:tc>
      </w:tr>
      <w:tr w:rsidR="004F7C26" w:rsidTr="00797FBA">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Один ребенок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13</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14,3%</w:t>
            </w:r>
          </w:p>
        </w:tc>
      </w:tr>
      <w:tr w:rsidR="004F7C26" w:rsidTr="00797FBA">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Два ребенка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45</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49.5%</w:t>
            </w:r>
          </w:p>
        </w:tc>
      </w:tr>
      <w:tr w:rsidR="004F7C26" w:rsidTr="00797FBA">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Три ребенка и более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18</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19.8%</w:t>
            </w:r>
          </w:p>
        </w:tc>
      </w:tr>
    </w:tbl>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Pr>
          <w:rFonts w:ascii="Times New Roman" w:hAnsi="Times New Roman" w:cs="Times New Roman"/>
          <w:iCs/>
          <w:color w:val="222222"/>
          <w:sz w:val="28"/>
          <w:szCs w:val="28"/>
        </w:rPr>
        <w:t>в первые</w:t>
      </w:r>
      <w:proofErr w:type="gramEnd"/>
      <w:r>
        <w:rPr>
          <w:rFonts w:ascii="Times New Roman" w:hAnsi="Times New Roman" w:cs="Times New Roman"/>
          <w:iCs/>
          <w:color w:val="222222"/>
          <w:sz w:val="28"/>
          <w:szCs w:val="28"/>
        </w:rPr>
        <w:t xml:space="preserve"> месяцы после зачисления в Детский сад.</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b/>
          <w:bCs/>
          <w:color w:val="222222"/>
          <w:sz w:val="28"/>
          <w:szCs w:val="28"/>
        </w:rPr>
        <w:t>Дополнительное образование</w:t>
      </w:r>
    </w:p>
    <w:p w:rsidR="004F7C26" w:rsidRDefault="004F7C26" w:rsidP="004F7C26">
      <w:pPr>
        <w:jc w:val="both"/>
        <w:rPr>
          <w:rFonts w:ascii="Times New Roman" w:hAnsi="Times New Roman" w:cs="Times New Roman"/>
          <w:sz w:val="28"/>
          <w:szCs w:val="28"/>
        </w:rPr>
      </w:pPr>
      <w:r>
        <w:rPr>
          <w:rFonts w:ascii="Times New Roman" w:hAnsi="Times New Roman" w:cs="Times New Roman"/>
          <w:iCs/>
          <w:color w:val="222222"/>
          <w:sz w:val="28"/>
          <w:szCs w:val="28"/>
        </w:rPr>
        <w:t>В 2021году в Детском саду работали кружки по направлениям:</w:t>
      </w:r>
    </w:p>
    <w:p w:rsidR="004F7C26" w:rsidRDefault="004F7C26" w:rsidP="004F7C26">
      <w:pPr>
        <w:spacing w:after="150" w:line="240" w:lineRule="auto"/>
        <w:jc w:val="both"/>
        <w:rPr>
          <w:rFonts w:ascii="Times New Roman" w:hAnsi="Times New Roman" w:cs="Times New Roman"/>
          <w:iCs/>
          <w:color w:val="222222"/>
          <w:sz w:val="28"/>
          <w:szCs w:val="28"/>
        </w:rPr>
      </w:pPr>
      <w:r>
        <w:rPr>
          <w:rFonts w:ascii="Times New Roman" w:hAnsi="Times New Roman" w:cs="Times New Roman"/>
          <w:iCs/>
          <w:color w:val="222222"/>
          <w:sz w:val="28"/>
          <w:szCs w:val="28"/>
        </w:rPr>
        <w:t>1) Театральный «Теремок»;</w:t>
      </w:r>
    </w:p>
    <w:p w:rsidR="004F7C26" w:rsidRDefault="004F7C26" w:rsidP="004F7C26">
      <w:pPr>
        <w:spacing w:after="150" w:line="240" w:lineRule="auto"/>
        <w:jc w:val="both"/>
        <w:rPr>
          <w:rFonts w:ascii="Times New Roman" w:hAnsi="Times New Roman" w:cs="Times New Roman"/>
          <w:iCs/>
          <w:color w:val="222222"/>
          <w:sz w:val="28"/>
          <w:szCs w:val="28"/>
        </w:rPr>
      </w:pPr>
      <w:r>
        <w:rPr>
          <w:rFonts w:ascii="Times New Roman" w:hAnsi="Times New Roman" w:cs="Times New Roman"/>
          <w:iCs/>
          <w:color w:val="222222"/>
          <w:sz w:val="28"/>
          <w:szCs w:val="28"/>
        </w:rPr>
        <w:t xml:space="preserve">2) </w:t>
      </w:r>
      <w:proofErr w:type="gramStart"/>
      <w:r>
        <w:rPr>
          <w:rFonts w:ascii="Times New Roman" w:hAnsi="Times New Roman" w:cs="Times New Roman"/>
          <w:iCs/>
          <w:color w:val="222222"/>
          <w:sz w:val="28"/>
          <w:szCs w:val="28"/>
        </w:rPr>
        <w:t>Танцевальный</w:t>
      </w:r>
      <w:proofErr w:type="gramEnd"/>
      <w:r>
        <w:rPr>
          <w:rFonts w:ascii="Times New Roman" w:hAnsi="Times New Roman" w:cs="Times New Roman"/>
          <w:iCs/>
          <w:color w:val="222222"/>
          <w:sz w:val="28"/>
          <w:szCs w:val="28"/>
        </w:rPr>
        <w:t xml:space="preserve"> «Весёлые ножки»;</w:t>
      </w:r>
    </w:p>
    <w:p w:rsidR="004F7C26" w:rsidRDefault="004F7C26" w:rsidP="004F7C26">
      <w:pPr>
        <w:spacing w:after="150" w:line="240" w:lineRule="auto"/>
        <w:jc w:val="both"/>
        <w:rPr>
          <w:rFonts w:ascii="Times New Roman" w:hAnsi="Times New Roman" w:cs="Times New Roman"/>
          <w:iCs/>
          <w:color w:val="222222"/>
          <w:sz w:val="28"/>
          <w:szCs w:val="28"/>
        </w:rPr>
      </w:pPr>
      <w:r>
        <w:rPr>
          <w:rFonts w:ascii="Times New Roman" w:hAnsi="Times New Roman" w:cs="Times New Roman"/>
          <w:iCs/>
          <w:color w:val="222222"/>
          <w:sz w:val="28"/>
          <w:szCs w:val="28"/>
        </w:rPr>
        <w:t xml:space="preserve">3) </w:t>
      </w:r>
      <w:proofErr w:type="spellStart"/>
      <w:r>
        <w:rPr>
          <w:rFonts w:ascii="Times New Roman" w:hAnsi="Times New Roman" w:cs="Times New Roman"/>
          <w:iCs/>
          <w:color w:val="222222"/>
          <w:sz w:val="28"/>
          <w:szCs w:val="28"/>
        </w:rPr>
        <w:t>Тестопластика</w:t>
      </w:r>
      <w:proofErr w:type="spellEnd"/>
      <w:r>
        <w:rPr>
          <w:rFonts w:ascii="Times New Roman" w:hAnsi="Times New Roman" w:cs="Times New Roman"/>
          <w:iCs/>
          <w:color w:val="222222"/>
          <w:sz w:val="28"/>
          <w:szCs w:val="28"/>
        </w:rPr>
        <w:t xml:space="preserve"> «Юные скульпторы»;</w:t>
      </w:r>
    </w:p>
    <w:p w:rsidR="004F7C26" w:rsidRDefault="004F7C26" w:rsidP="004F7C26">
      <w:pPr>
        <w:spacing w:after="150" w:line="240" w:lineRule="auto"/>
        <w:jc w:val="both"/>
        <w:rPr>
          <w:rFonts w:ascii="Times New Roman" w:hAnsi="Times New Roman" w:cs="Times New Roman"/>
          <w:iCs/>
          <w:color w:val="222222"/>
          <w:sz w:val="28"/>
          <w:szCs w:val="28"/>
        </w:rPr>
      </w:pPr>
      <w:r>
        <w:rPr>
          <w:rFonts w:ascii="Times New Roman" w:hAnsi="Times New Roman" w:cs="Times New Roman"/>
          <w:iCs/>
          <w:color w:val="222222"/>
          <w:sz w:val="28"/>
          <w:szCs w:val="28"/>
        </w:rPr>
        <w:lastRenderedPageBreak/>
        <w:t xml:space="preserve">4) </w:t>
      </w:r>
      <w:proofErr w:type="spellStart"/>
      <w:r>
        <w:rPr>
          <w:rFonts w:ascii="Times New Roman" w:hAnsi="Times New Roman" w:cs="Times New Roman"/>
          <w:iCs/>
          <w:color w:val="222222"/>
          <w:sz w:val="28"/>
          <w:szCs w:val="28"/>
        </w:rPr>
        <w:t>Логоритмика</w:t>
      </w:r>
      <w:proofErr w:type="spellEnd"/>
      <w:r>
        <w:rPr>
          <w:rFonts w:ascii="Times New Roman" w:hAnsi="Times New Roman" w:cs="Times New Roman"/>
          <w:iCs/>
          <w:color w:val="222222"/>
          <w:sz w:val="28"/>
          <w:szCs w:val="28"/>
        </w:rPr>
        <w:t>;</w:t>
      </w:r>
    </w:p>
    <w:p w:rsidR="004F7C26" w:rsidRDefault="004F7C26" w:rsidP="004F7C26">
      <w:pPr>
        <w:spacing w:after="150" w:line="240" w:lineRule="auto"/>
        <w:jc w:val="both"/>
        <w:rPr>
          <w:rFonts w:ascii="Times New Roman" w:hAnsi="Times New Roman" w:cs="Times New Roman"/>
          <w:iCs/>
          <w:color w:val="222222"/>
          <w:sz w:val="28"/>
          <w:szCs w:val="28"/>
        </w:rPr>
      </w:pPr>
      <w:r>
        <w:rPr>
          <w:rFonts w:ascii="Times New Roman" w:hAnsi="Times New Roman" w:cs="Times New Roman"/>
          <w:iCs/>
          <w:color w:val="222222"/>
          <w:sz w:val="28"/>
          <w:szCs w:val="28"/>
        </w:rPr>
        <w:t>5) Нетрадиционное рисование «Весёлые пальчики».</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В дополнительном образовании задействовано 60,4 процентов воспитанников Детского сада.</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b/>
          <w:bCs/>
          <w:color w:val="222222"/>
          <w:sz w:val="28"/>
          <w:szCs w:val="28"/>
        </w:rPr>
        <w:t xml:space="preserve">IV. Оценка </w:t>
      </w:r>
      <w:proofErr w:type="gramStart"/>
      <w:r>
        <w:rPr>
          <w:rFonts w:ascii="Times New Roman" w:hAnsi="Times New Roman" w:cs="Times New Roman"/>
          <w:b/>
          <w:bCs/>
          <w:color w:val="222222"/>
          <w:sz w:val="28"/>
          <w:szCs w:val="28"/>
        </w:rPr>
        <w:t>функционирования внутренней системы оценки качества образования</w:t>
      </w:r>
      <w:proofErr w:type="gramEnd"/>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В Детском саду утверждено</w:t>
      </w:r>
      <w:r>
        <w:rPr>
          <w:rFonts w:ascii="Times New Roman" w:hAnsi="Times New Roman" w:cs="Times New Roman"/>
          <w:b/>
          <w:bCs/>
          <w:color w:val="222222"/>
          <w:sz w:val="28"/>
          <w:szCs w:val="28"/>
        </w:rPr>
        <w:t> </w:t>
      </w:r>
      <w:hyperlink r:id="rId9" w:anchor="/document/118/49757/" w:history="1">
        <w:r w:rsidRPr="004F7C26">
          <w:rPr>
            <w:rStyle w:val="a4"/>
            <w:rFonts w:ascii="Times New Roman" w:hAnsi="Times New Roman"/>
            <w:iCs/>
            <w:color w:val="auto"/>
            <w:sz w:val="28"/>
            <w:szCs w:val="28"/>
          </w:rPr>
          <w:t>положение о внутренней системе оценки качества образования</w:t>
        </w:r>
      </w:hyperlink>
      <w:r w:rsidRPr="004F7C26">
        <w:rPr>
          <w:rFonts w:ascii="Times New Roman" w:hAnsi="Times New Roman" w:cs="Times New Roman"/>
          <w:b/>
          <w:bCs/>
          <w:sz w:val="28"/>
          <w:szCs w:val="28"/>
        </w:rPr>
        <w:t> </w:t>
      </w:r>
      <w:r w:rsidRPr="004F7C26">
        <w:rPr>
          <w:rFonts w:ascii="Times New Roman" w:hAnsi="Times New Roman" w:cs="Times New Roman"/>
          <w:iCs/>
          <w:sz w:val="28"/>
          <w:szCs w:val="28"/>
        </w:rPr>
        <w:t>от 25.10.2019. Мо</w:t>
      </w:r>
      <w:r>
        <w:rPr>
          <w:rFonts w:ascii="Times New Roman" w:hAnsi="Times New Roman" w:cs="Times New Roman"/>
          <w:iCs/>
          <w:color w:val="222222"/>
          <w:sz w:val="28"/>
          <w:szCs w:val="28"/>
        </w:rPr>
        <w:t>ниторинг качества образовательной деятельности в 2021 году показал хорошую работу педагогического коллектива по всем показателям.</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В период с 15.10.2021 по 19.10.2021 проводилось анкетирование 89 родителей, получены следующие результаты:</w:t>
      </w:r>
    </w:p>
    <w:p w:rsidR="004F7C26" w:rsidRDefault="004F7C26" w:rsidP="004F7C26">
      <w:pPr>
        <w:numPr>
          <w:ilvl w:val="0"/>
          <w:numId w:val="10"/>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доля получателей услуг, положительно оценивающих доброжелательность и вежливость работников организации, – 91 процент;</w:t>
      </w:r>
    </w:p>
    <w:p w:rsidR="004F7C26" w:rsidRDefault="004F7C26" w:rsidP="004F7C26">
      <w:pPr>
        <w:numPr>
          <w:ilvl w:val="0"/>
          <w:numId w:val="10"/>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доля получателей услуг, удовлетворенных компетентностью работников организации, – 82 процента;</w:t>
      </w:r>
    </w:p>
    <w:p w:rsidR="004F7C26" w:rsidRDefault="004F7C26" w:rsidP="004F7C26">
      <w:pPr>
        <w:numPr>
          <w:ilvl w:val="0"/>
          <w:numId w:val="10"/>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доля получателей услуг, удовлетворенных материально-техническим обеспечением организации, – 75 процентов;</w:t>
      </w:r>
    </w:p>
    <w:p w:rsidR="004F7C26" w:rsidRDefault="004F7C26" w:rsidP="004F7C26">
      <w:pPr>
        <w:numPr>
          <w:ilvl w:val="0"/>
          <w:numId w:val="10"/>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доля получателей услуг, удовлетворенных качеством предоставляемых образовательных услуг, – 84 процента;</w:t>
      </w:r>
    </w:p>
    <w:p w:rsidR="004F7C26" w:rsidRDefault="004F7C26" w:rsidP="004F7C26">
      <w:pPr>
        <w:numPr>
          <w:ilvl w:val="0"/>
          <w:numId w:val="10"/>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доля получателей услуг, которые готовы рекомендовать организацию родственникам и знакомым, – 91 процента.</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Анкетирование родителей показало высокую степень удовлетворенности качеством предоставляемых услуг.</w:t>
      </w:r>
    </w:p>
    <w:p w:rsidR="004F7C26" w:rsidRDefault="004F7C26" w:rsidP="004F7C26">
      <w:pPr>
        <w:spacing w:after="150" w:line="240" w:lineRule="auto"/>
        <w:jc w:val="both"/>
        <w:rPr>
          <w:rFonts w:ascii="Times New Roman" w:hAnsi="Times New Roman" w:cs="Times New Roman"/>
          <w:b/>
          <w:bCs/>
          <w:sz w:val="28"/>
          <w:szCs w:val="28"/>
        </w:rPr>
      </w:pPr>
      <w:r>
        <w:rPr>
          <w:rFonts w:ascii="Times New Roman" w:hAnsi="Times New Roman" w:cs="Times New Roman"/>
          <w:b/>
          <w:bCs/>
          <w:color w:val="222222"/>
          <w:sz w:val="28"/>
          <w:szCs w:val="28"/>
        </w:rPr>
        <w:t>V. Оценка кадрового обеспечения</w:t>
      </w:r>
    </w:p>
    <w:p w:rsidR="004F7C26" w:rsidRDefault="004F7C26" w:rsidP="004F7C26">
      <w:pPr>
        <w:spacing w:after="150" w:line="240" w:lineRule="auto"/>
        <w:jc w:val="both"/>
        <w:rPr>
          <w:rFonts w:ascii="Times New Roman" w:hAnsi="Times New Roman" w:cs="Times New Roman"/>
          <w:sz w:val="28"/>
          <w:szCs w:val="28"/>
        </w:rPr>
      </w:pPr>
      <w:r>
        <w:rPr>
          <w:rFonts w:ascii="Times New Roman" w:hAnsi="Times New Roman" w:cs="Times New Roman"/>
          <w:iCs/>
          <w:color w:val="222222"/>
          <w:sz w:val="28"/>
          <w:szCs w:val="28"/>
        </w:rPr>
        <w:t>Детский сад укомплектован педагогами на 100 процентов согласно штатному расписанию. Всего работают 21 человек. Педагогический коллектив Детского сада насчитывает 7 педагогов. Соотношение воспитанников, приходящихся на 1 взрослого:</w:t>
      </w:r>
    </w:p>
    <w:p w:rsidR="004F7C26" w:rsidRDefault="004F7C26" w:rsidP="004F7C26">
      <w:pPr>
        <w:numPr>
          <w:ilvl w:val="0"/>
          <w:numId w:val="11"/>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воспитанник/педагоги – 12/1;</w:t>
      </w:r>
    </w:p>
    <w:p w:rsidR="004F7C26" w:rsidRDefault="004F7C26" w:rsidP="004F7C26">
      <w:pPr>
        <w:numPr>
          <w:ilvl w:val="0"/>
          <w:numId w:val="11"/>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воспитанники/все сотрудники – 4,1/1.</w:t>
      </w:r>
    </w:p>
    <w:p w:rsidR="004F7C26" w:rsidRDefault="004F7C26" w:rsidP="004F7C26">
      <w:p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За 2021 год педагогические работники прошли аттестацию и</w:t>
      </w:r>
      <w:r w:rsidRPr="004F7C26">
        <w:rPr>
          <w:rFonts w:ascii="Times New Roman" w:hAnsi="Times New Roman" w:cs="Times New Roman"/>
          <w:iCs/>
          <w:color w:val="222222"/>
          <w:sz w:val="28"/>
          <w:szCs w:val="28"/>
        </w:rPr>
        <w:t xml:space="preserve"> </w:t>
      </w:r>
      <w:r>
        <w:rPr>
          <w:rFonts w:ascii="Times New Roman" w:hAnsi="Times New Roman" w:cs="Times New Roman"/>
          <w:iCs/>
          <w:color w:val="222222"/>
          <w:sz w:val="28"/>
          <w:szCs w:val="28"/>
        </w:rPr>
        <w:t>подтвердили:</w:t>
      </w:r>
    </w:p>
    <w:p w:rsidR="004F7C26" w:rsidRDefault="004F7C26" w:rsidP="004F7C26">
      <w:pPr>
        <w:numPr>
          <w:ilvl w:val="0"/>
          <w:numId w:val="12"/>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первую квалификационную категорию – 3 воспитателя.</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lastRenderedPageBreak/>
        <w:t>Курсы</w:t>
      </w:r>
      <w:r w:rsidRPr="004F7C26">
        <w:rPr>
          <w:rFonts w:ascii="Times New Roman" w:hAnsi="Times New Roman" w:cs="Times New Roman"/>
          <w:iCs/>
          <w:sz w:val="28"/>
          <w:szCs w:val="28"/>
        </w:rPr>
        <w:t> </w:t>
      </w:r>
      <w:r w:rsidRPr="004F7C26">
        <w:rPr>
          <w:rFonts w:ascii="Times New Roman" w:hAnsi="Times New Roman" w:cs="Times New Roman"/>
          <w:b/>
          <w:bCs/>
          <w:sz w:val="28"/>
          <w:szCs w:val="28"/>
        </w:rPr>
        <w:t> </w:t>
      </w:r>
      <w:hyperlink r:id="rId10" w:anchor="/document/16/4019/" w:history="1">
        <w:r w:rsidRPr="004F7C26">
          <w:rPr>
            <w:rStyle w:val="a4"/>
            <w:rFonts w:ascii="Times New Roman" w:hAnsi="Times New Roman"/>
            <w:iCs/>
            <w:color w:val="auto"/>
            <w:sz w:val="28"/>
            <w:szCs w:val="28"/>
          </w:rPr>
          <w:t>повышения квалификации</w:t>
        </w:r>
      </w:hyperlink>
      <w:r w:rsidRPr="00104056">
        <w:rPr>
          <w:rFonts w:ascii="Times New Roman" w:hAnsi="Times New Roman" w:cs="Times New Roman"/>
          <w:b/>
          <w:bCs/>
          <w:sz w:val="28"/>
          <w:szCs w:val="28"/>
        </w:rPr>
        <w:t> </w:t>
      </w:r>
      <w:r>
        <w:rPr>
          <w:rFonts w:ascii="Times New Roman" w:hAnsi="Times New Roman" w:cs="Times New Roman"/>
          <w:b/>
          <w:bCs/>
          <w:color w:val="222222"/>
          <w:sz w:val="28"/>
          <w:szCs w:val="28"/>
        </w:rPr>
        <w:t> </w:t>
      </w:r>
      <w:r>
        <w:rPr>
          <w:rFonts w:ascii="Times New Roman" w:hAnsi="Times New Roman" w:cs="Times New Roman"/>
          <w:iCs/>
          <w:color w:val="222222"/>
          <w:sz w:val="28"/>
          <w:szCs w:val="28"/>
        </w:rPr>
        <w:t>в 2021 году прошли  3 сотрудников детского сада.  На 30.12.2021 помощник воспитателя  закончил обучение в ВУЗах по педагогическим специальностям.</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Pr>
          <w:rFonts w:ascii="Times New Roman" w:hAnsi="Times New Roman" w:cs="Times New Roman"/>
          <w:iCs/>
          <w:color w:val="222222"/>
          <w:sz w:val="28"/>
          <w:szCs w:val="28"/>
        </w:rPr>
        <w:t>саморазвиваются</w:t>
      </w:r>
      <w:proofErr w:type="spellEnd"/>
      <w:r>
        <w:rPr>
          <w:rFonts w:ascii="Times New Roman" w:hAnsi="Times New Roman" w:cs="Times New Roman"/>
          <w:iCs/>
          <w:color w:val="222222"/>
          <w:sz w:val="28"/>
          <w:szCs w:val="28"/>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4F7C26" w:rsidRDefault="004F7C26" w:rsidP="004F7C26">
      <w:pPr>
        <w:spacing w:after="150" w:line="240" w:lineRule="auto"/>
        <w:jc w:val="both"/>
        <w:rPr>
          <w:rFonts w:ascii="Times New Roman" w:hAnsi="Times New Roman" w:cs="Times New Roman"/>
          <w:iCs/>
          <w:color w:val="222222"/>
          <w:sz w:val="28"/>
          <w:szCs w:val="28"/>
        </w:rPr>
      </w:pPr>
      <w:r>
        <w:rPr>
          <w:rFonts w:ascii="Times New Roman" w:hAnsi="Times New Roman" w:cs="Times New Roman"/>
          <w:iCs/>
          <w:color w:val="222222"/>
          <w:sz w:val="28"/>
          <w:szCs w:val="28"/>
        </w:rPr>
        <w:t xml:space="preserve">В связи с поступлением в 2018 году воспитанника с ОВЗ ощущается нехватка специализированных кадров (учителя-дефектолога и учителя-логопеда, психолога). </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b/>
          <w:bCs/>
          <w:color w:val="222222"/>
          <w:sz w:val="28"/>
          <w:szCs w:val="28"/>
        </w:rPr>
        <w:t>VI. Оценка учебно-методического и библиотечно-информационного обеспечения</w:t>
      </w:r>
    </w:p>
    <w:p w:rsidR="004F7C26" w:rsidRDefault="004F7C26" w:rsidP="004F7C26">
      <w:pPr>
        <w:spacing w:after="150" w:line="240" w:lineRule="auto"/>
        <w:jc w:val="both"/>
        <w:rPr>
          <w:rFonts w:ascii="Times New Roman" w:hAnsi="Times New Roman" w:cs="Times New Roman"/>
          <w:iCs/>
          <w:sz w:val="28"/>
          <w:szCs w:val="28"/>
          <w:shd w:val="clear" w:color="auto" w:fill="FFFFCC"/>
        </w:rPr>
      </w:pPr>
      <w:r>
        <w:rPr>
          <w:rFonts w:ascii="Times New Roman" w:hAnsi="Times New Roman" w:cs="Times New Roman"/>
          <w:iCs/>
          <w:color w:val="222222"/>
          <w:sz w:val="28"/>
          <w:szCs w:val="28"/>
        </w:rPr>
        <w:t xml:space="preserve">В Детском </w:t>
      </w:r>
      <w:r w:rsidRPr="004F7C26">
        <w:rPr>
          <w:rFonts w:ascii="Times New Roman" w:hAnsi="Times New Roman" w:cs="Times New Roman"/>
          <w:iCs/>
          <w:sz w:val="28"/>
          <w:szCs w:val="28"/>
        </w:rPr>
        <w:t>саду </w:t>
      </w:r>
      <w:r w:rsidRPr="004F7C26">
        <w:rPr>
          <w:rFonts w:ascii="Times New Roman" w:hAnsi="Times New Roman" w:cs="Times New Roman"/>
          <w:b/>
          <w:bCs/>
          <w:sz w:val="28"/>
          <w:szCs w:val="28"/>
        </w:rPr>
        <w:t> </w:t>
      </w:r>
      <w:hyperlink r:id="rId11" w:anchor="/document/16/38785/" w:history="1">
        <w:r w:rsidRPr="004F7C26">
          <w:rPr>
            <w:rStyle w:val="a4"/>
            <w:rFonts w:ascii="Times New Roman" w:hAnsi="Times New Roman"/>
            <w:iCs/>
            <w:color w:val="auto"/>
            <w:sz w:val="28"/>
            <w:szCs w:val="28"/>
          </w:rPr>
          <w:t>библиотека</w:t>
        </w:r>
      </w:hyperlink>
      <w:r>
        <w:rPr>
          <w:rFonts w:ascii="Times New Roman" w:hAnsi="Times New Roman" w:cs="Times New Roman"/>
          <w:iCs/>
          <w:color w:val="222222"/>
          <w:sz w:val="28"/>
          <w:szCs w:val="28"/>
        </w:rPr>
        <w:t> является составной частью методической службы.</w:t>
      </w:r>
      <w:r>
        <w:rPr>
          <w:rFonts w:ascii="Times New Roman" w:hAnsi="Times New Roman" w:cs="Times New Roman"/>
          <w:iCs/>
          <w:sz w:val="28"/>
          <w:szCs w:val="28"/>
          <w:shd w:val="clear" w:color="auto" w:fill="FFFFCC"/>
        </w:rPr>
        <w:br/>
      </w:r>
      <w:r>
        <w:rPr>
          <w:rFonts w:ascii="Times New Roman" w:hAnsi="Times New Roman" w:cs="Times New Roman"/>
          <w:iCs/>
          <w:sz w:val="28"/>
          <w:szCs w:val="28"/>
        </w:rPr>
        <w:t>Библиотечный фонд располагается 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4F7C26" w:rsidRDefault="004F7C26" w:rsidP="004F7C26">
      <w:pPr>
        <w:spacing w:after="150" w:line="240" w:lineRule="auto"/>
        <w:jc w:val="both"/>
        <w:rPr>
          <w:rFonts w:ascii="Times New Roman" w:hAnsi="Times New Roman" w:cs="Times New Roman"/>
          <w:color w:val="222222"/>
          <w:sz w:val="28"/>
          <w:szCs w:val="28"/>
          <w:highlight w:val="yellow"/>
        </w:rPr>
      </w:pPr>
      <w:r>
        <w:rPr>
          <w:rFonts w:ascii="Times New Roman" w:hAnsi="Times New Roman" w:cs="Times New Roman"/>
          <w:iCs/>
          <w:color w:val="222222"/>
          <w:sz w:val="28"/>
          <w:szCs w:val="28"/>
        </w:rPr>
        <w:t>В 2021 году Детский сад пополнил учебно-методический компле</w:t>
      </w:r>
      <w:proofErr w:type="gramStart"/>
      <w:r>
        <w:rPr>
          <w:rFonts w:ascii="Times New Roman" w:hAnsi="Times New Roman" w:cs="Times New Roman"/>
          <w:iCs/>
          <w:color w:val="222222"/>
          <w:sz w:val="28"/>
          <w:szCs w:val="28"/>
        </w:rPr>
        <w:t>кт к пр</w:t>
      </w:r>
      <w:proofErr w:type="gramEnd"/>
      <w:r>
        <w:rPr>
          <w:rFonts w:ascii="Times New Roman" w:hAnsi="Times New Roman" w:cs="Times New Roman"/>
          <w:iCs/>
          <w:color w:val="222222"/>
          <w:sz w:val="28"/>
          <w:szCs w:val="28"/>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4F7C26" w:rsidRDefault="004F7C26" w:rsidP="004F7C26">
      <w:pPr>
        <w:numPr>
          <w:ilvl w:val="0"/>
          <w:numId w:val="13"/>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серии «Мир в картинках», «Рассказы по картинкам», «Расскажите детям о…», «Играем в сказку», «Грамматика в картинках», «Искусство детям»;</w:t>
      </w:r>
    </w:p>
    <w:p w:rsidR="004F7C26" w:rsidRDefault="004F7C26" w:rsidP="004F7C26">
      <w:pPr>
        <w:numPr>
          <w:ilvl w:val="0"/>
          <w:numId w:val="13"/>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картины для рассматривания, плакаты;</w:t>
      </w:r>
    </w:p>
    <w:p w:rsidR="004F7C26" w:rsidRDefault="004F7C26" w:rsidP="004F7C26">
      <w:pPr>
        <w:spacing w:after="150" w:line="240" w:lineRule="auto"/>
        <w:jc w:val="both"/>
        <w:rPr>
          <w:rFonts w:ascii="Times New Roman" w:hAnsi="Times New Roman" w:cs="Times New Roman"/>
          <w:b/>
          <w:bCs/>
          <w:sz w:val="28"/>
          <w:szCs w:val="28"/>
        </w:rPr>
      </w:pPr>
      <w:r>
        <w:rPr>
          <w:rFonts w:ascii="Times New Roman" w:hAnsi="Times New Roman" w:cs="Times New Roman"/>
          <w:b/>
          <w:bCs/>
          <w:color w:val="222222"/>
          <w:sz w:val="28"/>
          <w:szCs w:val="28"/>
        </w:rPr>
        <w:t>VII. Оценка материально-технической базы</w:t>
      </w:r>
    </w:p>
    <w:p w:rsidR="004F7C26" w:rsidRDefault="004F7C26" w:rsidP="004F7C26">
      <w:pPr>
        <w:spacing w:after="150" w:line="240" w:lineRule="auto"/>
        <w:jc w:val="both"/>
        <w:rPr>
          <w:rFonts w:ascii="Times New Roman" w:hAnsi="Times New Roman" w:cs="Times New Roman"/>
          <w:sz w:val="28"/>
          <w:szCs w:val="28"/>
        </w:rPr>
      </w:pPr>
      <w:r>
        <w:rPr>
          <w:rFonts w:ascii="Times New Roman" w:hAnsi="Times New Roman" w:cs="Times New Roman"/>
          <w:iCs/>
          <w:color w:val="222222"/>
          <w:sz w:val="28"/>
          <w:szCs w:val="28"/>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4F7C26" w:rsidRDefault="004F7C26" w:rsidP="004F7C26">
      <w:pPr>
        <w:numPr>
          <w:ilvl w:val="0"/>
          <w:numId w:val="14"/>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групповые помещения – 4;</w:t>
      </w:r>
    </w:p>
    <w:p w:rsidR="004F7C26" w:rsidRDefault="004F7C26" w:rsidP="004F7C26">
      <w:pPr>
        <w:numPr>
          <w:ilvl w:val="0"/>
          <w:numId w:val="14"/>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кабинет заведующего – 1;</w:t>
      </w:r>
    </w:p>
    <w:p w:rsidR="004F7C26" w:rsidRDefault="004F7C26" w:rsidP="004F7C26">
      <w:pPr>
        <w:numPr>
          <w:ilvl w:val="0"/>
          <w:numId w:val="14"/>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 xml:space="preserve">музыкальный зал, совмещён с </w:t>
      </w:r>
      <w:proofErr w:type="gramStart"/>
      <w:r>
        <w:rPr>
          <w:rFonts w:ascii="Times New Roman" w:hAnsi="Times New Roman" w:cs="Times New Roman"/>
          <w:iCs/>
          <w:color w:val="222222"/>
          <w:sz w:val="28"/>
          <w:szCs w:val="28"/>
        </w:rPr>
        <w:t>физкультурным</w:t>
      </w:r>
      <w:proofErr w:type="gramEnd"/>
      <w:r>
        <w:rPr>
          <w:rFonts w:ascii="Times New Roman" w:hAnsi="Times New Roman" w:cs="Times New Roman"/>
          <w:iCs/>
          <w:color w:val="222222"/>
          <w:sz w:val="28"/>
          <w:szCs w:val="28"/>
        </w:rPr>
        <w:t xml:space="preserve"> – 1;</w:t>
      </w:r>
    </w:p>
    <w:p w:rsidR="004F7C26" w:rsidRDefault="004F7C26" w:rsidP="004F7C26">
      <w:pPr>
        <w:numPr>
          <w:ilvl w:val="0"/>
          <w:numId w:val="14"/>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пищеблок – 1;</w:t>
      </w:r>
    </w:p>
    <w:p w:rsidR="004F7C26" w:rsidRDefault="004F7C26" w:rsidP="004F7C26">
      <w:pPr>
        <w:numPr>
          <w:ilvl w:val="0"/>
          <w:numId w:val="14"/>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прачечная – 1;</w:t>
      </w:r>
    </w:p>
    <w:p w:rsidR="004F7C26" w:rsidRDefault="004F7C26" w:rsidP="004F7C26">
      <w:pPr>
        <w:numPr>
          <w:ilvl w:val="0"/>
          <w:numId w:val="14"/>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медицинский кабинет – 1;</w:t>
      </w:r>
    </w:p>
    <w:p w:rsidR="004F7C26" w:rsidRDefault="004F7C26" w:rsidP="004F7C26">
      <w:pPr>
        <w:numPr>
          <w:ilvl w:val="0"/>
          <w:numId w:val="14"/>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lastRenderedPageBreak/>
        <w:t>процедурный кабинет – 1;</w:t>
      </w:r>
    </w:p>
    <w:p w:rsidR="004F7C26" w:rsidRPr="006C0DB3" w:rsidRDefault="004F7C26" w:rsidP="004F7C26">
      <w:pPr>
        <w:numPr>
          <w:ilvl w:val="0"/>
          <w:numId w:val="14"/>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изолятор– 1;</w:t>
      </w:r>
    </w:p>
    <w:p w:rsidR="004F7C26" w:rsidRDefault="004F7C26" w:rsidP="004F7C26">
      <w:pPr>
        <w:numPr>
          <w:ilvl w:val="0"/>
          <w:numId w:val="14"/>
        </w:numPr>
        <w:spacing w:after="0" w:line="240" w:lineRule="auto"/>
        <w:ind w:left="270"/>
        <w:jc w:val="both"/>
        <w:rPr>
          <w:rFonts w:ascii="Times New Roman" w:hAnsi="Times New Roman" w:cs="Times New Roman"/>
          <w:color w:val="222222"/>
          <w:sz w:val="28"/>
          <w:szCs w:val="28"/>
        </w:rPr>
      </w:pPr>
      <w:r>
        <w:rPr>
          <w:rFonts w:ascii="Times New Roman" w:hAnsi="Times New Roman" w:cs="Times New Roman"/>
          <w:iCs/>
          <w:color w:val="222222"/>
          <w:sz w:val="28"/>
          <w:szCs w:val="28"/>
        </w:rPr>
        <w:t>сенсорная комната-1.</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b/>
          <w:bCs/>
          <w:color w:val="222222"/>
          <w:sz w:val="28"/>
          <w:szCs w:val="28"/>
        </w:rPr>
        <w:t>Результаты анализа показателей деятельности организации</w:t>
      </w:r>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Данные приведены по состоянию на 30.12.2021.</w:t>
      </w:r>
    </w:p>
    <w:tbl>
      <w:tblPr>
        <w:tblW w:w="0" w:type="auto"/>
        <w:tblLook w:val="04A0"/>
      </w:tblPr>
      <w:tblGrid>
        <w:gridCol w:w="6148"/>
        <w:gridCol w:w="1710"/>
        <w:gridCol w:w="1647"/>
      </w:tblGrid>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b/>
                <w:bCs/>
                <w:sz w:val="28"/>
                <w:szCs w:val="28"/>
              </w:rPr>
              <w:t>Показатели</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b/>
                <w:bCs/>
                <w:sz w:val="28"/>
                <w:szCs w:val="28"/>
              </w:rPr>
            </w:pPr>
            <w:r>
              <w:rPr>
                <w:rFonts w:ascii="Times New Roman" w:hAnsi="Times New Roman" w:cs="Times New Roman"/>
                <w:b/>
                <w:bCs/>
                <w:sz w:val="28"/>
                <w:szCs w:val="28"/>
              </w:rPr>
              <w:t>Единица</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b/>
                <w:bCs/>
                <w:sz w:val="28"/>
                <w:szCs w:val="28"/>
              </w:rPr>
              <w:br/>
              <w:t>измерения</w:t>
            </w: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b/>
                <w:bCs/>
                <w:sz w:val="28"/>
                <w:szCs w:val="28"/>
              </w:rPr>
              <w:t>Количество</w:t>
            </w:r>
          </w:p>
        </w:tc>
      </w:tr>
      <w:tr w:rsidR="004F7C26" w:rsidTr="00797FBA">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b/>
                <w:bCs/>
                <w:sz w:val="28"/>
                <w:szCs w:val="28"/>
              </w:rPr>
              <w:t>Образовательная деятельность</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150" w:line="255" w:lineRule="atLeast"/>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воспитанников, которые обучаются по программе дошкольного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в том числе обучающиеся:</w:t>
            </w:r>
          </w:p>
        </w:tc>
        <w:tc>
          <w:tcPr>
            <w:tcW w:w="1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p>
        </w:tc>
      </w:tr>
      <w:tr w:rsidR="004F7C26" w:rsidTr="00797FBA">
        <w:tc>
          <w:tcPr>
            <w:tcW w:w="6148" w:type="dxa"/>
            <w:tcBorders>
              <w:top w:val="nil"/>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(10.5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85</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в режиме кратковременного пребывания (3–5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0</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в семейной дошкольной группе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0</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по форме семейного образования с психолого-педагогическим сопровождением, которое организует детский сад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0</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Общее количество воспитанников в возрасте до трех лет</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20</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Общее количество воспитанников в возрасте от трех до восьми лет</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65</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Количество (удельный вес) детей от общей численности воспитанников, которые получают услуги присмотра и ухода, в том числе в группах:</w:t>
            </w:r>
          </w:p>
        </w:tc>
        <w:tc>
          <w:tcPr>
            <w:tcW w:w="1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br/>
              <w:t>(процент)</w:t>
            </w: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rPr>
                <w:rFonts w:cs="Times New Roman"/>
              </w:rPr>
            </w:pPr>
          </w:p>
        </w:tc>
      </w:tr>
      <w:tr w:rsidR="004F7C26" w:rsidTr="00797FBA">
        <w:tc>
          <w:tcPr>
            <w:tcW w:w="6148"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10.5-часового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85 (100%)</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12–14-часового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0 (0%)</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lastRenderedPageBreak/>
              <w:t>круглосуточного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0 (0%)</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Численность (удельный вес) воспитанников с ОВЗ от общей численности воспитанников, которые получают услуги:</w:t>
            </w:r>
          </w:p>
        </w:tc>
        <w:tc>
          <w:tcPr>
            <w:tcW w:w="1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br/>
              <w:t>(процент)</w:t>
            </w: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rPr>
                <w:rFonts w:cs="Times New Roman"/>
              </w:rPr>
            </w:pPr>
          </w:p>
        </w:tc>
      </w:tr>
      <w:tr w:rsidR="004F7C26" w:rsidTr="00797FBA">
        <w:tc>
          <w:tcPr>
            <w:tcW w:w="6148"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по коррекции недостатков физического, психического развития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1 (1.1%)</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proofErr w:type="gramStart"/>
            <w:r>
              <w:rPr>
                <w:rFonts w:ascii="Times New Roman" w:hAnsi="Times New Roman" w:cs="Times New Roman"/>
                <w:sz w:val="28"/>
                <w:szCs w:val="28"/>
              </w:rPr>
              <w:t>обучению по</w:t>
            </w:r>
            <w:proofErr w:type="gramEnd"/>
            <w:r>
              <w:rPr>
                <w:rFonts w:ascii="Times New Roman" w:hAnsi="Times New Roman" w:cs="Times New Roman"/>
                <w:sz w:val="28"/>
                <w:szCs w:val="28"/>
              </w:rPr>
              <w:t xml:space="preserve"> образовательной программе дошкольного образования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0 (0%)</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присмотру и уходу</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0 (0%)</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Средний показатель пропущенных по болезни дней на одного воспитанника</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день</w:t>
            </w: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35</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 xml:space="preserve">, в том числе количество </w:t>
            </w:r>
            <w:proofErr w:type="spellStart"/>
            <w:r>
              <w:rPr>
                <w:rFonts w:ascii="Times New Roman" w:hAnsi="Times New Roman" w:cs="Times New Roman"/>
                <w:sz w:val="28"/>
                <w:szCs w:val="28"/>
              </w:rPr>
              <w:t>педработников</w:t>
            </w:r>
            <w:proofErr w:type="spellEnd"/>
            <w:r>
              <w:rPr>
                <w:rFonts w:ascii="Times New Roman" w:hAnsi="Times New Roman" w:cs="Times New Roman"/>
                <w:sz w:val="28"/>
                <w:szCs w:val="28"/>
              </w:rPr>
              <w:t>:</w:t>
            </w:r>
          </w:p>
        </w:tc>
        <w:tc>
          <w:tcPr>
            <w:tcW w:w="1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7</w:t>
            </w:r>
          </w:p>
        </w:tc>
      </w:tr>
      <w:tr w:rsidR="004F7C26" w:rsidTr="00797FBA">
        <w:tc>
          <w:tcPr>
            <w:tcW w:w="6148"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3</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высшим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4</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5</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средним профессиональным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5</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br/>
              <w:t>(процент)</w:t>
            </w: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7 (100%)</w:t>
            </w:r>
          </w:p>
        </w:tc>
      </w:tr>
      <w:tr w:rsidR="004F7C26" w:rsidTr="00797FBA">
        <w:tc>
          <w:tcPr>
            <w:tcW w:w="6148"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2 (28,6%)</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5(71.4%)</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br/>
              <w:t>(процент)</w:t>
            </w: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rPr>
                <w:rFonts w:cs="Times New Roman"/>
              </w:rPr>
            </w:pPr>
          </w:p>
        </w:tc>
      </w:tr>
      <w:tr w:rsidR="004F7C26" w:rsidTr="00797FBA">
        <w:tc>
          <w:tcPr>
            <w:tcW w:w="6148"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1 (14.3%)</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больше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3 (42.9%)</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Количество (удельный вес численности) педагогических работников в общей численности педагогических работников в возрасте:</w:t>
            </w:r>
          </w:p>
        </w:tc>
        <w:tc>
          <w:tcPr>
            <w:tcW w:w="1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br/>
              <w:t>(процент)</w:t>
            </w: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rPr>
                <w:rFonts w:cs="Times New Roman"/>
              </w:rPr>
            </w:pPr>
          </w:p>
        </w:tc>
      </w:tr>
      <w:tr w:rsidR="004F7C26" w:rsidTr="00797FBA">
        <w:tc>
          <w:tcPr>
            <w:tcW w:w="6148"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lastRenderedPageBreak/>
              <w:t>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0 (0%)</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от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2 (28.6%)</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br/>
              <w:t>(процент)</w:t>
            </w: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0 (0%)</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br/>
              <w:t>(процент)</w:t>
            </w: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3 (42.9%)</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rPr>
                <w:rFonts w:ascii="Times New Roman" w:hAnsi="Times New Roman" w:cs="Times New Roman"/>
                <w:sz w:val="28"/>
                <w:szCs w:val="28"/>
              </w:rPr>
            </w:pPr>
            <w:r>
              <w:rPr>
                <w:rFonts w:ascii="Times New Roman" w:hAnsi="Times New Roman" w:cs="Times New Roman"/>
                <w:sz w:val="28"/>
                <w:szCs w:val="28"/>
              </w:rPr>
              <w:t>Соотношение «педагогический работник/воспитанник»</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человек/чело</w:t>
            </w:r>
          </w:p>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br/>
              <w:t>век</w:t>
            </w: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7/12.1</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Наличие в детском саду:</w:t>
            </w:r>
          </w:p>
        </w:tc>
        <w:tc>
          <w:tcPr>
            <w:tcW w:w="1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да/нет</w:t>
            </w: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rPr>
                <w:rFonts w:cs="Times New Roman"/>
              </w:rPr>
            </w:pPr>
          </w:p>
        </w:tc>
      </w:tr>
      <w:tr w:rsidR="004F7C26" w:rsidTr="00797FBA">
        <w:tc>
          <w:tcPr>
            <w:tcW w:w="6148"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музыкального руководителя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нет</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инструктора по физической культуре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jc w:val="both"/>
              <w:rPr>
                <w:rFonts w:ascii="Times New Roman" w:hAnsi="Times New Roman" w:cs="Times New Roman"/>
                <w:sz w:val="28"/>
                <w:szCs w:val="28"/>
              </w:rPr>
            </w:pPr>
            <w:r>
              <w:rPr>
                <w:rFonts w:ascii="Times New Roman" w:hAnsi="Times New Roman" w:cs="Times New Roman"/>
                <w:iCs/>
                <w:sz w:val="28"/>
                <w:szCs w:val="28"/>
              </w:rPr>
              <w:t>нет</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учителя-логопеда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jc w:val="both"/>
              <w:rPr>
                <w:rFonts w:ascii="Times New Roman" w:hAnsi="Times New Roman" w:cs="Times New Roman"/>
                <w:sz w:val="28"/>
                <w:szCs w:val="28"/>
              </w:rPr>
            </w:pPr>
            <w:r>
              <w:rPr>
                <w:rFonts w:ascii="Times New Roman" w:hAnsi="Times New Roman" w:cs="Times New Roman"/>
                <w:iCs/>
                <w:sz w:val="28"/>
                <w:szCs w:val="28"/>
              </w:rPr>
              <w:t>нет</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jc w:val="both"/>
              <w:rPr>
                <w:rFonts w:ascii="Times New Roman" w:hAnsi="Times New Roman" w:cs="Times New Roman"/>
                <w:sz w:val="28"/>
                <w:szCs w:val="28"/>
              </w:rPr>
            </w:pPr>
            <w:r>
              <w:rPr>
                <w:rFonts w:ascii="Times New Roman" w:hAnsi="Times New Roman" w:cs="Times New Roman"/>
                <w:iCs/>
                <w:sz w:val="28"/>
                <w:szCs w:val="28"/>
              </w:rPr>
              <w:t>нет</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учителя-дефектолога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jc w:val="both"/>
              <w:rPr>
                <w:rFonts w:ascii="Times New Roman" w:hAnsi="Times New Roman" w:cs="Times New Roman"/>
                <w:sz w:val="28"/>
                <w:szCs w:val="28"/>
              </w:rPr>
            </w:pPr>
            <w:r>
              <w:rPr>
                <w:rFonts w:ascii="Times New Roman" w:hAnsi="Times New Roman" w:cs="Times New Roman"/>
                <w:iCs/>
                <w:sz w:val="28"/>
                <w:szCs w:val="28"/>
              </w:rPr>
              <w:t>нет</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педагога-психолога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jc w:val="both"/>
              <w:rPr>
                <w:rFonts w:ascii="Times New Roman" w:hAnsi="Times New Roman" w:cs="Times New Roman"/>
                <w:sz w:val="28"/>
                <w:szCs w:val="28"/>
              </w:rPr>
            </w:pPr>
            <w:r>
              <w:rPr>
                <w:rFonts w:ascii="Times New Roman" w:hAnsi="Times New Roman" w:cs="Times New Roman"/>
                <w:iCs/>
                <w:sz w:val="28"/>
                <w:szCs w:val="28"/>
              </w:rPr>
              <w:t>нет</w:t>
            </w:r>
          </w:p>
        </w:tc>
      </w:tr>
      <w:tr w:rsidR="004F7C26" w:rsidTr="00797FBA">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highlight w:val="yellow"/>
              </w:rPr>
            </w:pPr>
            <w:r>
              <w:rPr>
                <w:rFonts w:ascii="Times New Roman" w:hAnsi="Times New Roman" w:cs="Times New Roman"/>
                <w:b/>
                <w:bCs/>
                <w:sz w:val="28"/>
                <w:szCs w:val="28"/>
              </w:rPr>
              <w:t>Инфраструктура</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кв. м</w:t>
            </w: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2,8</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Площадь помещений для дополнительных видов деятельности воспитанников</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кв. м</w:t>
            </w: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6,4</w:t>
            </w:r>
          </w:p>
        </w:tc>
      </w:tr>
      <w:tr w:rsidR="004F7C26" w:rsidTr="00797FBA">
        <w:tc>
          <w:tcPr>
            <w:tcW w:w="6148"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Наличие в детском саду:</w:t>
            </w:r>
          </w:p>
        </w:tc>
        <w:tc>
          <w:tcPr>
            <w:tcW w:w="17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highlight w:val="yellow"/>
              </w:rPr>
            </w:pPr>
            <w:r>
              <w:rPr>
                <w:rFonts w:ascii="Times New Roman" w:hAnsi="Times New Roman" w:cs="Times New Roman"/>
                <w:sz w:val="28"/>
                <w:szCs w:val="28"/>
              </w:rPr>
              <w:t>да/нет</w:t>
            </w:r>
          </w:p>
        </w:tc>
        <w:tc>
          <w:tcPr>
            <w:tcW w:w="1647" w:type="dxa"/>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4F7C26" w:rsidRDefault="004F7C26" w:rsidP="00797FBA">
            <w:pPr>
              <w:spacing w:after="0"/>
              <w:rPr>
                <w:rFonts w:cs="Times New Roman"/>
              </w:rPr>
            </w:pPr>
          </w:p>
        </w:tc>
      </w:tr>
      <w:tr w:rsidR="004F7C26" w:rsidTr="00797FBA">
        <w:tc>
          <w:tcPr>
            <w:tcW w:w="6148"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физкультурного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highlight w:val="yellow"/>
              </w:rPr>
            </w:pPr>
          </w:p>
        </w:tc>
        <w:tc>
          <w:tcPr>
            <w:tcW w:w="164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да</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t>музыкального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highlight w:val="yellow"/>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да</w:t>
            </w:r>
          </w:p>
        </w:tc>
      </w:tr>
      <w:tr w:rsidR="004F7C26" w:rsidTr="00797FBA">
        <w:tc>
          <w:tcPr>
            <w:tcW w:w="61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прогулочных площадок, которые оснащены так, чтобы </w:t>
            </w:r>
            <w:proofErr w:type="gramStart"/>
            <w:r>
              <w:rPr>
                <w:rFonts w:ascii="Times New Roman" w:hAnsi="Times New Roman" w:cs="Times New Roman"/>
                <w:sz w:val="28"/>
                <w:szCs w:val="28"/>
              </w:rPr>
              <w:t>обеспечить потребность воспитанников в</w:t>
            </w:r>
            <w:proofErr w:type="gramEnd"/>
            <w:r>
              <w:rPr>
                <w:rFonts w:ascii="Times New Roman" w:hAnsi="Times New Roman" w:cs="Times New Roman"/>
                <w:sz w:val="28"/>
                <w:szCs w:val="28"/>
              </w:rPr>
              <w:t xml:space="preserve"> физической активности и игровой деятельности на улице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7C26" w:rsidRDefault="004F7C26" w:rsidP="00797FBA">
            <w:pPr>
              <w:spacing w:after="0" w:line="240" w:lineRule="auto"/>
              <w:rPr>
                <w:rFonts w:ascii="Times New Roman" w:hAnsi="Times New Roman" w:cs="Times New Roman"/>
                <w:sz w:val="28"/>
                <w:szCs w:val="28"/>
                <w:highlight w:val="yellow"/>
              </w:rPr>
            </w:pPr>
          </w:p>
        </w:tc>
        <w:tc>
          <w:tcPr>
            <w:tcW w:w="16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7C26" w:rsidRDefault="004F7C26" w:rsidP="00797FBA">
            <w:pPr>
              <w:spacing w:after="0" w:line="255" w:lineRule="atLeast"/>
              <w:jc w:val="both"/>
              <w:rPr>
                <w:rFonts w:ascii="Times New Roman" w:hAnsi="Times New Roman" w:cs="Times New Roman"/>
                <w:sz w:val="28"/>
                <w:szCs w:val="28"/>
              </w:rPr>
            </w:pPr>
            <w:r>
              <w:rPr>
                <w:rFonts w:ascii="Times New Roman" w:hAnsi="Times New Roman" w:cs="Times New Roman"/>
                <w:iCs/>
                <w:sz w:val="28"/>
                <w:szCs w:val="28"/>
              </w:rPr>
              <w:t>да</w:t>
            </w:r>
          </w:p>
        </w:tc>
      </w:tr>
    </w:tbl>
    <w:p w:rsidR="004F7C26" w:rsidRDefault="004F7C26" w:rsidP="004F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течение учебного года педагоги вели проектную деятельность, проводили НОД по проектной деятельности.</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786"/>
      </w:tblGrid>
      <w:tr w:rsidR="004F7C26" w:rsidRPr="00CE78B3" w:rsidTr="00797FBA">
        <w:trPr>
          <w:trHeight w:val="488"/>
        </w:trPr>
        <w:tc>
          <w:tcPr>
            <w:tcW w:w="5211" w:type="dxa"/>
            <w:tcBorders>
              <w:top w:val="thinThickSmallGap" w:sz="12" w:space="0" w:color="auto"/>
              <w:left w:val="thinThickSmallGap" w:sz="12" w:space="0" w:color="auto"/>
              <w:bottom w:val="thinThickSmallGap" w:sz="12" w:space="0" w:color="auto"/>
              <w:right w:val="thinThickSmallGap" w:sz="12" w:space="0" w:color="auto"/>
            </w:tcBorders>
            <w:hideMark/>
          </w:tcPr>
          <w:p w:rsidR="004F7C26" w:rsidRPr="006F46A4" w:rsidRDefault="004F7C26" w:rsidP="00797FBA">
            <w:pPr>
              <w:ind w:firstLine="709"/>
              <w:jc w:val="both"/>
              <w:rPr>
                <w:rFonts w:ascii="Times New Roman" w:hAnsi="Times New Roman" w:cs="Times New Roman"/>
              </w:rPr>
            </w:pPr>
            <w:r w:rsidRPr="006F46A4">
              <w:rPr>
                <w:rFonts w:ascii="Times New Roman" w:hAnsi="Times New Roman" w:cs="Times New Roman"/>
              </w:rPr>
              <w:t>Название   проекта</w:t>
            </w:r>
          </w:p>
        </w:tc>
        <w:tc>
          <w:tcPr>
            <w:tcW w:w="4786" w:type="dxa"/>
            <w:tcBorders>
              <w:top w:val="thinThickSmallGap" w:sz="12" w:space="0" w:color="auto"/>
              <w:left w:val="thinThickSmallGap" w:sz="12" w:space="0" w:color="auto"/>
              <w:bottom w:val="thinThickSmallGap" w:sz="12" w:space="0" w:color="auto"/>
              <w:right w:val="thinThickSmallGap" w:sz="12" w:space="0" w:color="auto"/>
            </w:tcBorders>
            <w:hideMark/>
          </w:tcPr>
          <w:p w:rsidR="004F7C26" w:rsidRPr="006F46A4" w:rsidRDefault="004F7C26" w:rsidP="00797FBA">
            <w:pPr>
              <w:jc w:val="both"/>
              <w:rPr>
                <w:rFonts w:ascii="Times New Roman" w:hAnsi="Times New Roman" w:cs="Times New Roman"/>
              </w:rPr>
            </w:pPr>
            <w:r w:rsidRPr="006F46A4">
              <w:rPr>
                <w:rFonts w:ascii="Times New Roman" w:hAnsi="Times New Roman" w:cs="Times New Roman"/>
              </w:rPr>
              <w:t>Продолжительность проекта</w:t>
            </w:r>
          </w:p>
        </w:tc>
      </w:tr>
      <w:tr w:rsidR="004F7C26" w:rsidRPr="00CE78B3" w:rsidTr="00797FBA">
        <w:trPr>
          <w:trHeight w:val="488"/>
        </w:trPr>
        <w:tc>
          <w:tcPr>
            <w:tcW w:w="5211"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9F5905" w:rsidRDefault="004F7C26" w:rsidP="00797FBA">
            <w:pPr>
              <w:spacing w:after="0"/>
              <w:ind w:firstLine="34"/>
              <w:jc w:val="both"/>
              <w:rPr>
                <w:rFonts w:ascii="Times New Roman" w:hAnsi="Times New Roman" w:cs="Times New Roman"/>
              </w:rPr>
            </w:pPr>
            <w:r w:rsidRPr="009F5905">
              <w:rPr>
                <w:rFonts w:ascii="Times New Roman" w:hAnsi="Times New Roman" w:cs="Times New Roman"/>
              </w:rPr>
              <w:t>Безопасная дорога</w:t>
            </w:r>
          </w:p>
          <w:p w:rsidR="004F7C26" w:rsidRPr="009F5905" w:rsidRDefault="004F7C26" w:rsidP="00797FBA">
            <w:pPr>
              <w:spacing w:after="0"/>
              <w:ind w:firstLine="34"/>
              <w:jc w:val="both"/>
              <w:rPr>
                <w:rFonts w:ascii="Times New Roman" w:hAnsi="Times New Roman" w:cs="Times New Roman"/>
              </w:rPr>
            </w:pPr>
            <w:r w:rsidRPr="009F5905">
              <w:rPr>
                <w:rFonts w:ascii="Times New Roman" w:hAnsi="Times New Roman" w:cs="Times New Roman"/>
              </w:rPr>
              <w:t xml:space="preserve">Мамы </w:t>
            </w:r>
            <w:r>
              <w:rPr>
                <w:rFonts w:ascii="Times New Roman" w:hAnsi="Times New Roman" w:cs="Times New Roman"/>
              </w:rPr>
              <w:t>в</w:t>
            </w:r>
            <w:r w:rsidRPr="009F5905">
              <w:rPr>
                <w:rFonts w:ascii="Times New Roman" w:hAnsi="Times New Roman" w:cs="Times New Roman"/>
              </w:rPr>
              <w:t>сякие нужны, их профессии важны</w:t>
            </w:r>
          </w:p>
          <w:p w:rsidR="004F7C26" w:rsidRPr="009F5905" w:rsidRDefault="004F7C26" w:rsidP="00797FBA">
            <w:pPr>
              <w:spacing w:after="0"/>
              <w:ind w:firstLine="34"/>
              <w:jc w:val="both"/>
              <w:rPr>
                <w:rFonts w:ascii="Times New Roman" w:hAnsi="Times New Roman" w:cs="Times New Roman"/>
              </w:rPr>
            </w:pPr>
            <w:r w:rsidRPr="009F5905">
              <w:rPr>
                <w:rFonts w:ascii="Times New Roman" w:hAnsi="Times New Roman" w:cs="Times New Roman"/>
              </w:rPr>
              <w:t>Огород на окне</w:t>
            </w:r>
          </w:p>
          <w:p w:rsidR="004F7C26" w:rsidRPr="009F5905" w:rsidRDefault="004F7C26" w:rsidP="00797FBA">
            <w:pPr>
              <w:spacing w:after="0"/>
              <w:ind w:firstLine="34"/>
              <w:jc w:val="both"/>
              <w:rPr>
                <w:rFonts w:ascii="Times New Roman" w:hAnsi="Times New Roman" w:cs="Times New Roman"/>
              </w:rPr>
            </w:pPr>
            <w:r w:rsidRPr="009F5905">
              <w:rPr>
                <w:rFonts w:ascii="Times New Roman" w:hAnsi="Times New Roman" w:cs="Times New Roman"/>
              </w:rPr>
              <w:t>Ступеньки к школе</w:t>
            </w:r>
          </w:p>
        </w:tc>
        <w:tc>
          <w:tcPr>
            <w:tcW w:w="4786"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9F5905" w:rsidRDefault="004F7C26" w:rsidP="00797FBA">
            <w:pPr>
              <w:spacing w:after="0"/>
              <w:jc w:val="both"/>
              <w:rPr>
                <w:rFonts w:ascii="Times New Roman" w:hAnsi="Times New Roman" w:cs="Times New Roman"/>
              </w:rPr>
            </w:pPr>
            <w:r w:rsidRPr="009F5905">
              <w:rPr>
                <w:rFonts w:ascii="Times New Roman" w:hAnsi="Times New Roman" w:cs="Times New Roman"/>
              </w:rPr>
              <w:t>краткосрочный</w:t>
            </w:r>
          </w:p>
          <w:p w:rsidR="004F7C26" w:rsidRPr="009F5905" w:rsidRDefault="004F7C26" w:rsidP="00797FBA">
            <w:pPr>
              <w:spacing w:after="0"/>
              <w:jc w:val="both"/>
              <w:rPr>
                <w:rFonts w:ascii="Times New Roman" w:hAnsi="Times New Roman" w:cs="Times New Roman"/>
              </w:rPr>
            </w:pPr>
            <w:r w:rsidRPr="009F5905">
              <w:rPr>
                <w:rFonts w:ascii="Times New Roman" w:hAnsi="Times New Roman" w:cs="Times New Roman"/>
              </w:rPr>
              <w:t>среднесрочный</w:t>
            </w:r>
          </w:p>
          <w:p w:rsidR="004F7C26" w:rsidRPr="009F5905" w:rsidRDefault="004F7C26" w:rsidP="00797FBA">
            <w:pPr>
              <w:spacing w:after="0"/>
              <w:jc w:val="both"/>
              <w:rPr>
                <w:rFonts w:ascii="Times New Roman" w:hAnsi="Times New Roman" w:cs="Times New Roman"/>
              </w:rPr>
            </w:pPr>
            <w:r w:rsidRPr="009F5905">
              <w:rPr>
                <w:rFonts w:ascii="Times New Roman" w:hAnsi="Times New Roman" w:cs="Times New Roman"/>
              </w:rPr>
              <w:t>долгосрочный</w:t>
            </w:r>
          </w:p>
          <w:p w:rsidR="004F7C26" w:rsidRPr="009F5905" w:rsidRDefault="004F7C26" w:rsidP="00797FBA">
            <w:pPr>
              <w:spacing w:after="0"/>
              <w:jc w:val="both"/>
              <w:rPr>
                <w:rFonts w:ascii="Times New Roman" w:hAnsi="Times New Roman" w:cs="Times New Roman"/>
              </w:rPr>
            </w:pPr>
            <w:r w:rsidRPr="009F5905">
              <w:rPr>
                <w:rFonts w:ascii="Times New Roman" w:hAnsi="Times New Roman" w:cs="Times New Roman"/>
              </w:rPr>
              <w:t>среднесрочный</w:t>
            </w:r>
          </w:p>
        </w:tc>
      </w:tr>
      <w:tr w:rsidR="004F7C26" w:rsidRPr="00CE78B3" w:rsidTr="00797FBA">
        <w:trPr>
          <w:trHeight w:val="488"/>
        </w:trPr>
        <w:tc>
          <w:tcPr>
            <w:tcW w:w="5211"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Волшебная вода</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Зачем птицам нужен клюв?</w:t>
            </w:r>
          </w:p>
        </w:tc>
        <w:tc>
          <w:tcPr>
            <w:tcW w:w="4786"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4F296E" w:rsidRDefault="004F7C26" w:rsidP="00797FBA">
            <w:pPr>
              <w:spacing w:after="0"/>
              <w:jc w:val="both"/>
              <w:rPr>
                <w:rFonts w:ascii="Times New Roman" w:hAnsi="Times New Roman" w:cs="Times New Roman"/>
              </w:rPr>
            </w:pPr>
            <w:r>
              <w:rPr>
                <w:rFonts w:ascii="Times New Roman" w:hAnsi="Times New Roman" w:cs="Times New Roman"/>
              </w:rPr>
              <w:t>к</w:t>
            </w:r>
            <w:r w:rsidRPr="004F296E">
              <w:rPr>
                <w:rFonts w:ascii="Times New Roman" w:hAnsi="Times New Roman" w:cs="Times New Roman"/>
              </w:rPr>
              <w:t>раткосрочный</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краткосрочный</w:t>
            </w:r>
          </w:p>
        </w:tc>
      </w:tr>
      <w:tr w:rsidR="004F7C26" w:rsidRPr="00CE78B3" w:rsidTr="00797FBA">
        <w:trPr>
          <w:trHeight w:val="488"/>
        </w:trPr>
        <w:tc>
          <w:tcPr>
            <w:tcW w:w="5211"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CF3C17" w:rsidRDefault="004F7C26" w:rsidP="00797FBA">
            <w:pPr>
              <w:spacing w:after="0"/>
              <w:jc w:val="both"/>
              <w:rPr>
                <w:rFonts w:ascii="Times New Roman" w:hAnsi="Times New Roman" w:cs="Times New Roman"/>
                <w:color w:val="000000" w:themeColor="text1"/>
              </w:rPr>
            </w:pPr>
            <w:r w:rsidRPr="00CF3C17">
              <w:rPr>
                <w:rFonts w:ascii="Times New Roman" w:hAnsi="Times New Roman" w:cs="Times New Roman"/>
                <w:color w:val="000000" w:themeColor="text1"/>
              </w:rPr>
              <w:t>Деревья нашего леса</w:t>
            </w:r>
          </w:p>
          <w:p w:rsidR="004F7C26" w:rsidRPr="00CF3C17" w:rsidRDefault="004F7C26" w:rsidP="00797FBA">
            <w:pPr>
              <w:spacing w:after="0"/>
              <w:jc w:val="both"/>
              <w:rPr>
                <w:rFonts w:ascii="Times New Roman" w:hAnsi="Times New Roman" w:cs="Times New Roman"/>
                <w:color w:val="000000" w:themeColor="text1"/>
              </w:rPr>
            </w:pPr>
            <w:r w:rsidRPr="00CF3C17">
              <w:rPr>
                <w:rFonts w:ascii="Times New Roman" w:hAnsi="Times New Roman" w:cs="Times New Roman"/>
                <w:color w:val="000000" w:themeColor="text1"/>
              </w:rPr>
              <w:t>Домашние и дикие животные</w:t>
            </w:r>
          </w:p>
          <w:p w:rsidR="004F7C26" w:rsidRPr="00CF3C17" w:rsidRDefault="004F7C26" w:rsidP="00797FBA">
            <w:pPr>
              <w:spacing w:after="0"/>
              <w:jc w:val="both"/>
              <w:rPr>
                <w:rFonts w:ascii="Times New Roman" w:hAnsi="Times New Roman" w:cs="Times New Roman"/>
                <w:color w:val="000000" w:themeColor="text1"/>
              </w:rPr>
            </w:pPr>
            <w:r w:rsidRPr="00CF3C17">
              <w:rPr>
                <w:rFonts w:ascii="Times New Roman" w:hAnsi="Times New Roman" w:cs="Times New Roman"/>
                <w:color w:val="000000" w:themeColor="text1"/>
              </w:rPr>
              <w:t>Цветы для клумбы</w:t>
            </w:r>
          </w:p>
        </w:tc>
        <w:tc>
          <w:tcPr>
            <w:tcW w:w="4786"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CF3C17" w:rsidRDefault="004F7C26" w:rsidP="00797FBA">
            <w:pPr>
              <w:spacing w:after="0"/>
              <w:jc w:val="both"/>
              <w:rPr>
                <w:rFonts w:ascii="Times New Roman" w:hAnsi="Times New Roman" w:cs="Times New Roman"/>
                <w:color w:val="000000" w:themeColor="text1"/>
              </w:rPr>
            </w:pPr>
            <w:r w:rsidRPr="00CF3C17">
              <w:rPr>
                <w:rFonts w:ascii="Times New Roman" w:hAnsi="Times New Roman" w:cs="Times New Roman"/>
                <w:color w:val="000000" w:themeColor="text1"/>
              </w:rPr>
              <w:t>краткосрочный</w:t>
            </w:r>
          </w:p>
          <w:p w:rsidR="004F7C26" w:rsidRPr="00CF3C17" w:rsidRDefault="004F7C26" w:rsidP="00797FBA">
            <w:pPr>
              <w:spacing w:after="0"/>
              <w:jc w:val="both"/>
              <w:rPr>
                <w:rFonts w:ascii="Times New Roman" w:hAnsi="Times New Roman" w:cs="Times New Roman"/>
                <w:color w:val="000000" w:themeColor="text1"/>
              </w:rPr>
            </w:pPr>
            <w:r w:rsidRPr="00CF3C17">
              <w:rPr>
                <w:rFonts w:ascii="Times New Roman" w:hAnsi="Times New Roman" w:cs="Times New Roman"/>
                <w:color w:val="000000" w:themeColor="text1"/>
              </w:rPr>
              <w:t>долгосрочный</w:t>
            </w:r>
          </w:p>
          <w:p w:rsidR="004F7C26" w:rsidRPr="00CF3C17" w:rsidRDefault="004F7C26" w:rsidP="00797FBA">
            <w:pPr>
              <w:spacing w:after="0"/>
              <w:jc w:val="both"/>
              <w:rPr>
                <w:rFonts w:ascii="Times New Roman" w:hAnsi="Times New Roman" w:cs="Times New Roman"/>
                <w:color w:val="000000" w:themeColor="text1"/>
              </w:rPr>
            </w:pPr>
            <w:r w:rsidRPr="00CF3C17">
              <w:rPr>
                <w:rFonts w:ascii="Times New Roman" w:hAnsi="Times New Roman" w:cs="Times New Roman"/>
                <w:color w:val="000000" w:themeColor="text1"/>
              </w:rPr>
              <w:t>среднесрочный</w:t>
            </w:r>
          </w:p>
        </w:tc>
      </w:tr>
      <w:tr w:rsidR="004F7C26" w:rsidRPr="00CE78B3" w:rsidTr="00797FBA">
        <w:trPr>
          <w:trHeight w:val="488"/>
        </w:trPr>
        <w:tc>
          <w:tcPr>
            <w:tcW w:w="5211"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CF3C17" w:rsidRDefault="004F7C26" w:rsidP="00797FBA">
            <w:pPr>
              <w:spacing w:after="0"/>
              <w:jc w:val="both"/>
              <w:rPr>
                <w:rFonts w:ascii="Times New Roman" w:hAnsi="Times New Roman" w:cs="Times New Roman"/>
                <w:color w:val="000000" w:themeColor="text1"/>
              </w:rPr>
            </w:pPr>
            <w:r w:rsidRPr="00CF3C17">
              <w:rPr>
                <w:rFonts w:ascii="Times New Roman" w:hAnsi="Times New Roman" w:cs="Times New Roman"/>
                <w:color w:val="000000" w:themeColor="text1"/>
              </w:rPr>
              <w:t>Эти прелестные сказки</w:t>
            </w:r>
          </w:p>
          <w:p w:rsidR="004F7C26" w:rsidRPr="00CF3C17" w:rsidRDefault="004F7C26" w:rsidP="00797FBA">
            <w:pPr>
              <w:spacing w:after="0"/>
              <w:jc w:val="both"/>
              <w:rPr>
                <w:rFonts w:ascii="Times New Roman" w:hAnsi="Times New Roman" w:cs="Times New Roman"/>
                <w:color w:val="000000" w:themeColor="text1"/>
              </w:rPr>
            </w:pPr>
            <w:r w:rsidRPr="00CF3C17">
              <w:rPr>
                <w:rFonts w:ascii="Times New Roman" w:hAnsi="Times New Roman" w:cs="Times New Roman"/>
                <w:color w:val="000000" w:themeColor="text1"/>
              </w:rPr>
              <w:t>Друзья наши пушистые</w:t>
            </w:r>
          </w:p>
          <w:p w:rsidR="004F7C26" w:rsidRPr="00CF3C17" w:rsidRDefault="004F7C26" w:rsidP="00797FBA">
            <w:pPr>
              <w:spacing w:after="0"/>
              <w:jc w:val="both"/>
              <w:rPr>
                <w:rFonts w:ascii="Times New Roman" w:hAnsi="Times New Roman" w:cs="Times New Roman"/>
                <w:color w:val="000000" w:themeColor="text1"/>
              </w:rPr>
            </w:pPr>
            <w:r w:rsidRPr="00CF3C17">
              <w:rPr>
                <w:rFonts w:ascii="Times New Roman" w:hAnsi="Times New Roman" w:cs="Times New Roman"/>
                <w:color w:val="000000" w:themeColor="text1"/>
              </w:rPr>
              <w:t>Лук зеленый друг, огород на окне</w:t>
            </w:r>
          </w:p>
        </w:tc>
        <w:tc>
          <w:tcPr>
            <w:tcW w:w="4786"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CF3C17" w:rsidRDefault="004F7C26" w:rsidP="00797FBA">
            <w:pPr>
              <w:spacing w:after="0"/>
              <w:jc w:val="both"/>
              <w:rPr>
                <w:rFonts w:ascii="Times New Roman" w:hAnsi="Times New Roman" w:cs="Times New Roman"/>
                <w:color w:val="000000" w:themeColor="text1"/>
              </w:rPr>
            </w:pPr>
            <w:r>
              <w:rPr>
                <w:rFonts w:ascii="Times New Roman" w:hAnsi="Times New Roman" w:cs="Times New Roman"/>
                <w:color w:val="000000" w:themeColor="text1"/>
              </w:rPr>
              <w:t>к</w:t>
            </w:r>
            <w:r w:rsidRPr="00CF3C17">
              <w:rPr>
                <w:rFonts w:ascii="Times New Roman" w:hAnsi="Times New Roman" w:cs="Times New Roman"/>
                <w:color w:val="000000" w:themeColor="text1"/>
              </w:rPr>
              <w:t>раткосрочный</w:t>
            </w:r>
          </w:p>
          <w:p w:rsidR="004F7C26" w:rsidRPr="00CF3C17" w:rsidRDefault="004F7C26" w:rsidP="00797FBA">
            <w:pPr>
              <w:spacing w:after="0"/>
              <w:jc w:val="both"/>
              <w:rPr>
                <w:rFonts w:ascii="Times New Roman" w:hAnsi="Times New Roman" w:cs="Times New Roman"/>
                <w:color w:val="000000" w:themeColor="text1"/>
              </w:rPr>
            </w:pPr>
            <w:r>
              <w:rPr>
                <w:rFonts w:ascii="Times New Roman" w:hAnsi="Times New Roman" w:cs="Times New Roman"/>
                <w:color w:val="000000" w:themeColor="text1"/>
              </w:rPr>
              <w:t>к</w:t>
            </w:r>
            <w:r w:rsidRPr="00CF3C17">
              <w:rPr>
                <w:rFonts w:ascii="Times New Roman" w:hAnsi="Times New Roman" w:cs="Times New Roman"/>
                <w:color w:val="000000" w:themeColor="text1"/>
              </w:rPr>
              <w:t>раткосрочный</w:t>
            </w:r>
          </w:p>
          <w:p w:rsidR="004F7C26" w:rsidRPr="00CF3C17" w:rsidRDefault="004F7C26" w:rsidP="00797FBA">
            <w:pPr>
              <w:spacing w:after="0"/>
              <w:jc w:val="both"/>
              <w:rPr>
                <w:rFonts w:ascii="Times New Roman" w:hAnsi="Times New Roman" w:cs="Times New Roman"/>
                <w:color w:val="000000" w:themeColor="text1"/>
              </w:rPr>
            </w:pPr>
            <w:r>
              <w:rPr>
                <w:rFonts w:ascii="Times New Roman" w:hAnsi="Times New Roman" w:cs="Times New Roman"/>
                <w:color w:val="000000" w:themeColor="text1"/>
              </w:rPr>
              <w:t>д</w:t>
            </w:r>
            <w:r w:rsidRPr="00CF3C17">
              <w:rPr>
                <w:rFonts w:ascii="Times New Roman" w:hAnsi="Times New Roman" w:cs="Times New Roman"/>
                <w:color w:val="000000" w:themeColor="text1"/>
              </w:rPr>
              <w:t>олгосрочный</w:t>
            </w:r>
          </w:p>
        </w:tc>
      </w:tr>
      <w:tr w:rsidR="004F7C26" w:rsidRPr="00CE78B3" w:rsidTr="00797FBA">
        <w:trPr>
          <w:trHeight w:val="488"/>
        </w:trPr>
        <w:tc>
          <w:tcPr>
            <w:tcW w:w="5211"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Что такое хорошо, что такое плохо</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Почему из тучки идет дождь?</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Огород на окне</w:t>
            </w:r>
          </w:p>
        </w:tc>
        <w:tc>
          <w:tcPr>
            <w:tcW w:w="4786"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среднесрочный</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краткосрочный</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долгосрочный</w:t>
            </w:r>
          </w:p>
        </w:tc>
      </w:tr>
      <w:tr w:rsidR="004F7C26" w:rsidRPr="00CE78B3" w:rsidTr="00797FBA">
        <w:trPr>
          <w:trHeight w:val="488"/>
        </w:trPr>
        <w:tc>
          <w:tcPr>
            <w:tcW w:w="5211"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Мы помним, мы гордимся</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Мир растений на подоконнике</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Моя семья</w:t>
            </w:r>
          </w:p>
        </w:tc>
        <w:tc>
          <w:tcPr>
            <w:tcW w:w="4786" w:type="dxa"/>
            <w:tcBorders>
              <w:top w:val="thinThickSmallGap" w:sz="12" w:space="0" w:color="auto"/>
              <w:left w:val="thinThickSmallGap" w:sz="12" w:space="0" w:color="auto"/>
              <w:bottom w:val="thinThickSmallGap" w:sz="12" w:space="0" w:color="auto"/>
              <w:right w:val="thinThickSmallGap" w:sz="12" w:space="0" w:color="auto"/>
            </w:tcBorders>
          </w:tcPr>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долгосрочный</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долгосрочный</w:t>
            </w:r>
          </w:p>
          <w:p w:rsidR="004F7C26" w:rsidRPr="004F296E" w:rsidRDefault="004F7C26" w:rsidP="00797FBA">
            <w:pPr>
              <w:spacing w:after="0"/>
              <w:jc w:val="both"/>
              <w:rPr>
                <w:rFonts w:ascii="Times New Roman" w:hAnsi="Times New Roman" w:cs="Times New Roman"/>
              </w:rPr>
            </w:pPr>
            <w:r w:rsidRPr="004F296E">
              <w:rPr>
                <w:rFonts w:ascii="Times New Roman" w:hAnsi="Times New Roman" w:cs="Times New Roman"/>
              </w:rPr>
              <w:t>краткосрочный</w:t>
            </w:r>
          </w:p>
        </w:tc>
      </w:tr>
      <w:tr w:rsidR="004F7C26" w:rsidRPr="00CE78B3" w:rsidTr="00797FBA">
        <w:trPr>
          <w:trHeight w:val="488"/>
        </w:trPr>
        <w:tc>
          <w:tcPr>
            <w:tcW w:w="5211" w:type="dxa"/>
            <w:tcBorders>
              <w:top w:val="thinThickSmallGap" w:sz="12" w:space="0" w:color="auto"/>
              <w:left w:val="thinThickSmallGap" w:sz="12" w:space="0" w:color="auto"/>
              <w:bottom w:val="thinThickSmallGap" w:sz="12" w:space="0" w:color="auto"/>
              <w:right w:val="thinThickSmallGap" w:sz="12" w:space="0" w:color="auto"/>
            </w:tcBorders>
          </w:tcPr>
          <w:p w:rsidR="004F7C26" w:rsidRDefault="004F7C26" w:rsidP="00797FBA">
            <w:pPr>
              <w:spacing w:after="0"/>
              <w:jc w:val="both"/>
              <w:rPr>
                <w:rFonts w:ascii="Times New Roman" w:hAnsi="Times New Roman" w:cs="Times New Roman"/>
              </w:rPr>
            </w:pPr>
            <w:r>
              <w:rPr>
                <w:rFonts w:ascii="Times New Roman" w:hAnsi="Times New Roman" w:cs="Times New Roman"/>
              </w:rPr>
              <w:t>Можно ли поймать облако?</w:t>
            </w:r>
          </w:p>
          <w:p w:rsidR="004F7C26" w:rsidRDefault="004F7C26" w:rsidP="00797FBA">
            <w:pPr>
              <w:spacing w:after="0"/>
              <w:jc w:val="both"/>
              <w:rPr>
                <w:rFonts w:ascii="Times New Roman" w:hAnsi="Times New Roman" w:cs="Times New Roman"/>
              </w:rPr>
            </w:pPr>
            <w:r>
              <w:rPr>
                <w:rFonts w:ascii="Times New Roman" w:hAnsi="Times New Roman" w:cs="Times New Roman"/>
              </w:rPr>
              <w:t>Круговорот воды в природе</w:t>
            </w:r>
          </w:p>
          <w:p w:rsidR="004F7C26" w:rsidRPr="004F296E" w:rsidRDefault="004F7C26" w:rsidP="00797FBA">
            <w:pPr>
              <w:spacing w:after="0"/>
              <w:jc w:val="both"/>
              <w:rPr>
                <w:rFonts w:ascii="Times New Roman" w:hAnsi="Times New Roman" w:cs="Times New Roman"/>
              </w:rPr>
            </w:pPr>
            <w:r>
              <w:rPr>
                <w:rFonts w:ascii="Times New Roman" w:hAnsi="Times New Roman" w:cs="Times New Roman"/>
              </w:rPr>
              <w:t>Полезные свойства лимона</w:t>
            </w:r>
          </w:p>
        </w:tc>
        <w:tc>
          <w:tcPr>
            <w:tcW w:w="4786" w:type="dxa"/>
            <w:tcBorders>
              <w:top w:val="thinThickSmallGap" w:sz="12" w:space="0" w:color="auto"/>
              <w:left w:val="thinThickSmallGap" w:sz="12" w:space="0" w:color="auto"/>
              <w:bottom w:val="thinThickSmallGap" w:sz="12" w:space="0" w:color="auto"/>
              <w:right w:val="thinThickSmallGap" w:sz="12" w:space="0" w:color="auto"/>
            </w:tcBorders>
          </w:tcPr>
          <w:p w:rsidR="004F7C26" w:rsidRDefault="004F7C26" w:rsidP="00797FBA">
            <w:pPr>
              <w:spacing w:after="0"/>
              <w:jc w:val="both"/>
              <w:rPr>
                <w:rFonts w:ascii="Times New Roman" w:hAnsi="Times New Roman" w:cs="Times New Roman"/>
              </w:rPr>
            </w:pPr>
            <w:r>
              <w:rPr>
                <w:rFonts w:ascii="Times New Roman" w:hAnsi="Times New Roman" w:cs="Times New Roman"/>
              </w:rPr>
              <w:t>краткосрочный</w:t>
            </w:r>
          </w:p>
          <w:p w:rsidR="004F7C26" w:rsidRDefault="004F7C26" w:rsidP="00797FBA">
            <w:pPr>
              <w:spacing w:after="0"/>
              <w:jc w:val="both"/>
              <w:rPr>
                <w:rFonts w:ascii="Times New Roman" w:hAnsi="Times New Roman" w:cs="Times New Roman"/>
              </w:rPr>
            </w:pPr>
            <w:r>
              <w:rPr>
                <w:rFonts w:ascii="Times New Roman" w:hAnsi="Times New Roman" w:cs="Times New Roman"/>
              </w:rPr>
              <w:t>среднесрочный</w:t>
            </w:r>
          </w:p>
          <w:p w:rsidR="004F7C26" w:rsidRPr="004F296E" w:rsidRDefault="004F7C26" w:rsidP="00797FBA">
            <w:pPr>
              <w:spacing w:after="0"/>
              <w:jc w:val="both"/>
              <w:rPr>
                <w:rFonts w:ascii="Times New Roman" w:hAnsi="Times New Roman" w:cs="Times New Roman"/>
              </w:rPr>
            </w:pPr>
            <w:r>
              <w:rPr>
                <w:rFonts w:ascii="Times New Roman" w:hAnsi="Times New Roman" w:cs="Times New Roman"/>
              </w:rPr>
              <w:t>краткосрочный</w:t>
            </w:r>
          </w:p>
        </w:tc>
      </w:tr>
      <w:tr w:rsidR="004F7C26" w:rsidRPr="00CE78B3" w:rsidTr="00797FBA">
        <w:trPr>
          <w:trHeight w:val="488"/>
        </w:trPr>
        <w:tc>
          <w:tcPr>
            <w:tcW w:w="5211" w:type="dxa"/>
            <w:tcBorders>
              <w:top w:val="thinThickSmallGap" w:sz="12" w:space="0" w:color="auto"/>
              <w:left w:val="thinThickSmallGap" w:sz="12" w:space="0" w:color="auto"/>
              <w:bottom w:val="thinThickSmallGap" w:sz="12" w:space="0" w:color="auto"/>
              <w:right w:val="thinThickSmallGap" w:sz="12" w:space="0" w:color="auto"/>
            </w:tcBorders>
          </w:tcPr>
          <w:p w:rsidR="004F7C26" w:rsidRDefault="004F7C26" w:rsidP="00797FBA">
            <w:pPr>
              <w:spacing w:after="0"/>
              <w:jc w:val="both"/>
              <w:rPr>
                <w:rFonts w:ascii="Times New Roman" w:hAnsi="Times New Roman" w:cs="Times New Roman"/>
              </w:rPr>
            </w:pPr>
            <w:r>
              <w:rPr>
                <w:rFonts w:ascii="Times New Roman" w:hAnsi="Times New Roman" w:cs="Times New Roman"/>
              </w:rPr>
              <w:t>В гостях у сказки</w:t>
            </w:r>
          </w:p>
          <w:p w:rsidR="004F7C26" w:rsidRDefault="004F7C26" w:rsidP="00797FBA">
            <w:pPr>
              <w:spacing w:after="0"/>
              <w:jc w:val="both"/>
              <w:rPr>
                <w:rFonts w:ascii="Times New Roman" w:hAnsi="Times New Roman" w:cs="Times New Roman"/>
              </w:rPr>
            </w:pPr>
            <w:r>
              <w:rPr>
                <w:rFonts w:ascii="Times New Roman" w:hAnsi="Times New Roman" w:cs="Times New Roman"/>
              </w:rPr>
              <w:t>Привитие культурно-гигиенических навыков</w:t>
            </w:r>
          </w:p>
        </w:tc>
        <w:tc>
          <w:tcPr>
            <w:tcW w:w="4786" w:type="dxa"/>
            <w:tcBorders>
              <w:top w:val="thinThickSmallGap" w:sz="12" w:space="0" w:color="auto"/>
              <w:left w:val="thinThickSmallGap" w:sz="12" w:space="0" w:color="auto"/>
              <w:bottom w:val="thinThickSmallGap" w:sz="12" w:space="0" w:color="auto"/>
              <w:right w:val="thinThickSmallGap" w:sz="12" w:space="0" w:color="auto"/>
            </w:tcBorders>
          </w:tcPr>
          <w:p w:rsidR="004F7C26" w:rsidRDefault="004F7C26" w:rsidP="00797FBA">
            <w:pPr>
              <w:spacing w:after="0"/>
              <w:jc w:val="both"/>
              <w:rPr>
                <w:rFonts w:ascii="Times New Roman" w:hAnsi="Times New Roman" w:cs="Times New Roman"/>
              </w:rPr>
            </w:pPr>
            <w:r>
              <w:rPr>
                <w:rFonts w:ascii="Times New Roman" w:hAnsi="Times New Roman" w:cs="Times New Roman"/>
              </w:rPr>
              <w:t>краткосрочный</w:t>
            </w:r>
          </w:p>
          <w:p w:rsidR="004F7C26" w:rsidRDefault="004F7C26" w:rsidP="00797FBA">
            <w:pPr>
              <w:spacing w:after="0"/>
              <w:jc w:val="both"/>
              <w:rPr>
                <w:rFonts w:ascii="Times New Roman" w:hAnsi="Times New Roman" w:cs="Times New Roman"/>
              </w:rPr>
            </w:pPr>
            <w:r>
              <w:rPr>
                <w:rFonts w:ascii="Times New Roman" w:hAnsi="Times New Roman" w:cs="Times New Roman"/>
              </w:rPr>
              <w:t>долгосрочный</w:t>
            </w:r>
          </w:p>
        </w:tc>
      </w:tr>
    </w:tbl>
    <w:p w:rsidR="004F7C26" w:rsidRDefault="004F7C26" w:rsidP="004F7C2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7C26" w:rsidRDefault="004F7C26" w:rsidP="004F7C26">
      <w:pPr>
        <w:spacing w:after="0"/>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Учебно</w:t>
      </w:r>
      <w:proofErr w:type="spellEnd"/>
      <w:r>
        <w:rPr>
          <w:rFonts w:ascii="Times New Roman" w:eastAsia="Times New Roman" w:hAnsi="Times New Roman" w:cs="Times New Roman"/>
          <w:b/>
          <w:sz w:val="28"/>
          <w:szCs w:val="28"/>
          <w:lang w:eastAsia="ru-RU"/>
        </w:rPr>
        <w:t xml:space="preserve"> – методическое, </w:t>
      </w:r>
      <w:proofErr w:type="spellStart"/>
      <w:r>
        <w:rPr>
          <w:rFonts w:ascii="Times New Roman" w:eastAsia="Times New Roman" w:hAnsi="Times New Roman" w:cs="Times New Roman"/>
          <w:b/>
          <w:sz w:val="28"/>
          <w:szCs w:val="28"/>
          <w:lang w:eastAsia="ru-RU"/>
        </w:rPr>
        <w:t>библиотечно</w:t>
      </w:r>
      <w:proofErr w:type="spellEnd"/>
      <w:r>
        <w:rPr>
          <w:rFonts w:ascii="Times New Roman" w:eastAsia="Times New Roman" w:hAnsi="Times New Roman" w:cs="Times New Roman"/>
          <w:b/>
          <w:sz w:val="28"/>
          <w:szCs w:val="28"/>
          <w:lang w:eastAsia="ru-RU"/>
        </w:rPr>
        <w:t xml:space="preserve"> - информационно обеспечение.</w:t>
      </w:r>
    </w:p>
    <w:p w:rsidR="004F7C26" w:rsidRDefault="004F7C26" w:rsidP="004F7C26">
      <w:pPr>
        <w:spacing w:after="0"/>
        <w:jc w:val="center"/>
        <w:rPr>
          <w:rFonts w:ascii="Times New Roman" w:eastAsia="Times New Roman" w:hAnsi="Times New Roman" w:cs="Times New Roman"/>
          <w:b/>
          <w:sz w:val="28"/>
          <w:szCs w:val="28"/>
          <w:lang w:eastAsia="ru-RU"/>
        </w:rPr>
      </w:pPr>
      <w:r w:rsidRPr="00AB65E7">
        <w:rPr>
          <w:rFonts w:ascii="Times New Roman" w:eastAsia="Times New Roman" w:hAnsi="Times New Roman" w:cs="Times New Roman"/>
          <w:b/>
          <w:sz w:val="28"/>
          <w:szCs w:val="28"/>
          <w:lang w:eastAsia="ru-RU"/>
        </w:rPr>
        <w:t xml:space="preserve">Обеспеченность </w:t>
      </w:r>
      <w:proofErr w:type="spellStart"/>
      <w:r w:rsidRPr="00AB65E7">
        <w:rPr>
          <w:rFonts w:ascii="Times New Roman" w:eastAsia="Times New Roman" w:hAnsi="Times New Roman" w:cs="Times New Roman"/>
          <w:b/>
          <w:sz w:val="28"/>
          <w:szCs w:val="28"/>
          <w:lang w:eastAsia="ru-RU"/>
        </w:rPr>
        <w:t>учебно</w:t>
      </w:r>
      <w:proofErr w:type="spellEnd"/>
      <w:r w:rsidRPr="00AB65E7">
        <w:rPr>
          <w:rFonts w:ascii="Times New Roman" w:eastAsia="Times New Roman" w:hAnsi="Times New Roman" w:cs="Times New Roman"/>
          <w:b/>
          <w:sz w:val="28"/>
          <w:szCs w:val="28"/>
          <w:lang w:eastAsia="ru-RU"/>
        </w:rPr>
        <w:t xml:space="preserve"> - методической и художественной литературой.</w:t>
      </w:r>
    </w:p>
    <w:p w:rsidR="004F7C26" w:rsidRPr="00AB65E7" w:rsidRDefault="004F7C26" w:rsidP="004F7C26">
      <w:pPr>
        <w:spacing w:after="0"/>
        <w:jc w:val="center"/>
        <w:rPr>
          <w:rFonts w:ascii="Times New Roman" w:eastAsia="Times New Roman" w:hAnsi="Times New Roman" w:cs="Times New Roman"/>
          <w:b/>
          <w:sz w:val="28"/>
          <w:szCs w:val="28"/>
          <w:lang w:eastAsia="ru-RU"/>
        </w:rPr>
      </w:pPr>
    </w:p>
    <w:p w:rsidR="004F7C26" w:rsidRDefault="004F7C26" w:rsidP="004F7C26">
      <w:pPr>
        <w:tabs>
          <w:tab w:val="left" w:pos="284"/>
          <w:tab w:val="left" w:pos="426"/>
        </w:tabs>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D132E">
        <w:rPr>
          <w:rFonts w:ascii="Times New Roman" w:hAnsi="Times New Roman" w:cs="Times New Roman"/>
          <w:color w:val="000000"/>
          <w:sz w:val="28"/>
          <w:szCs w:val="28"/>
        </w:rPr>
        <w:t>В связи с принятием нового закона об образовании ДОО приобрела необходимую методическую литературу по образовательной программе дошкольного образования и приоритетному направле</w:t>
      </w:r>
      <w:r>
        <w:rPr>
          <w:rFonts w:ascii="Times New Roman" w:hAnsi="Times New Roman" w:cs="Times New Roman"/>
          <w:color w:val="000000"/>
          <w:sz w:val="28"/>
          <w:szCs w:val="28"/>
        </w:rPr>
        <w:t>нию детского сада. На 2020-2021</w:t>
      </w:r>
      <w:r w:rsidRPr="001D132E">
        <w:rPr>
          <w:rFonts w:ascii="Times New Roman" w:hAnsi="Times New Roman" w:cs="Times New Roman"/>
          <w:color w:val="000000"/>
          <w:sz w:val="28"/>
          <w:szCs w:val="28"/>
        </w:rPr>
        <w:t xml:space="preserve"> учебный год ДОО </w:t>
      </w:r>
      <w:proofErr w:type="gramStart"/>
      <w:r w:rsidRPr="001D132E">
        <w:rPr>
          <w:rFonts w:ascii="Times New Roman" w:hAnsi="Times New Roman" w:cs="Times New Roman"/>
          <w:color w:val="000000"/>
          <w:sz w:val="28"/>
          <w:szCs w:val="28"/>
        </w:rPr>
        <w:t>обеспечена</w:t>
      </w:r>
      <w:proofErr w:type="gramEnd"/>
      <w:r w:rsidRPr="001D132E">
        <w:rPr>
          <w:rFonts w:ascii="Times New Roman" w:hAnsi="Times New Roman" w:cs="Times New Roman"/>
          <w:color w:val="000000"/>
          <w:sz w:val="28"/>
          <w:szCs w:val="28"/>
        </w:rPr>
        <w:t>,  учеб</w:t>
      </w:r>
      <w:r>
        <w:rPr>
          <w:rFonts w:ascii="Times New Roman" w:hAnsi="Times New Roman" w:cs="Times New Roman"/>
          <w:color w:val="000000"/>
          <w:sz w:val="28"/>
          <w:szCs w:val="28"/>
        </w:rPr>
        <w:t>но-методической литературой на 7</w:t>
      </w:r>
      <w:r w:rsidRPr="001D132E">
        <w:rPr>
          <w:rFonts w:ascii="Times New Roman" w:hAnsi="Times New Roman" w:cs="Times New Roman"/>
          <w:color w:val="000000"/>
          <w:sz w:val="28"/>
          <w:szCs w:val="28"/>
        </w:rPr>
        <w:t>0%.</w:t>
      </w:r>
    </w:p>
    <w:p w:rsidR="004F7C26" w:rsidRDefault="004F7C26" w:rsidP="004F7C26">
      <w:pPr>
        <w:spacing w:after="0"/>
        <w:jc w:val="both"/>
        <w:rPr>
          <w:rFonts w:ascii="Times New Roman" w:hAnsi="Times New Roman" w:cs="Times New Roman"/>
          <w:color w:val="000000"/>
          <w:sz w:val="28"/>
          <w:szCs w:val="28"/>
        </w:rPr>
      </w:pPr>
    </w:p>
    <w:p w:rsidR="004F7C26" w:rsidRDefault="004F7C26" w:rsidP="004F7C26">
      <w:pPr>
        <w:tabs>
          <w:tab w:val="left" w:pos="8550"/>
        </w:tabs>
        <w:spacing w:after="0"/>
        <w:jc w:val="both"/>
        <w:rPr>
          <w:rFonts w:ascii="Times New Roman" w:hAnsi="Times New Roman" w:cs="Times New Roman"/>
          <w:b/>
          <w:color w:val="000000"/>
          <w:sz w:val="28"/>
          <w:szCs w:val="28"/>
        </w:rPr>
      </w:pPr>
      <w:r w:rsidRPr="00AB65E7">
        <w:rPr>
          <w:rFonts w:ascii="Times New Roman" w:hAnsi="Times New Roman" w:cs="Times New Roman"/>
          <w:b/>
          <w:color w:val="000000"/>
          <w:sz w:val="28"/>
          <w:szCs w:val="28"/>
        </w:rPr>
        <w:t xml:space="preserve">                      </w:t>
      </w:r>
    </w:p>
    <w:p w:rsidR="004F7C26" w:rsidRDefault="004F7C26" w:rsidP="004F7C26">
      <w:pPr>
        <w:tabs>
          <w:tab w:val="left" w:pos="8550"/>
        </w:tabs>
        <w:spacing w:after="0"/>
        <w:jc w:val="center"/>
        <w:rPr>
          <w:rFonts w:ascii="Times New Roman" w:hAnsi="Times New Roman" w:cs="Times New Roman"/>
          <w:b/>
          <w:color w:val="000000"/>
          <w:sz w:val="28"/>
          <w:szCs w:val="28"/>
        </w:rPr>
      </w:pPr>
      <w:r w:rsidRPr="00AB65E7">
        <w:rPr>
          <w:rFonts w:ascii="Times New Roman" w:hAnsi="Times New Roman" w:cs="Times New Roman"/>
          <w:b/>
          <w:color w:val="000000"/>
          <w:sz w:val="28"/>
          <w:szCs w:val="28"/>
        </w:rPr>
        <w:lastRenderedPageBreak/>
        <w:t>Обеспеченность современной информационной базой.</w:t>
      </w:r>
    </w:p>
    <w:p w:rsidR="004F7C26" w:rsidRDefault="004F7C26" w:rsidP="004F7C26">
      <w:pPr>
        <w:tabs>
          <w:tab w:val="left" w:pos="8550"/>
        </w:tabs>
        <w:spacing w:after="0"/>
        <w:jc w:val="center"/>
        <w:rPr>
          <w:rFonts w:ascii="Times New Roman" w:hAnsi="Times New Roman" w:cs="Times New Roman"/>
          <w:color w:val="000000"/>
          <w:sz w:val="28"/>
          <w:szCs w:val="28"/>
        </w:rPr>
      </w:pPr>
      <w:r w:rsidRPr="00AB65E7">
        <w:rPr>
          <w:rFonts w:ascii="Times New Roman" w:hAnsi="Times New Roman" w:cs="Times New Roman"/>
          <w:b/>
          <w:color w:val="000000"/>
          <w:sz w:val="28"/>
          <w:szCs w:val="28"/>
        </w:rPr>
        <w:tab/>
      </w:r>
      <w:r>
        <w:rPr>
          <w:rFonts w:ascii="Times New Roman" w:hAnsi="Times New Roman" w:cs="Times New Roman"/>
          <w:color w:val="000000"/>
          <w:sz w:val="28"/>
          <w:szCs w:val="28"/>
        </w:rPr>
        <w:t>.</w:t>
      </w:r>
    </w:p>
    <w:p w:rsidR="004F7C26" w:rsidRDefault="004F7C26" w:rsidP="004F7C26">
      <w:pPr>
        <w:tabs>
          <w:tab w:val="left" w:pos="8550"/>
        </w:tabs>
        <w:spacing w:after="0"/>
        <w:jc w:val="both"/>
        <w:rPr>
          <w:rFonts w:ascii="Times New Roman" w:hAnsi="Times New Roman" w:cs="Times New Roman"/>
          <w:color w:val="000000"/>
          <w:sz w:val="28"/>
          <w:szCs w:val="28"/>
        </w:rPr>
      </w:pPr>
      <w:r w:rsidRPr="001D13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D132E">
        <w:rPr>
          <w:rFonts w:ascii="Times New Roman" w:hAnsi="Times New Roman" w:cs="Times New Roman"/>
          <w:color w:val="000000"/>
          <w:sz w:val="28"/>
          <w:szCs w:val="28"/>
        </w:rPr>
        <w:t xml:space="preserve"> С 2011 года ДОО имеет выход в сеть Интернет, электронную почту и собственный сайт детского сада.</w:t>
      </w:r>
    </w:p>
    <w:p w:rsidR="004F7C26" w:rsidRPr="001D132E" w:rsidRDefault="004F7C26" w:rsidP="004F7C26">
      <w:pPr>
        <w:tabs>
          <w:tab w:val="left" w:pos="8550"/>
        </w:tabs>
        <w:spacing w:after="0"/>
        <w:jc w:val="both"/>
        <w:rPr>
          <w:rFonts w:ascii="Times New Roman" w:eastAsia="Times New Roman" w:hAnsi="Times New Roman" w:cs="Times New Roman"/>
          <w:sz w:val="28"/>
          <w:szCs w:val="28"/>
          <w:lang w:eastAsia="ru-RU"/>
        </w:rPr>
      </w:pPr>
    </w:p>
    <w:p w:rsidR="004F7C26" w:rsidRPr="00AB65E7" w:rsidRDefault="004F7C26" w:rsidP="004F7C26">
      <w:pPr>
        <w:tabs>
          <w:tab w:val="left" w:pos="1155"/>
        </w:tabs>
        <w:spacing w:after="0"/>
        <w:jc w:val="center"/>
        <w:rPr>
          <w:rFonts w:ascii="Times New Roman" w:eastAsia="Times New Roman" w:hAnsi="Times New Roman" w:cs="Times New Roman"/>
          <w:b/>
          <w:sz w:val="28"/>
          <w:szCs w:val="28"/>
          <w:lang w:eastAsia="ru-RU"/>
        </w:rPr>
      </w:pPr>
      <w:r w:rsidRPr="00AB65E7">
        <w:rPr>
          <w:rFonts w:ascii="Times New Roman" w:eastAsia="Times New Roman" w:hAnsi="Times New Roman" w:cs="Times New Roman"/>
          <w:b/>
          <w:sz w:val="28"/>
          <w:szCs w:val="28"/>
          <w:lang w:eastAsia="ru-RU"/>
        </w:rPr>
        <w:t>Сайт ДОО.</w:t>
      </w:r>
    </w:p>
    <w:p w:rsidR="004F7C26" w:rsidRDefault="004F7C26" w:rsidP="004F7C26">
      <w:pPr>
        <w:tabs>
          <w:tab w:val="left" w:pos="1155"/>
        </w:tabs>
        <w:spacing w:after="0"/>
        <w:jc w:val="both"/>
        <w:rPr>
          <w:rFonts w:ascii="Times New Roman" w:hAnsi="Times New Roman" w:cs="Times New Roman"/>
          <w:color w:val="000000"/>
          <w:sz w:val="28"/>
          <w:szCs w:val="28"/>
        </w:rPr>
      </w:pPr>
      <w:r w:rsidRPr="001D13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D132E">
        <w:rPr>
          <w:rFonts w:ascii="Times New Roman" w:hAnsi="Times New Roman" w:cs="Times New Roman"/>
          <w:color w:val="000000"/>
          <w:sz w:val="28"/>
          <w:szCs w:val="28"/>
        </w:rPr>
        <w:t>Сайт детского сада разработан 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Приказом руководителя назначен модератор сайта. Деятельность модератора и порядок работы с сайтом определены в Положении об официальном сайте.</w:t>
      </w:r>
    </w:p>
    <w:p w:rsidR="004F7C26" w:rsidRDefault="004F7C26" w:rsidP="004F7C26">
      <w:pPr>
        <w:tabs>
          <w:tab w:val="left" w:pos="1155"/>
        </w:tabs>
        <w:spacing w:after="0"/>
        <w:jc w:val="both"/>
        <w:rPr>
          <w:rFonts w:ascii="Times New Roman" w:hAnsi="Times New Roman" w:cs="Times New Roman"/>
          <w:color w:val="000000"/>
          <w:sz w:val="28"/>
          <w:szCs w:val="28"/>
        </w:rPr>
      </w:pPr>
    </w:p>
    <w:p w:rsidR="004F7C26" w:rsidRDefault="004F7C26" w:rsidP="004F7C26">
      <w:pPr>
        <w:tabs>
          <w:tab w:val="left" w:pos="1155"/>
        </w:tabs>
        <w:spacing w:after="0"/>
        <w:jc w:val="center"/>
        <w:rPr>
          <w:rFonts w:ascii="Times New Roman" w:hAnsi="Times New Roman" w:cs="Times New Roman"/>
          <w:b/>
          <w:color w:val="000000"/>
          <w:sz w:val="28"/>
          <w:szCs w:val="28"/>
        </w:rPr>
      </w:pPr>
      <w:r w:rsidRPr="00AB65E7">
        <w:rPr>
          <w:rFonts w:ascii="Times New Roman" w:hAnsi="Times New Roman" w:cs="Times New Roman"/>
          <w:b/>
          <w:color w:val="000000"/>
          <w:sz w:val="28"/>
          <w:szCs w:val="28"/>
        </w:rPr>
        <w:t>Обеспечение открытости и доступности информации о деятельности ДОО для заинтересованных лиц</w:t>
      </w:r>
    </w:p>
    <w:p w:rsidR="004F7C26" w:rsidRPr="00AB65E7" w:rsidRDefault="004F7C26" w:rsidP="004F7C26">
      <w:pPr>
        <w:tabs>
          <w:tab w:val="left" w:pos="1155"/>
        </w:tabs>
        <w:spacing w:after="0"/>
        <w:jc w:val="center"/>
        <w:rPr>
          <w:rFonts w:ascii="Times New Roman" w:eastAsia="Times New Roman" w:hAnsi="Times New Roman" w:cs="Times New Roman"/>
          <w:b/>
          <w:sz w:val="28"/>
          <w:szCs w:val="28"/>
          <w:lang w:eastAsia="ru-RU"/>
        </w:rPr>
      </w:pPr>
    </w:p>
    <w:p w:rsidR="004F7C26" w:rsidRPr="001D132E" w:rsidRDefault="004F7C26" w:rsidP="004F7C26">
      <w:pPr>
        <w:snapToGrid w:val="0"/>
        <w:jc w:val="both"/>
        <w:rPr>
          <w:rFonts w:ascii="Times New Roman" w:hAnsi="Times New Roman" w:cs="Times New Roman"/>
          <w:color w:val="000000"/>
          <w:sz w:val="28"/>
          <w:szCs w:val="28"/>
        </w:rPr>
      </w:pPr>
      <w:r w:rsidRPr="001D1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D132E">
        <w:rPr>
          <w:rFonts w:ascii="Times New Roman" w:hAnsi="Times New Roman" w:cs="Times New Roman"/>
          <w:color w:val="000000"/>
          <w:sz w:val="28"/>
          <w:szCs w:val="28"/>
        </w:rPr>
        <w:t>Информация о деятельности ДОО размещается на сайте образовательного учреждения и обновляется в соответстви</w:t>
      </w:r>
      <w:r>
        <w:rPr>
          <w:rFonts w:ascii="Times New Roman" w:hAnsi="Times New Roman" w:cs="Times New Roman"/>
          <w:color w:val="000000"/>
          <w:sz w:val="28"/>
          <w:szCs w:val="28"/>
        </w:rPr>
        <w:t>и с Положением</w:t>
      </w:r>
      <w:r w:rsidRPr="001D132E">
        <w:rPr>
          <w:rFonts w:ascii="Times New Roman" w:hAnsi="Times New Roman" w:cs="Times New Roman"/>
          <w:color w:val="000000"/>
          <w:sz w:val="28"/>
          <w:szCs w:val="28"/>
        </w:rPr>
        <w:t xml:space="preserve">. Для родителей и заинтересованных лиц информация периодически обновляется на стенде «Информация для родителей» и в родительских уголках каждой группы. </w:t>
      </w:r>
    </w:p>
    <w:p w:rsidR="004F7C26" w:rsidRDefault="004F7C26" w:rsidP="004F7C26">
      <w:pPr>
        <w:jc w:val="both"/>
        <w:rPr>
          <w:rFonts w:ascii="Times New Roman" w:hAnsi="Times New Roman" w:cs="Times New Roman"/>
          <w:color w:val="000000"/>
          <w:sz w:val="28"/>
          <w:szCs w:val="28"/>
        </w:rPr>
      </w:pPr>
      <w:r w:rsidRPr="001D132E">
        <w:rPr>
          <w:rFonts w:ascii="Times New Roman" w:hAnsi="Times New Roman" w:cs="Times New Roman"/>
          <w:color w:val="000000"/>
          <w:sz w:val="28"/>
          <w:szCs w:val="28"/>
        </w:rPr>
        <w:t xml:space="preserve">    В соответствии с годовым планом ежемесячно проводятся выставки творческих достижений воспитанников, результатов взаимодействия ДОО с родителями и с социумом. На родительских собраниях общественность получает информацию о деятельности детского сада через презентации с использованием ИКТ.</w:t>
      </w:r>
    </w:p>
    <w:p w:rsidR="004F7C26" w:rsidRDefault="004F7C26" w:rsidP="004F7C2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Материально техническое обеспечение.</w:t>
      </w:r>
    </w:p>
    <w:p w:rsidR="004F7C26" w:rsidRDefault="004F7C26" w:rsidP="004F7C26">
      <w:pPr>
        <w:jc w:val="both"/>
        <w:rPr>
          <w:rFonts w:ascii="Times New Roman" w:hAnsi="Times New Roman" w:cs="Times New Roman"/>
          <w:sz w:val="28"/>
          <w:szCs w:val="28"/>
        </w:rPr>
      </w:pPr>
      <w:r w:rsidRPr="00F63242">
        <w:rPr>
          <w:rFonts w:ascii="Times New Roman" w:hAnsi="Times New Roman" w:cs="Times New Roman"/>
          <w:sz w:val="28"/>
          <w:szCs w:val="28"/>
        </w:rPr>
        <w:t>В здании 2 этажа, имеется центральное отопление, подведен</w:t>
      </w:r>
      <w:r>
        <w:rPr>
          <w:rFonts w:ascii="Times New Roman" w:hAnsi="Times New Roman" w:cs="Times New Roman"/>
          <w:sz w:val="28"/>
          <w:szCs w:val="28"/>
        </w:rPr>
        <w:t>а</w:t>
      </w:r>
      <w:r w:rsidRPr="00F63242">
        <w:rPr>
          <w:rFonts w:ascii="Times New Roman" w:hAnsi="Times New Roman" w:cs="Times New Roman"/>
          <w:sz w:val="28"/>
          <w:szCs w:val="28"/>
        </w:rPr>
        <w:t xml:space="preserve"> вода и канализация. Полностью оснащено сантехническим оборудованием. Крыша и чердак отвечают требованиям </w:t>
      </w:r>
      <w:proofErr w:type="spellStart"/>
      <w:r w:rsidRPr="00F63242">
        <w:rPr>
          <w:rFonts w:ascii="Times New Roman" w:hAnsi="Times New Roman" w:cs="Times New Roman"/>
          <w:sz w:val="28"/>
          <w:szCs w:val="28"/>
        </w:rPr>
        <w:t>СанПиНов</w:t>
      </w:r>
      <w:proofErr w:type="spellEnd"/>
      <w:r w:rsidRPr="00F63242">
        <w:rPr>
          <w:rFonts w:ascii="Times New Roman" w:hAnsi="Times New Roman" w:cs="Times New Roman"/>
          <w:sz w:val="28"/>
          <w:szCs w:val="28"/>
        </w:rPr>
        <w:t xml:space="preserve"> и пожарной безопасности. За детским садом закреплен участо</w:t>
      </w:r>
      <w:r>
        <w:rPr>
          <w:rFonts w:ascii="Times New Roman" w:hAnsi="Times New Roman" w:cs="Times New Roman"/>
          <w:sz w:val="28"/>
          <w:szCs w:val="28"/>
        </w:rPr>
        <w:t>к земли  площадью 5092м</w:t>
      </w:r>
      <w:r>
        <w:rPr>
          <w:rFonts w:ascii="Times New Roman" w:hAnsi="Times New Roman" w:cs="Times New Roman"/>
          <w:sz w:val="28"/>
          <w:szCs w:val="28"/>
          <w:vertAlign w:val="superscript"/>
        </w:rPr>
        <w:t>2</w:t>
      </w:r>
      <w:r w:rsidRPr="00F63242">
        <w:rPr>
          <w:rFonts w:ascii="Times New Roman" w:hAnsi="Times New Roman" w:cs="Times New Roman"/>
          <w:sz w:val="28"/>
          <w:szCs w:val="28"/>
        </w:rPr>
        <w:t>, имеющий ограждение (нужд</w:t>
      </w:r>
      <w:r>
        <w:rPr>
          <w:rFonts w:ascii="Times New Roman" w:hAnsi="Times New Roman" w:cs="Times New Roman"/>
          <w:sz w:val="28"/>
          <w:szCs w:val="28"/>
        </w:rPr>
        <w:t>ающееся в частичной замене) и  1</w:t>
      </w:r>
      <w:r w:rsidRPr="00F63242">
        <w:rPr>
          <w:rFonts w:ascii="Times New Roman" w:hAnsi="Times New Roman" w:cs="Times New Roman"/>
          <w:sz w:val="28"/>
          <w:szCs w:val="28"/>
        </w:rPr>
        <w:t xml:space="preserve">мусорных </w:t>
      </w:r>
      <w:proofErr w:type="gramStart"/>
      <w:r>
        <w:rPr>
          <w:rFonts w:ascii="Times New Roman" w:hAnsi="Times New Roman" w:cs="Times New Roman"/>
          <w:sz w:val="28"/>
          <w:szCs w:val="28"/>
        </w:rPr>
        <w:t>контейнер</w:t>
      </w:r>
      <w:proofErr w:type="gramEnd"/>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расположенный</w:t>
      </w:r>
      <w:r w:rsidRPr="007D5477">
        <w:rPr>
          <w:rFonts w:ascii="Times New Roman" w:hAnsi="Times New Roman" w:cs="Times New Roman"/>
          <w:color w:val="000000" w:themeColor="text1"/>
          <w:sz w:val="28"/>
          <w:szCs w:val="28"/>
        </w:rPr>
        <w:t xml:space="preserve"> на территории, косметический ремонт проводился в 20</w:t>
      </w:r>
      <w:r>
        <w:rPr>
          <w:rFonts w:ascii="Times New Roman" w:hAnsi="Times New Roman" w:cs="Times New Roman"/>
          <w:color w:val="000000" w:themeColor="text1"/>
          <w:sz w:val="28"/>
          <w:szCs w:val="28"/>
        </w:rPr>
        <w:t>08</w:t>
      </w:r>
      <w:r>
        <w:rPr>
          <w:rFonts w:ascii="Times New Roman" w:hAnsi="Times New Roman" w:cs="Times New Roman"/>
          <w:sz w:val="28"/>
          <w:szCs w:val="28"/>
        </w:rPr>
        <w:t xml:space="preserve"> году во всех возрастных группах, в коридорах, пищевом блоке, производственных помещениях – состояние удовлетворительное.</w:t>
      </w:r>
    </w:p>
    <w:p w:rsidR="004F7C26" w:rsidRDefault="004F7C26" w:rsidP="004F7C26">
      <w:pPr>
        <w:jc w:val="both"/>
        <w:rPr>
          <w:rFonts w:ascii="Times New Roman" w:hAnsi="Times New Roman" w:cs="Times New Roman"/>
          <w:sz w:val="28"/>
          <w:szCs w:val="28"/>
        </w:rPr>
      </w:pPr>
      <w:r>
        <w:rPr>
          <w:rFonts w:ascii="Times New Roman" w:hAnsi="Times New Roman" w:cs="Times New Roman"/>
          <w:sz w:val="28"/>
          <w:szCs w:val="28"/>
        </w:rPr>
        <w:t>В детском саду 6</w:t>
      </w:r>
      <w:r w:rsidRPr="00F63242">
        <w:rPr>
          <w:rFonts w:ascii="Times New Roman" w:hAnsi="Times New Roman" w:cs="Times New Roman"/>
          <w:sz w:val="28"/>
          <w:szCs w:val="28"/>
        </w:rPr>
        <w:t xml:space="preserve"> групповых комнат,  все оснащены отдельными спальнями. </w:t>
      </w:r>
      <w:r>
        <w:rPr>
          <w:rFonts w:ascii="Times New Roman" w:hAnsi="Times New Roman" w:cs="Times New Roman"/>
          <w:sz w:val="28"/>
          <w:szCs w:val="28"/>
        </w:rPr>
        <w:t>Используются только 4</w:t>
      </w:r>
      <w:r w:rsidRPr="000D3CF4">
        <w:rPr>
          <w:rFonts w:ascii="Times New Roman" w:hAnsi="Times New Roman" w:cs="Times New Roman"/>
          <w:sz w:val="28"/>
          <w:szCs w:val="28"/>
        </w:rPr>
        <w:t xml:space="preserve"> </w:t>
      </w:r>
      <w:proofErr w:type="gramStart"/>
      <w:r>
        <w:rPr>
          <w:rFonts w:ascii="Times New Roman" w:hAnsi="Times New Roman" w:cs="Times New Roman"/>
          <w:sz w:val="28"/>
          <w:szCs w:val="28"/>
        </w:rPr>
        <w:t>групповых</w:t>
      </w:r>
      <w:proofErr w:type="gramEnd"/>
      <w:r>
        <w:rPr>
          <w:rFonts w:ascii="Times New Roman" w:hAnsi="Times New Roman" w:cs="Times New Roman"/>
          <w:sz w:val="28"/>
          <w:szCs w:val="28"/>
        </w:rPr>
        <w:t xml:space="preserve"> комнаты.</w:t>
      </w:r>
      <w:r w:rsidRPr="00F63242">
        <w:rPr>
          <w:rFonts w:ascii="Times New Roman" w:hAnsi="Times New Roman" w:cs="Times New Roman"/>
          <w:sz w:val="28"/>
          <w:szCs w:val="28"/>
        </w:rPr>
        <w:t xml:space="preserve"> Каждая группа имеет свой вход </w:t>
      </w:r>
      <w:r w:rsidRPr="00F63242">
        <w:rPr>
          <w:rFonts w:ascii="Times New Roman" w:hAnsi="Times New Roman" w:cs="Times New Roman"/>
          <w:sz w:val="28"/>
          <w:szCs w:val="28"/>
        </w:rPr>
        <w:lastRenderedPageBreak/>
        <w:t>из общего коридора, две группы второго этажа – пожарные выходы.</w:t>
      </w:r>
      <w:r>
        <w:rPr>
          <w:rFonts w:ascii="Times New Roman" w:hAnsi="Times New Roman" w:cs="Times New Roman"/>
          <w:sz w:val="28"/>
          <w:szCs w:val="28"/>
        </w:rPr>
        <w:t xml:space="preserve"> Каждая группа имеет свой индивидуальный музыкальный зал, который используется и для физкультурных мероприятий. Помещения </w:t>
      </w:r>
      <w:r w:rsidRPr="00F63242">
        <w:rPr>
          <w:rFonts w:ascii="Times New Roman" w:hAnsi="Times New Roman" w:cs="Times New Roman"/>
          <w:sz w:val="28"/>
          <w:szCs w:val="28"/>
        </w:rPr>
        <w:t>частично оборудован</w:t>
      </w:r>
      <w:r>
        <w:rPr>
          <w:rFonts w:ascii="Times New Roman" w:hAnsi="Times New Roman" w:cs="Times New Roman"/>
          <w:sz w:val="28"/>
          <w:szCs w:val="28"/>
        </w:rPr>
        <w:t>ы</w:t>
      </w:r>
      <w:r w:rsidRPr="00F63242">
        <w:rPr>
          <w:rFonts w:ascii="Times New Roman" w:hAnsi="Times New Roman" w:cs="Times New Roman"/>
          <w:sz w:val="28"/>
          <w:szCs w:val="28"/>
        </w:rPr>
        <w:t xml:space="preserve"> спортивным инвентарем, оснащён</w:t>
      </w:r>
      <w:r>
        <w:rPr>
          <w:rFonts w:ascii="Times New Roman" w:hAnsi="Times New Roman" w:cs="Times New Roman"/>
          <w:sz w:val="28"/>
          <w:szCs w:val="28"/>
        </w:rPr>
        <w:t xml:space="preserve">ы </w:t>
      </w:r>
      <w:r w:rsidRPr="00F63242">
        <w:rPr>
          <w:rFonts w:ascii="Times New Roman" w:hAnsi="Times New Roman" w:cs="Times New Roman"/>
          <w:sz w:val="28"/>
          <w:szCs w:val="28"/>
        </w:rPr>
        <w:t xml:space="preserve"> для проведения музыкальных занятий, проведения праздников и развлечений, театральных постановок: имеются фортепиано, музыкальный центр, детские музыкальные инструменты. Программно-методические материалы соответствуют  возрастным особенностям, учитывают состояние здоровья и индивидуальные особенности детей, планируются с учетом ФГОС</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имеется проектор, экран – состояние хорошее</w:t>
      </w:r>
      <w:r w:rsidRPr="00F63242">
        <w:rPr>
          <w:rFonts w:ascii="Times New Roman" w:hAnsi="Times New Roman" w:cs="Times New Roman"/>
          <w:sz w:val="28"/>
          <w:szCs w:val="28"/>
        </w:rPr>
        <w:t xml:space="preserve"> </w:t>
      </w:r>
    </w:p>
    <w:p w:rsidR="004F7C26" w:rsidRDefault="004F7C26" w:rsidP="004F7C26">
      <w:pPr>
        <w:jc w:val="both"/>
        <w:rPr>
          <w:rFonts w:ascii="Times New Roman" w:hAnsi="Times New Roman" w:cs="Times New Roman"/>
          <w:sz w:val="28"/>
          <w:szCs w:val="28"/>
        </w:rPr>
      </w:pPr>
      <w:r w:rsidRPr="00F63242">
        <w:rPr>
          <w:rFonts w:ascii="Times New Roman" w:hAnsi="Times New Roman" w:cs="Times New Roman"/>
          <w:sz w:val="28"/>
          <w:szCs w:val="28"/>
        </w:rPr>
        <w:t xml:space="preserve">Группы полностью оснащены детской мебелью в соответствии с возрастом и требованиям </w:t>
      </w:r>
      <w:proofErr w:type="spellStart"/>
      <w:r w:rsidRPr="00F63242">
        <w:rPr>
          <w:rFonts w:ascii="Times New Roman" w:hAnsi="Times New Roman" w:cs="Times New Roman"/>
          <w:sz w:val="28"/>
          <w:szCs w:val="28"/>
        </w:rPr>
        <w:t>СанПиНов</w:t>
      </w:r>
      <w:proofErr w:type="spellEnd"/>
      <w:r w:rsidRPr="00F63242">
        <w:rPr>
          <w:rFonts w:ascii="Times New Roman" w:hAnsi="Times New Roman" w:cs="Times New Roman"/>
          <w:sz w:val="28"/>
          <w:szCs w:val="28"/>
        </w:rPr>
        <w:t>, шкафами для учебно-методических и раздаточных материалов, рабочими столами и стульями, в т. ч. для взрослых. Имеются материалы и оборудование для поддержания санитарного состояния групп. Оснащение предметно-пространственной развивающей среды соответствует возрасту детей</w:t>
      </w:r>
      <w:r>
        <w:rPr>
          <w:rFonts w:ascii="Times New Roman" w:hAnsi="Times New Roman" w:cs="Times New Roman"/>
          <w:sz w:val="28"/>
          <w:szCs w:val="28"/>
        </w:rPr>
        <w:t xml:space="preserve"> – состояние хорошее.</w:t>
      </w:r>
      <w:r>
        <w:rPr>
          <w:rFonts w:ascii="Times New Roman" w:hAnsi="Times New Roman" w:cs="Times New Roman"/>
          <w:color w:val="FF0000"/>
          <w:sz w:val="28"/>
          <w:szCs w:val="28"/>
        </w:rPr>
        <w:t xml:space="preserve"> </w:t>
      </w:r>
      <w:r w:rsidRPr="00F63242">
        <w:rPr>
          <w:rFonts w:ascii="Times New Roman" w:hAnsi="Times New Roman" w:cs="Times New Roman"/>
          <w:sz w:val="28"/>
          <w:szCs w:val="28"/>
        </w:rPr>
        <w:t xml:space="preserve"> </w:t>
      </w:r>
    </w:p>
    <w:p w:rsidR="004F7C26" w:rsidRPr="004F7C26" w:rsidRDefault="004F7C26" w:rsidP="004F7C26">
      <w:pPr>
        <w:pStyle w:val="a5"/>
        <w:rPr>
          <w:rFonts w:ascii="Times New Roman" w:eastAsia="Times New Roman" w:hAnsi="Times New Roman" w:cs="Times New Roman"/>
          <w:sz w:val="28"/>
        </w:rPr>
      </w:pPr>
      <w:r w:rsidRPr="004F7C26">
        <w:rPr>
          <w:rFonts w:ascii="Times New Roman" w:hAnsi="Times New Roman" w:cs="Times New Roman"/>
          <w:sz w:val="28"/>
        </w:rPr>
        <w:t xml:space="preserve">Имеется сенсорная комната </w:t>
      </w:r>
      <w:proofErr w:type="gramStart"/>
      <w:r>
        <w:rPr>
          <w:rFonts w:ascii="Times New Roman" w:hAnsi="Times New Roman" w:cs="Times New Roman"/>
          <w:sz w:val="28"/>
        </w:rPr>
        <w:t>-</w:t>
      </w:r>
      <w:r w:rsidRPr="004F7C26">
        <w:rPr>
          <w:rFonts w:ascii="Times New Roman" w:eastAsia="Times New Roman" w:hAnsi="Times New Roman" w:cs="Times New Roman"/>
          <w:sz w:val="28"/>
        </w:rPr>
        <w:t>э</w:t>
      </w:r>
      <w:proofErr w:type="gramEnd"/>
      <w:r w:rsidRPr="004F7C26">
        <w:rPr>
          <w:rFonts w:ascii="Times New Roman" w:eastAsia="Times New Roman" w:hAnsi="Times New Roman" w:cs="Times New Roman"/>
          <w:sz w:val="28"/>
        </w:rPr>
        <w:t>то особым образом организованная среда, состоящая из различного рода стимуляторов, воздействующих на органы зрения, слуха, обоняния и осязания, вестибулярные рецепторы.</w:t>
      </w:r>
    </w:p>
    <w:p w:rsidR="004F7C26" w:rsidRDefault="004F7C26" w:rsidP="004F7C26">
      <w:pPr>
        <w:pStyle w:val="a5"/>
        <w:rPr>
          <w:rFonts w:ascii="Times New Roman" w:hAnsi="Times New Roman" w:cs="Times New Roman"/>
          <w:sz w:val="28"/>
        </w:rPr>
      </w:pPr>
      <w:r w:rsidRPr="004F7C26">
        <w:rPr>
          <w:rFonts w:ascii="Times New Roman" w:eastAsia="Times New Roman" w:hAnsi="Times New Roman" w:cs="Times New Roman"/>
          <w:sz w:val="28"/>
        </w:rPr>
        <w:t>В сенсорной комнате с помощью различных элементов создается ощущение комфорта и безопасности. Пребывание в сенсорной комнате способствует улучшению эмоционального состояния, снижению беспокойства и агрессивности, активизации мозговой деятельности.</w:t>
      </w:r>
    </w:p>
    <w:p w:rsidR="004F7C26" w:rsidRPr="004F7C26" w:rsidRDefault="004F7C26" w:rsidP="004F7C26">
      <w:pPr>
        <w:pStyle w:val="a5"/>
        <w:rPr>
          <w:rFonts w:ascii="Times New Roman" w:hAnsi="Times New Roman" w:cs="Times New Roman"/>
          <w:sz w:val="28"/>
        </w:rPr>
      </w:pPr>
    </w:p>
    <w:p w:rsidR="004F7C26" w:rsidRDefault="004F7C26" w:rsidP="004F7C26">
      <w:pPr>
        <w:jc w:val="both"/>
        <w:rPr>
          <w:rFonts w:ascii="Times New Roman" w:hAnsi="Times New Roman" w:cs="Times New Roman"/>
          <w:sz w:val="28"/>
          <w:szCs w:val="28"/>
        </w:rPr>
      </w:pPr>
      <w:r w:rsidRPr="00F63242">
        <w:rPr>
          <w:rFonts w:ascii="Times New Roman" w:hAnsi="Times New Roman" w:cs="Times New Roman"/>
          <w:sz w:val="28"/>
          <w:szCs w:val="28"/>
        </w:rPr>
        <w:t>Пищеблок находится на первом этаже, полностью оборудо</w:t>
      </w:r>
      <w:r>
        <w:rPr>
          <w:rFonts w:ascii="Times New Roman" w:hAnsi="Times New Roman" w:cs="Times New Roman"/>
          <w:sz w:val="28"/>
          <w:szCs w:val="28"/>
        </w:rPr>
        <w:t>ван необходимым инвентарем и пос</w:t>
      </w:r>
      <w:r w:rsidRPr="00F63242">
        <w:rPr>
          <w:rFonts w:ascii="Times New Roman" w:hAnsi="Times New Roman" w:cs="Times New Roman"/>
          <w:sz w:val="28"/>
          <w:szCs w:val="28"/>
        </w:rPr>
        <w:t xml:space="preserve">удой. Имеются  </w:t>
      </w:r>
      <w:r>
        <w:rPr>
          <w:rFonts w:ascii="Times New Roman" w:hAnsi="Times New Roman" w:cs="Times New Roman"/>
          <w:sz w:val="28"/>
          <w:szCs w:val="28"/>
        </w:rPr>
        <w:t>2электроплиты с электрическими шкафами</w:t>
      </w:r>
      <w:r w:rsidRPr="00F63242">
        <w:rPr>
          <w:rFonts w:ascii="Times New Roman" w:hAnsi="Times New Roman" w:cs="Times New Roman"/>
          <w:sz w:val="28"/>
          <w:szCs w:val="28"/>
        </w:rPr>
        <w:t>, водонагреватель электрич</w:t>
      </w:r>
      <w:r>
        <w:rPr>
          <w:rFonts w:ascii="Times New Roman" w:hAnsi="Times New Roman" w:cs="Times New Roman"/>
          <w:sz w:val="28"/>
          <w:szCs w:val="28"/>
        </w:rPr>
        <w:t>еский, холодильное оборудование, бактерицидная лампа для холодного цеха – состояние удовлетворительное, но требуется косметический ремонт.</w:t>
      </w:r>
    </w:p>
    <w:p w:rsidR="004F7C26" w:rsidRDefault="004F7C26" w:rsidP="004F7C26">
      <w:pPr>
        <w:jc w:val="both"/>
        <w:rPr>
          <w:rFonts w:ascii="Times New Roman" w:hAnsi="Times New Roman" w:cs="Times New Roman"/>
          <w:sz w:val="28"/>
          <w:szCs w:val="28"/>
        </w:rPr>
      </w:pPr>
      <w:r w:rsidRPr="00F63242">
        <w:rPr>
          <w:rFonts w:ascii="Times New Roman" w:hAnsi="Times New Roman" w:cs="Times New Roman"/>
          <w:sz w:val="28"/>
          <w:szCs w:val="28"/>
        </w:rPr>
        <w:t>Прачечная нах</w:t>
      </w:r>
      <w:r>
        <w:rPr>
          <w:rFonts w:ascii="Times New Roman" w:hAnsi="Times New Roman" w:cs="Times New Roman"/>
          <w:sz w:val="28"/>
          <w:szCs w:val="28"/>
        </w:rPr>
        <w:t>одится на первом этаже здания. Она о</w:t>
      </w:r>
      <w:r w:rsidRPr="00F63242">
        <w:rPr>
          <w:rFonts w:ascii="Times New Roman" w:hAnsi="Times New Roman" w:cs="Times New Roman"/>
          <w:sz w:val="28"/>
          <w:szCs w:val="28"/>
        </w:rPr>
        <w:t>борудована необходимым инвентарем. Современные стиральные  машинк</w:t>
      </w:r>
      <w:proofErr w:type="gramStart"/>
      <w:r w:rsidRPr="00F63242">
        <w:rPr>
          <w:rFonts w:ascii="Times New Roman" w:hAnsi="Times New Roman" w:cs="Times New Roman"/>
          <w:sz w:val="28"/>
          <w:szCs w:val="28"/>
        </w:rPr>
        <w:t>и-</w:t>
      </w:r>
      <w:proofErr w:type="gramEnd"/>
      <w:r w:rsidRPr="00F63242">
        <w:rPr>
          <w:rFonts w:ascii="Times New Roman" w:hAnsi="Times New Roman" w:cs="Times New Roman"/>
          <w:sz w:val="28"/>
          <w:szCs w:val="28"/>
        </w:rPr>
        <w:t xml:space="preserve"> автом</w:t>
      </w:r>
      <w:r>
        <w:rPr>
          <w:rFonts w:ascii="Times New Roman" w:hAnsi="Times New Roman" w:cs="Times New Roman"/>
          <w:sz w:val="28"/>
          <w:szCs w:val="28"/>
        </w:rPr>
        <w:t>ат, отсутствует швейная машинка – состояние удовлетворительное.</w:t>
      </w:r>
    </w:p>
    <w:p w:rsidR="004F7C26" w:rsidRDefault="004F7C26" w:rsidP="004F7C26">
      <w:pPr>
        <w:jc w:val="both"/>
        <w:rPr>
          <w:rFonts w:ascii="Times New Roman" w:hAnsi="Times New Roman" w:cs="Times New Roman"/>
          <w:sz w:val="28"/>
          <w:szCs w:val="28"/>
        </w:rPr>
      </w:pPr>
      <w:r w:rsidRPr="00F63242">
        <w:rPr>
          <w:rFonts w:ascii="Times New Roman" w:hAnsi="Times New Roman" w:cs="Times New Roman"/>
          <w:sz w:val="28"/>
          <w:szCs w:val="28"/>
        </w:rPr>
        <w:t>Медицинский кабинет находится на первом этаже здания, полностью оборудован необходимым инвентарем и медикаментами, имеетс</w:t>
      </w:r>
      <w:r>
        <w:rPr>
          <w:rFonts w:ascii="Times New Roman" w:hAnsi="Times New Roman" w:cs="Times New Roman"/>
          <w:sz w:val="28"/>
          <w:szCs w:val="28"/>
        </w:rPr>
        <w:t>я изолятор, процедурный кабинет – состояние удовлетворительное, но требуется косметический ремонт.</w:t>
      </w:r>
    </w:p>
    <w:p w:rsidR="004F7C26" w:rsidRPr="00F63242" w:rsidRDefault="004F7C26" w:rsidP="004F7C26">
      <w:pPr>
        <w:jc w:val="both"/>
        <w:rPr>
          <w:rFonts w:ascii="Times New Roman" w:hAnsi="Times New Roman" w:cs="Times New Roman"/>
          <w:sz w:val="28"/>
          <w:szCs w:val="28"/>
        </w:rPr>
      </w:pPr>
      <w:r w:rsidRPr="00F63242">
        <w:rPr>
          <w:rFonts w:ascii="Times New Roman" w:hAnsi="Times New Roman" w:cs="Times New Roman"/>
          <w:sz w:val="28"/>
          <w:szCs w:val="28"/>
        </w:rPr>
        <w:lastRenderedPageBreak/>
        <w:t>Участки для каждой группы на территории ДОУ имею</w:t>
      </w:r>
      <w:r>
        <w:rPr>
          <w:rFonts w:ascii="Times New Roman" w:hAnsi="Times New Roman" w:cs="Times New Roman"/>
          <w:sz w:val="28"/>
          <w:szCs w:val="28"/>
        </w:rPr>
        <w:t>тся участки, которые отгорожены зелеными</w:t>
      </w:r>
      <w:r w:rsidRPr="00F63242">
        <w:rPr>
          <w:rFonts w:ascii="Times New Roman" w:hAnsi="Times New Roman" w:cs="Times New Roman"/>
          <w:sz w:val="28"/>
          <w:szCs w:val="28"/>
        </w:rPr>
        <w:t xml:space="preserve"> насаждения</w:t>
      </w:r>
      <w:r>
        <w:rPr>
          <w:rFonts w:ascii="Times New Roman" w:hAnsi="Times New Roman" w:cs="Times New Roman"/>
          <w:sz w:val="28"/>
          <w:szCs w:val="28"/>
        </w:rPr>
        <w:t>ми.</w:t>
      </w:r>
      <w:r w:rsidRPr="00F63242">
        <w:rPr>
          <w:rFonts w:ascii="Times New Roman" w:hAnsi="Times New Roman" w:cs="Times New Roman"/>
          <w:sz w:val="28"/>
          <w:szCs w:val="28"/>
        </w:rPr>
        <w:t xml:space="preserve"> На всех участках</w:t>
      </w:r>
      <w:r>
        <w:rPr>
          <w:rFonts w:ascii="Times New Roman" w:hAnsi="Times New Roman" w:cs="Times New Roman"/>
          <w:sz w:val="28"/>
          <w:szCs w:val="28"/>
        </w:rPr>
        <w:t>, клумбы, игровое оборудование (</w:t>
      </w:r>
      <w:r w:rsidRPr="00F63242">
        <w:rPr>
          <w:rFonts w:ascii="Times New Roman" w:hAnsi="Times New Roman" w:cs="Times New Roman"/>
          <w:sz w:val="28"/>
          <w:szCs w:val="28"/>
        </w:rPr>
        <w:t xml:space="preserve">кораблики, домик, горка, качели, </w:t>
      </w:r>
      <w:r>
        <w:rPr>
          <w:rFonts w:ascii="Times New Roman" w:hAnsi="Times New Roman" w:cs="Times New Roman"/>
          <w:color w:val="000000" w:themeColor="text1"/>
          <w:sz w:val="28"/>
          <w:szCs w:val="28"/>
        </w:rPr>
        <w:t xml:space="preserve">машина, </w:t>
      </w:r>
      <w:r w:rsidRPr="000B6109">
        <w:rPr>
          <w:rFonts w:ascii="Times New Roman" w:hAnsi="Times New Roman" w:cs="Times New Roman"/>
          <w:color w:val="000000" w:themeColor="text1"/>
          <w:sz w:val="28"/>
          <w:szCs w:val="28"/>
        </w:rPr>
        <w:t>песочницы)</w:t>
      </w:r>
      <w:r>
        <w:rPr>
          <w:rFonts w:ascii="Times New Roman" w:hAnsi="Times New Roman" w:cs="Times New Roman"/>
          <w:color w:val="000000" w:themeColor="text1"/>
          <w:sz w:val="28"/>
          <w:szCs w:val="28"/>
        </w:rPr>
        <w:t>, имеются веранды в количестве 4 штук</w:t>
      </w:r>
      <w:r w:rsidRPr="000B6109">
        <w:rPr>
          <w:rFonts w:ascii="Times New Roman" w:hAnsi="Times New Roman" w:cs="Times New Roman"/>
          <w:color w:val="000000" w:themeColor="text1"/>
          <w:sz w:val="28"/>
          <w:szCs w:val="28"/>
        </w:rPr>
        <w:t xml:space="preserve">– </w:t>
      </w:r>
      <w:proofErr w:type="gramStart"/>
      <w:r w:rsidRPr="000B6109">
        <w:rPr>
          <w:rFonts w:ascii="Times New Roman" w:hAnsi="Times New Roman" w:cs="Times New Roman"/>
          <w:color w:val="000000" w:themeColor="text1"/>
          <w:sz w:val="28"/>
          <w:szCs w:val="28"/>
        </w:rPr>
        <w:t>со</w:t>
      </w:r>
      <w:proofErr w:type="gramEnd"/>
      <w:r w:rsidRPr="000B6109">
        <w:rPr>
          <w:rFonts w:ascii="Times New Roman" w:hAnsi="Times New Roman" w:cs="Times New Roman"/>
          <w:color w:val="000000" w:themeColor="text1"/>
          <w:sz w:val="28"/>
          <w:szCs w:val="28"/>
        </w:rPr>
        <w:t>стояние удовлетворительное.</w:t>
      </w:r>
    </w:p>
    <w:p w:rsidR="004F7C26" w:rsidRDefault="004F7C26" w:rsidP="004F7C26">
      <w:pPr>
        <w:jc w:val="both"/>
        <w:rPr>
          <w:rFonts w:ascii="Times New Roman" w:hAnsi="Times New Roman" w:cs="Times New Roman"/>
          <w:color w:val="000000"/>
          <w:sz w:val="28"/>
          <w:szCs w:val="28"/>
        </w:rPr>
      </w:pPr>
      <w:r w:rsidRPr="008B0F1F">
        <w:rPr>
          <w:rFonts w:ascii="Times New Roman" w:hAnsi="Times New Roman" w:cs="Times New Roman"/>
          <w:color w:val="000000"/>
          <w:sz w:val="28"/>
          <w:szCs w:val="28"/>
        </w:rPr>
        <w:t>Состояние и использование материально-технической базы</w:t>
      </w:r>
      <w:r>
        <w:rPr>
          <w:rFonts w:ascii="Times New Roman" w:hAnsi="Times New Roman" w:cs="Times New Roman"/>
          <w:color w:val="000000"/>
          <w:sz w:val="28"/>
          <w:szCs w:val="28"/>
        </w:rPr>
        <w:t>.</w:t>
      </w:r>
    </w:p>
    <w:p w:rsidR="004F7C26" w:rsidRPr="008B0F1F" w:rsidRDefault="004F7C26" w:rsidP="004F7C26">
      <w:pPr>
        <w:snapToGrid w:val="0"/>
        <w:spacing w:after="0"/>
        <w:jc w:val="both"/>
        <w:rPr>
          <w:rFonts w:ascii="Times New Roman" w:hAnsi="Times New Roman" w:cs="Times New Roman"/>
          <w:color w:val="000000"/>
          <w:sz w:val="28"/>
          <w:szCs w:val="28"/>
        </w:rPr>
      </w:pPr>
      <w:r w:rsidRPr="008B0F1F">
        <w:rPr>
          <w:rFonts w:ascii="Times New Roman" w:hAnsi="Times New Roman" w:cs="Times New Roman"/>
          <w:color w:val="000000"/>
          <w:sz w:val="28"/>
          <w:szCs w:val="28"/>
        </w:rPr>
        <w:t>Технические средства обучения:</w:t>
      </w:r>
    </w:p>
    <w:p w:rsidR="004F7C26" w:rsidRPr="008B0F1F" w:rsidRDefault="004F7C26" w:rsidP="004F7C26">
      <w:pPr>
        <w:numPr>
          <w:ilvl w:val="0"/>
          <w:numId w:val="2"/>
        </w:numPr>
        <w:snapToGrid w:val="0"/>
        <w:spacing w:after="0" w:line="240" w:lineRule="auto"/>
        <w:jc w:val="both"/>
        <w:rPr>
          <w:rFonts w:ascii="Times New Roman" w:hAnsi="Times New Roman" w:cs="Times New Roman"/>
          <w:color w:val="000000"/>
          <w:sz w:val="28"/>
          <w:szCs w:val="28"/>
        </w:rPr>
      </w:pPr>
      <w:r w:rsidRPr="008B0F1F">
        <w:rPr>
          <w:rFonts w:ascii="Times New Roman" w:hAnsi="Times New Roman" w:cs="Times New Roman"/>
          <w:color w:val="000000"/>
          <w:sz w:val="28"/>
          <w:szCs w:val="28"/>
          <w:lang w:val="en-US"/>
        </w:rPr>
        <w:t>DVD</w:t>
      </w:r>
      <w:r w:rsidRPr="008B0F1F">
        <w:rPr>
          <w:rFonts w:ascii="Times New Roman" w:hAnsi="Times New Roman" w:cs="Times New Roman"/>
          <w:color w:val="000000"/>
          <w:sz w:val="28"/>
          <w:szCs w:val="28"/>
        </w:rPr>
        <w:t>- проигрыватель – в каждой группе</w:t>
      </w:r>
    </w:p>
    <w:p w:rsidR="004F7C26" w:rsidRPr="008B0F1F" w:rsidRDefault="004F7C26" w:rsidP="004F7C26">
      <w:pPr>
        <w:numPr>
          <w:ilvl w:val="0"/>
          <w:numId w:val="2"/>
        </w:numPr>
        <w:snapToGri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Компьютер – 4</w:t>
      </w:r>
      <w:r w:rsidRPr="008B0F1F">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одключен к сети Интернет -2</w:t>
      </w:r>
      <w:r w:rsidRPr="008B0F1F">
        <w:rPr>
          <w:rFonts w:ascii="Times New Roman" w:hAnsi="Times New Roman" w:cs="Times New Roman"/>
          <w:color w:val="000000"/>
          <w:sz w:val="28"/>
          <w:szCs w:val="28"/>
        </w:rPr>
        <w:t>),</w:t>
      </w:r>
    </w:p>
    <w:p w:rsidR="004F7C26" w:rsidRDefault="004F7C26" w:rsidP="004F7C26">
      <w:pPr>
        <w:numPr>
          <w:ilvl w:val="0"/>
          <w:numId w:val="2"/>
        </w:numPr>
        <w:snapToGri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Принтер  3</w:t>
      </w:r>
    </w:p>
    <w:p w:rsidR="004F7C26" w:rsidRPr="008B0F1F" w:rsidRDefault="004F7C26" w:rsidP="004F7C26">
      <w:pPr>
        <w:numPr>
          <w:ilvl w:val="0"/>
          <w:numId w:val="2"/>
        </w:numPr>
        <w:snapToGri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Магнитофон – 2</w:t>
      </w:r>
      <w:r w:rsidRPr="008B0F1F">
        <w:rPr>
          <w:rFonts w:ascii="Times New Roman" w:hAnsi="Times New Roman" w:cs="Times New Roman"/>
          <w:color w:val="000000"/>
          <w:sz w:val="28"/>
          <w:szCs w:val="28"/>
        </w:rPr>
        <w:t>,</w:t>
      </w:r>
    </w:p>
    <w:p w:rsidR="004F7C26" w:rsidRPr="008B0F1F" w:rsidRDefault="004F7C26" w:rsidP="004F7C26">
      <w:pPr>
        <w:numPr>
          <w:ilvl w:val="0"/>
          <w:numId w:val="2"/>
        </w:numPr>
        <w:snapToGri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Музыкальный центр – 2</w:t>
      </w:r>
    </w:p>
    <w:p w:rsidR="004F7C26" w:rsidRDefault="004F7C26" w:rsidP="004F7C26">
      <w:pPr>
        <w:numPr>
          <w:ilvl w:val="0"/>
          <w:numId w:val="2"/>
        </w:numPr>
        <w:snapToGrid w:val="0"/>
        <w:spacing w:after="0" w:line="240" w:lineRule="auto"/>
        <w:jc w:val="both"/>
        <w:rPr>
          <w:rFonts w:ascii="Times New Roman" w:hAnsi="Times New Roman" w:cs="Times New Roman"/>
          <w:color w:val="000000"/>
          <w:sz w:val="28"/>
          <w:szCs w:val="28"/>
        </w:rPr>
      </w:pPr>
      <w:r w:rsidRPr="008B0F1F">
        <w:rPr>
          <w:rFonts w:ascii="Times New Roman" w:hAnsi="Times New Roman" w:cs="Times New Roman"/>
          <w:color w:val="000000"/>
          <w:sz w:val="28"/>
          <w:szCs w:val="28"/>
        </w:rPr>
        <w:t>Проектор – 1.</w:t>
      </w:r>
    </w:p>
    <w:p w:rsidR="004F7C26" w:rsidRPr="001F39C3" w:rsidRDefault="004F7C26" w:rsidP="004F7C26">
      <w:pPr>
        <w:numPr>
          <w:ilvl w:val="0"/>
          <w:numId w:val="2"/>
        </w:numPr>
        <w:snapToGrid w:val="0"/>
        <w:spacing w:after="0" w:line="240" w:lineRule="auto"/>
        <w:jc w:val="both"/>
        <w:rPr>
          <w:rFonts w:ascii="Times New Roman" w:hAnsi="Times New Roman" w:cs="Times New Roman"/>
          <w:color w:val="000000"/>
          <w:sz w:val="28"/>
          <w:szCs w:val="28"/>
        </w:rPr>
      </w:pPr>
      <w:r w:rsidRPr="001F39C3">
        <w:rPr>
          <w:rFonts w:ascii="Times New Roman" w:hAnsi="Times New Roman" w:cs="Times New Roman"/>
          <w:color w:val="000000"/>
          <w:sz w:val="28"/>
          <w:szCs w:val="28"/>
        </w:rPr>
        <w:t xml:space="preserve">   Экран -1</w:t>
      </w:r>
    </w:p>
    <w:p w:rsidR="004F7C26" w:rsidRPr="00F52868" w:rsidRDefault="004F7C26" w:rsidP="004F7C26">
      <w:pPr>
        <w:snapToGri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Вывод:</w:t>
      </w:r>
      <w:r w:rsidRPr="00F52868">
        <w:rPr>
          <w:color w:val="000000"/>
        </w:rPr>
        <w:t xml:space="preserve"> </w:t>
      </w:r>
      <w:r>
        <w:rPr>
          <w:color w:val="000000"/>
        </w:rPr>
        <w:t xml:space="preserve">   </w:t>
      </w:r>
      <w:r w:rsidRPr="00F52868">
        <w:rPr>
          <w:rFonts w:ascii="Times New Roman" w:hAnsi="Times New Roman" w:cs="Times New Roman"/>
          <w:color w:val="000000"/>
          <w:sz w:val="28"/>
          <w:szCs w:val="28"/>
        </w:rPr>
        <w:t>Для повышения качества предоставляемых услуг необходимо усовершенствовать материально-техническую базу:</w:t>
      </w:r>
    </w:p>
    <w:p w:rsidR="004F7C26" w:rsidRPr="00F52868" w:rsidRDefault="004F7C26" w:rsidP="004F7C26">
      <w:pPr>
        <w:snapToGrid w:val="0"/>
        <w:spacing w:after="0"/>
        <w:jc w:val="both"/>
        <w:rPr>
          <w:rFonts w:ascii="Times New Roman" w:hAnsi="Times New Roman" w:cs="Times New Roman"/>
          <w:color w:val="000000"/>
          <w:sz w:val="28"/>
          <w:szCs w:val="28"/>
        </w:rPr>
      </w:pPr>
      <w:r w:rsidRPr="00F52868">
        <w:rPr>
          <w:rFonts w:ascii="Times New Roman" w:hAnsi="Times New Roman" w:cs="Times New Roman"/>
          <w:color w:val="000000"/>
          <w:sz w:val="28"/>
          <w:szCs w:val="28"/>
        </w:rPr>
        <w:t>- приобрести интерактивную доску с программным обеспечением,</w:t>
      </w:r>
    </w:p>
    <w:p w:rsidR="004F7C26" w:rsidRDefault="004F7C26" w:rsidP="004F7C26">
      <w:pPr>
        <w:snapToGrid w:val="0"/>
        <w:spacing w:after="0"/>
        <w:jc w:val="both"/>
        <w:rPr>
          <w:rFonts w:ascii="Times New Roman" w:hAnsi="Times New Roman" w:cs="Times New Roman"/>
          <w:color w:val="000000"/>
          <w:sz w:val="28"/>
          <w:szCs w:val="28"/>
        </w:rPr>
      </w:pPr>
      <w:r w:rsidRPr="00F52868">
        <w:rPr>
          <w:rFonts w:ascii="Times New Roman" w:hAnsi="Times New Roman" w:cs="Times New Roman"/>
          <w:color w:val="000000"/>
          <w:sz w:val="28"/>
          <w:szCs w:val="28"/>
        </w:rPr>
        <w:t>- интерактивные ресурсы,</w:t>
      </w:r>
    </w:p>
    <w:p w:rsidR="004F7C26" w:rsidRPr="00F52868" w:rsidRDefault="004F7C26" w:rsidP="004F7C26">
      <w:pPr>
        <w:snapToGri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2868">
        <w:rPr>
          <w:rFonts w:ascii="Times New Roman" w:hAnsi="Times New Roman" w:cs="Times New Roman"/>
          <w:color w:val="000000"/>
          <w:sz w:val="28"/>
          <w:szCs w:val="28"/>
        </w:rPr>
        <w:t>пополнить методическое обеспечение образовательной программы дошкольного образования,</w:t>
      </w:r>
    </w:p>
    <w:p w:rsidR="004F7C26" w:rsidRDefault="004F7C26" w:rsidP="004F7C26">
      <w:pPr>
        <w:spacing w:after="0"/>
        <w:jc w:val="both"/>
        <w:rPr>
          <w:rFonts w:ascii="Times New Roman" w:hAnsi="Times New Roman" w:cs="Times New Roman"/>
          <w:color w:val="000000"/>
          <w:sz w:val="28"/>
          <w:szCs w:val="28"/>
        </w:rPr>
      </w:pPr>
      <w:r w:rsidRPr="00F52868">
        <w:rPr>
          <w:rFonts w:ascii="Times New Roman" w:hAnsi="Times New Roman" w:cs="Times New Roman"/>
          <w:color w:val="000000"/>
          <w:sz w:val="28"/>
          <w:szCs w:val="28"/>
        </w:rPr>
        <w:t>- пополнить игровым материалом групповые комнаты для создания предметно-пространственной развивающей среды</w:t>
      </w:r>
      <w:r>
        <w:rPr>
          <w:rFonts w:ascii="Times New Roman" w:hAnsi="Times New Roman" w:cs="Times New Roman"/>
          <w:color w:val="000000"/>
          <w:sz w:val="28"/>
          <w:szCs w:val="28"/>
        </w:rPr>
        <w:t>,</w:t>
      </w:r>
    </w:p>
    <w:p w:rsidR="004F7C26" w:rsidRDefault="004F7C26" w:rsidP="004F7C26">
      <w:pPr>
        <w:spacing w:after="0"/>
        <w:jc w:val="both"/>
        <w:rPr>
          <w:rFonts w:ascii="Times New Roman" w:hAnsi="Times New Roman" w:cs="Times New Roman"/>
          <w:sz w:val="28"/>
          <w:szCs w:val="28"/>
        </w:rPr>
      </w:pPr>
      <w:r>
        <w:rPr>
          <w:rFonts w:ascii="Times New Roman" w:hAnsi="Times New Roman" w:cs="Times New Roman"/>
          <w:sz w:val="28"/>
          <w:szCs w:val="28"/>
        </w:rPr>
        <w:t>- провести ремонт 1  беседки на игровой площадке</w:t>
      </w:r>
      <w:r w:rsidRPr="004E7831">
        <w:rPr>
          <w:rFonts w:ascii="Times New Roman" w:hAnsi="Times New Roman" w:cs="Times New Roman"/>
          <w:sz w:val="28"/>
          <w:szCs w:val="28"/>
        </w:rPr>
        <w:t>.</w:t>
      </w:r>
    </w:p>
    <w:p w:rsidR="004F7C26" w:rsidRPr="004E7831" w:rsidRDefault="004F7C26" w:rsidP="004F7C26">
      <w:pPr>
        <w:spacing w:after="0"/>
        <w:jc w:val="both"/>
        <w:rPr>
          <w:rFonts w:ascii="Times New Roman" w:hAnsi="Times New Roman" w:cs="Times New Roman"/>
          <w:sz w:val="28"/>
          <w:szCs w:val="28"/>
        </w:rPr>
      </w:pPr>
    </w:p>
    <w:p w:rsidR="004F7C26" w:rsidRDefault="004F7C26" w:rsidP="004F7C26">
      <w:pPr>
        <w:spacing w:after="0"/>
        <w:jc w:val="center"/>
        <w:rPr>
          <w:rFonts w:ascii="Times New Roman" w:hAnsi="Times New Roman" w:cs="Times New Roman"/>
          <w:b/>
          <w:color w:val="000000"/>
          <w:sz w:val="28"/>
          <w:szCs w:val="28"/>
        </w:rPr>
      </w:pPr>
      <w:r w:rsidRPr="00F52868">
        <w:rPr>
          <w:rFonts w:ascii="Times New Roman" w:hAnsi="Times New Roman" w:cs="Times New Roman"/>
          <w:b/>
          <w:color w:val="000000"/>
          <w:sz w:val="28"/>
          <w:szCs w:val="28"/>
        </w:rPr>
        <w:t>Медицинское обслуживание</w:t>
      </w:r>
    </w:p>
    <w:p w:rsidR="004F7C26" w:rsidRDefault="004F7C26" w:rsidP="004F7C26">
      <w:pPr>
        <w:spacing w:after="0"/>
        <w:jc w:val="center"/>
        <w:rPr>
          <w:rFonts w:ascii="Times New Roman" w:hAnsi="Times New Roman" w:cs="Times New Roman"/>
          <w:b/>
          <w:color w:val="000000"/>
          <w:sz w:val="28"/>
          <w:szCs w:val="28"/>
        </w:rPr>
      </w:pPr>
    </w:p>
    <w:p w:rsidR="004F7C26" w:rsidRPr="00492A64" w:rsidRDefault="004F7C26" w:rsidP="004F7C26">
      <w:pPr>
        <w:spacing w:after="0"/>
        <w:jc w:val="both"/>
        <w:rPr>
          <w:rFonts w:ascii="Times New Roman" w:hAnsi="Times New Roman" w:cs="Times New Roman"/>
          <w:sz w:val="28"/>
          <w:szCs w:val="28"/>
        </w:rPr>
      </w:pPr>
      <w:r w:rsidRPr="00F528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2868">
        <w:rPr>
          <w:rFonts w:ascii="Times New Roman" w:hAnsi="Times New Roman" w:cs="Times New Roman"/>
          <w:sz w:val="28"/>
          <w:szCs w:val="28"/>
        </w:rPr>
        <w:t>Медицинское обслуживание детей обеспечивается ежедневно медсестрой. Медсестра наряду с администрацией и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воспитанников</w:t>
      </w:r>
      <w:r>
        <w:rPr>
          <w:rFonts w:ascii="Times New Roman" w:hAnsi="Times New Roman" w:cs="Times New Roman"/>
          <w:sz w:val="28"/>
          <w:szCs w:val="28"/>
        </w:rPr>
        <w:t>.</w:t>
      </w:r>
      <w:r w:rsidRPr="00F52868">
        <w:rPr>
          <w:rFonts w:ascii="Times New Roman" w:hAnsi="Times New Roman" w:cs="Times New Roman"/>
          <w:sz w:val="28"/>
          <w:szCs w:val="28"/>
        </w:rPr>
        <w:t xml:space="preserve"> </w:t>
      </w:r>
      <w:r w:rsidRPr="00492A64">
        <w:rPr>
          <w:rFonts w:ascii="Times New Roman" w:hAnsi="Times New Roman" w:cs="Times New Roman"/>
          <w:sz w:val="28"/>
          <w:szCs w:val="28"/>
        </w:rPr>
        <w:t>В ДОУ ведется учет и анализ общей заболеваемости воспитанников,</w:t>
      </w:r>
      <w:r>
        <w:rPr>
          <w:rFonts w:ascii="Times New Roman" w:hAnsi="Times New Roman" w:cs="Times New Roman"/>
          <w:sz w:val="28"/>
          <w:szCs w:val="28"/>
        </w:rPr>
        <w:t xml:space="preserve"> </w:t>
      </w:r>
      <w:r w:rsidRPr="00492A64">
        <w:rPr>
          <w:rFonts w:ascii="Times New Roman" w:hAnsi="Times New Roman" w:cs="Times New Roman"/>
          <w:sz w:val="28"/>
          <w:szCs w:val="28"/>
        </w:rPr>
        <w:t>анализ простудных заболеваний.</w:t>
      </w:r>
      <w:r>
        <w:rPr>
          <w:rFonts w:ascii="Times New Roman" w:hAnsi="Times New Roman" w:cs="Times New Roman"/>
          <w:sz w:val="28"/>
          <w:szCs w:val="28"/>
        </w:rPr>
        <w:t xml:space="preserve"> </w:t>
      </w:r>
      <w:r w:rsidRPr="00492A64">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492A64">
        <w:rPr>
          <w:rFonts w:ascii="Times New Roman" w:hAnsi="Times New Roman" w:cs="Times New Roman"/>
          <w:sz w:val="28"/>
          <w:szCs w:val="28"/>
        </w:rPr>
        <w:t>профилактические мероприятия:</w:t>
      </w:r>
    </w:p>
    <w:p w:rsidR="004F7C26" w:rsidRPr="00492A64" w:rsidRDefault="004F7C26" w:rsidP="004F7C26">
      <w:pPr>
        <w:spacing w:after="0"/>
        <w:jc w:val="both"/>
        <w:rPr>
          <w:rFonts w:ascii="Times New Roman" w:hAnsi="Times New Roman" w:cs="Times New Roman"/>
          <w:sz w:val="28"/>
          <w:szCs w:val="28"/>
        </w:rPr>
      </w:pPr>
      <w:r w:rsidRPr="00492A64">
        <w:rPr>
          <w:rFonts w:ascii="Times New Roman" w:hAnsi="Times New Roman" w:cs="Times New Roman"/>
          <w:sz w:val="28"/>
          <w:szCs w:val="28"/>
        </w:rPr>
        <w:t>-осмотр детей во время утреннего приема;</w:t>
      </w:r>
    </w:p>
    <w:p w:rsidR="004F7C26" w:rsidRPr="00492A64" w:rsidRDefault="004F7C26" w:rsidP="004F7C26">
      <w:pPr>
        <w:spacing w:after="0"/>
        <w:jc w:val="both"/>
        <w:rPr>
          <w:rFonts w:ascii="Times New Roman" w:hAnsi="Times New Roman" w:cs="Times New Roman"/>
          <w:sz w:val="28"/>
          <w:szCs w:val="28"/>
        </w:rPr>
      </w:pPr>
      <w:r w:rsidRPr="00492A64">
        <w:rPr>
          <w:rFonts w:ascii="Times New Roman" w:hAnsi="Times New Roman" w:cs="Times New Roman"/>
          <w:sz w:val="28"/>
          <w:szCs w:val="28"/>
        </w:rPr>
        <w:t>-антропометрические замеры</w:t>
      </w:r>
    </w:p>
    <w:p w:rsidR="004F7C26" w:rsidRPr="00492A64" w:rsidRDefault="004F7C26" w:rsidP="004F7C26">
      <w:pPr>
        <w:spacing w:after="0"/>
        <w:jc w:val="both"/>
        <w:rPr>
          <w:rFonts w:ascii="Times New Roman" w:hAnsi="Times New Roman" w:cs="Times New Roman"/>
          <w:sz w:val="28"/>
          <w:szCs w:val="28"/>
        </w:rPr>
      </w:pPr>
      <w:r w:rsidRPr="00492A64">
        <w:rPr>
          <w:rFonts w:ascii="Times New Roman" w:hAnsi="Times New Roman" w:cs="Times New Roman"/>
          <w:sz w:val="28"/>
          <w:szCs w:val="28"/>
        </w:rPr>
        <w:t>-анализ заболеваемости 1 раз в месяц, в квартал, 1 раз в год;</w:t>
      </w:r>
    </w:p>
    <w:p w:rsidR="004F7C26" w:rsidRPr="00492A64" w:rsidRDefault="004F7C26" w:rsidP="004F7C26">
      <w:pPr>
        <w:spacing w:after="0"/>
        <w:jc w:val="both"/>
        <w:rPr>
          <w:rFonts w:ascii="Times New Roman" w:hAnsi="Times New Roman" w:cs="Times New Roman"/>
          <w:sz w:val="28"/>
          <w:szCs w:val="28"/>
        </w:rPr>
      </w:pPr>
      <w:r w:rsidRPr="00492A64">
        <w:rPr>
          <w:rFonts w:ascii="Times New Roman" w:hAnsi="Times New Roman" w:cs="Times New Roman"/>
          <w:sz w:val="28"/>
          <w:szCs w:val="28"/>
        </w:rPr>
        <w:t>-ежемесячное подведение итогов посещаемости детей;</w:t>
      </w:r>
    </w:p>
    <w:p w:rsidR="004F7C26" w:rsidRPr="00F52868" w:rsidRDefault="004F7C26" w:rsidP="004F7C26">
      <w:pPr>
        <w:spacing w:after="0"/>
        <w:jc w:val="both"/>
        <w:rPr>
          <w:rFonts w:ascii="Times New Roman" w:hAnsi="Times New Roman" w:cs="Times New Roman"/>
          <w:sz w:val="28"/>
          <w:szCs w:val="28"/>
        </w:rPr>
      </w:pPr>
      <w:r w:rsidRPr="00492A64">
        <w:rPr>
          <w:rFonts w:ascii="Times New Roman" w:hAnsi="Times New Roman" w:cs="Times New Roman"/>
          <w:sz w:val="28"/>
          <w:szCs w:val="28"/>
        </w:rPr>
        <w:t>-лечебно-профилактические мероприятия.</w:t>
      </w:r>
    </w:p>
    <w:p w:rsidR="004F7C26" w:rsidRDefault="004F7C26" w:rsidP="004F7C26">
      <w:pPr>
        <w:spacing w:after="0"/>
        <w:jc w:val="both"/>
        <w:rPr>
          <w:rFonts w:ascii="Times New Roman" w:eastAsia="Times New Roman" w:hAnsi="Times New Roman" w:cs="Times New Roman"/>
          <w:b/>
          <w:sz w:val="28"/>
          <w:szCs w:val="28"/>
          <w:lang w:eastAsia="ru-RU"/>
        </w:rPr>
      </w:pPr>
    </w:p>
    <w:p w:rsidR="004F7C26" w:rsidRDefault="004F7C26" w:rsidP="004F7C2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Организация питания.</w:t>
      </w:r>
    </w:p>
    <w:p w:rsidR="004F7C26" w:rsidRDefault="004F7C26" w:rsidP="004F7C26">
      <w:pPr>
        <w:spacing w:after="0"/>
        <w:jc w:val="center"/>
        <w:rPr>
          <w:rFonts w:ascii="Times New Roman" w:eastAsia="Times New Roman" w:hAnsi="Times New Roman" w:cs="Times New Roman"/>
          <w:b/>
          <w:sz w:val="28"/>
          <w:szCs w:val="28"/>
          <w:lang w:eastAsia="ru-RU"/>
        </w:rPr>
      </w:pPr>
    </w:p>
    <w:p w:rsidR="004F7C26" w:rsidRPr="00F52868" w:rsidRDefault="004F7C26" w:rsidP="004F7C26">
      <w:pPr>
        <w:ind w:firstLine="229"/>
        <w:jc w:val="both"/>
        <w:rPr>
          <w:rFonts w:ascii="Times New Roman" w:hAnsi="Times New Roman" w:cs="Times New Roman"/>
          <w:sz w:val="28"/>
          <w:szCs w:val="28"/>
        </w:rPr>
      </w:pPr>
      <w:r>
        <w:rPr>
          <w:rFonts w:ascii="Times New Roman" w:hAnsi="Times New Roman" w:cs="Times New Roman"/>
          <w:sz w:val="28"/>
          <w:szCs w:val="28"/>
        </w:rPr>
        <w:t>З</w:t>
      </w:r>
      <w:r w:rsidRPr="00F52868">
        <w:rPr>
          <w:rFonts w:ascii="Times New Roman" w:hAnsi="Times New Roman" w:cs="Times New Roman"/>
          <w:sz w:val="28"/>
          <w:szCs w:val="28"/>
        </w:rPr>
        <w:t>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Согласно санитарно-гигиенич</w:t>
      </w:r>
      <w:r>
        <w:rPr>
          <w:rFonts w:ascii="Times New Roman" w:hAnsi="Times New Roman" w:cs="Times New Roman"/>
          <w:sz w:val="28"/>
          <w:szCs w:val="28"/>
        </w:rPr>
        <w:t>еским требованиям организовано 3</w:t>
      </w:r>
      <w:r w:rsidRPr="00F52868">
        <w:rPr>
          <w:rFonts w:ascii="Times New Roman" w:hAnsi="Times New Roman" w:cs="Times New Roman"/>
          <w:sz w:val="28"/>
          <w:szCs w:val="28"/>
        </w:rPr>
        <w:t>-разовое питание детей:</w:t>
      </w:r>
    </w:p>
    <w:p w:rsidR="004F7C26" w:rsidRPr="00F52868" w:rsidRDefault="004F7C26" w:rsidP="004F7C26">
      <w:pPr>
        <w:numPr>
          <w:ilvl w:val="0"/>
          <w:numId w:val="3"/>
        </w:numPr>
        <w:spacing w:after="0" w:line="240" w:lineRule="auto"/>
        <w:jc w:val="both"/>
        <w:rPr>
          <w:rFonts w:ascii="Times New Roman" w:hAnsi="Times New Roman" w:cs="Times New Roman"/>
          <w:sz w:val="28"/>
          <w:szCs w:val="28"/>
        </w:rPr>
      </w:pPr>
      <w:r w:rsidRPr="00F52868">
        <w:rPr>
          <w:rFonts w:ascii="Times New Roman" w:hAnsi="Times New Roman" w:cs="Times New Roman"/>
          <w:sz w:val="28"/>
          <w:szCs w:val="28"/>
        </w:rPr>
        <w:t>Завтрак</w:t>
      </w:r>
    </w:p>
    <w:p w:rsidR="004F7C26" w:rsidRPr="00F52868" w:rsidRDefault="004F7C26" w:rsidP="004F7C26">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Второй завтрак (при наличии средств</w:t>
      </w:r>
      <w:r w:rsidRPr="00F52868">
        <w:rPr>
          <w:rFonts w:ascii="Times New Roman" w:hAnsi="Times New Roman" w:cs="Times New Roman"/>
          <w:sz w:val="28"/>
          <w:szCs w:val="28"/>
        </w:rPr>
        <w:t>)</w:t>
      </w:r>
    </w:p>
    <w:p w:rsidR="004F7C26" w:rsidRPr="00F52868" w:rsidRDefault="004F7C26" w:rsidP="004F7C26">
      <w:pPr>
        <w:numPr>
          <w:ilvl w:val="0"/>
          <w:numId w:val="3"/>
        </w:numPr>
        <w:spacing w:after="0" w:line="240" w:lineRule="auto"/>
        <w:jc w:val="both"/>
        <w:rPr>
          <w:rFonts w:ascii="Times New Roman" w:hAnsi="Times New Roman" w:cs="Times New Roman"/>
          <w:sz w:val="28"/>
          <w:szCs w:val="28"/>
        </w:rPr>
      </w:pPr>
      <w:r w:rsidRPr="00F52868">
        <w:rPr>
          <w:rFonts w:ascii="Times New Roman" w:hAnsi="Times New Roman" w:cs="Times New Roman"/>
          <w:sz w:val="28"/>
          <w:szCs w:val="28"/>
        </w:rPr>
        <w:t>Обед</w:t>
      </w:r>
    </w:p>
    <w:p w:rsidR="004F7C26" w:rsidRPr="00F52868" w:rsidRDefault="004F7C26" w:rsidP="004F7C26">
      <w:pPr>
        <w:numPr>
          <w:ilvl w:val="0"/>
          <w:numId w:val="3"/>
        </w:numPr>
        <w:spacing w:after="0" w:line="240" w:lineRule="auto"/>
        <w:jc w:val="both"/>
        <w:rPr>
          <w:rFonts w:ascii="Times New Roman" w:hAnsi="Times New Roman" w:cs="Times New Roman"/>
          <w:sz w:val="28"/>
          <w:szCs w:val="28"/>
        </w:rPr>
      </w:pPr>
      <w:r w:rsidRPr="00F52868">
        <w:rPr>
          <w:rFonts w:ascii="Times New Roman" w:hAnsi="Times New Roman" w:cs="Times New Roman"/>
          <w:sz w:val="28"/>
          <w:szCs w:val="28"/>
        </w:rPr>
        <w:t>Полдник</w:t>
      </w:r>
    </w:p>
    <w:p w:rsidR="004F7C26" w:rsidRPr="00F52868" w:rsidRDefault="004F7C26" w:rsidP="004F7C26">
      <w:pPr>
        <w:jc w:val="both"/>
        <w:rPr>
          <w:rFonts w:ascii="Times New Roman" w:hAnsi="Times New Roman" w:cs="Times New Roman"/>
          <w:sz w:val="28"/>
          <w:szCs w:val="28"/>
        </w:rPr>
      </w:pPr>
      <w:r w:rsidRPr="00F52868">
        <w:rPr>
          <w:rFonts w:ascii="Times New Roman" w:hAnsi="Times New Roman" w:cs="Times New Roman"/>
          <w:sz w:val="28"/>
          <w:szCs w:val="28"/>
        </w:rPr>
        <w:t xml:space="preserve">      При составлении меню-требования медсестра руководствуется разработанным и утвержденным 10- дневным меню (согласно пищевой ценности и калорийности), выполняя </w:t>
      </w:r>
      <w:r w:rsidRPr="00F52868">
        <w:rPr>
          <w:rFonts w:ascii="Times New Roman" w:hAnsi="Times New Roman" w:cs="Times New Roman"/>
          <w:bCs/>
          <w:sz w:val="28"/>
          <w:szCs w:val="28"/>
        </w:rPr>
        <w:t xml:space="preserve">норматив стоимости питания на одного ребенка в день в </w:t>
      </w:r>
      <w:r>
        <w:rPr>
          <w:rFonts w:ascii="Times New Roman" w:hAnsi="Times New Roman" w:cs="Times New Roman"/>
          <w:bCs/>
          <w:color w:val="000000" w:themeColor="text1"/>
          <w:sz w:val="28"/>
          <w:szCs w:val="28"/>
        </w:rPr>
        <w:t>размере 83 рубля 0</w:t>
      </w:r>
      <w:r w:rsidRPr="00EA5BB9">
        <w:rPr>
          <w:rFonts w:ascii="Times New Roman" w:hAnsi="Times New Roman" w:cs="Times New Roman"/>
          <w:bCs/>
          <w:color w:val="000000" w:themeColor="text1"/>
          <w:sz w:val="28"/>
          <w:szCs w:val="28"/>
        </w:rPr>
        <w:t>0 копеек.</w:t>
      </w:r>
      <w:r>
        <w:rPr>
          <w:rFonts w:ascii="Times New Roman" w:hAnsi="Times New Roman" w:cs="Times New Roman"/>
          <w:bCs/>
          <w:color w:val="000000" w:themeColor="text1"/>
          <w:sz w:val="28"/>
          <w:szCs w:val="28"/>
        </w:rPr>
        <w:t xml:space="preserve"> </w:t>
      </w:r>
      <w:r w:rsidRPr="00F52868">
        <w:rPr>
          <w:rFonts w:ascii="Times New Roman" w:hAnsi="Times New Roman" w:cs="Times New Roman"/>
          <w:sz w:val="28"/>
          <w:szCs w:val="28"/>
        </w:rPr>
        <w:t xml:space="preserve">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 Продукты в детский сад доставляются на основе заключенных Договоров поставщиками. </w:t>
      </w:r>
    </w:p>
    <w:p w:rsidR="004F7C26" w:rsidRPr="00F55A8A" w:rsidRDefault="004F7C26" w:rsidP="004F7C26">
      <w:pPr>
        <w:spacing w:after="0"/>
        <w:jc w:val="both"/>
        <w:rPr>
          <w:rFonts w:ascii="Times New Roman" w:hAnsi="Times New Roman" w:cs="Times New Roman"/>
          <w:sz w:val="28"/>
          <w:szCs w:val="28"/>
        </w:rPr>
      </w:pPr>
      <w:r w:rsidRPr="00F52868">
        <w:rPr>
          <w:rFonts w:ascii="Times New Roman" w:hAnsi="Times New Roman" w:cs="Times New Roman"/>
          <w:sz w:val="28"/>
          <w:szCs w:val="28"/>
        </w:rPr>
        <w:t xml:space="preserve">    Результатом административного контроля, в целях профилактики пищевых отравлений и острых кишечных заболеваний, соблюдений работниками пищеблока строго установленных требований к технологической обработке продуктов, правил личной гигиены, </w:t>
      </w:r>
      <w:r w:rsidRPr="00F55A8A">
        <w:rPr>
          <w:rFonts w:ascii="Times New Roman" w:hAnsi="Times New Roman" w:cs="Times New Roman"/>
          <w:sz w:val="28"/>
          <w:szCs w:val="28"/>
        </w:rPr>
        <w:t xml:space="preserve">является отсутствие зафиксированных случаев отравлений детей в течение года </w:t>
      </w:r>
      <w:r>
        <w:rPr>
          <w:rFonts w:ascii="Times New Roman" w:hAnsi="Times New Roman" w:cs="Times New Roman"/>
          <w:sz w:val="28"/>
          <w:szCs w:val="28"/>
        </w:rPr>
        <w:t xml:space="preserve">и предписаний </w:t>
      </w:r>
      <w:proofErr w:type="spellStart"/>
      <w:r>
        <w:rPr>
          <w:rFonts w:ascii="Times New Roman" w:hAnsi="Times New Roman" w:cs="Times New Roman"/>
          <w:sz w:val="28"/>
          <w:szCs w:val="28"/>
        </w:rPr>
        <w:t>Роспотребнадзора</w:t>
      </w:r>
      <w:proofErr w:type="spellEnd"/>
      <w:proofErr w:type="gramStart"/>
      <w:r>
        <w:rPr>
          <w:rFonts w:ascii="Times New Roman" w:hAnsi="Times New Roman" w:cs="Times New Roman"/>
          <w:sz w:val="28"/>
          <w:szCs w:val="28"/>
        </w:rPr>
        <w:t xml:space="preserve"> .</w:t>
      </w:r>
      <w:proofErr w:type="gramEnd"/>
    </w:p>
    <w:p w:rsidR="004F7C26" w:rsidRPr="00F55A8A" w:rsidRDefault="004F7C26" w:rsidP="004F7C26">
      <w:pPr>
        <w:spacing w:after="0"/>
        <w:jc w:val="both"/>
        <w:rPr>
          <w:rFonts w:ascii="Times New Roman" w:hAnsi="Times New Roman" w:cs="Times New Roman"/>
          <w:sz w:val="28"/>
          <w:szCs w:val="28"/>
        </w:rPr>
      </w:pPr>
    </w:p>
    <w:p w:rsidR="004F7C26" w:rsidRDefault="004F7C26" w:rsidP="004F7C26">
      <w:pPr>
        <w:spacing w:before="240"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Функционирование внутренней системы оценки качества образования.</w:t>
      </w:r>
    </w:p>
    <w:p w:rsidR="004F7C26" w:rsidRPr="00F52868" w:rsidRDefault="004F7C26" w:rsidP="004F7C26">
      <w:pPr>
        <w:pStyle w:val="a3"/>
        <w:spacing w:before="240" w:beforeAutospacing="0" w:after="240" w:afterAutospacing="0"/>
        <w:ind w:firstLine="229"/>
        <w:jc w:val="both"/>
        <w:rPr>
          <w:sz w:val="28"/>
          <w:szCs w:val="28"/>
        </w:rPr>
      </w:pPr>
      <w:r w:rsidRPr="00F52868">
        <w:rPr>
          <w:b/>
          <w:color w:val="000000"/>
          <w:sz w:val="28"/>
          <w:szCs w:val="28"/>
        </w:rPr>
        <w:t xml:space="preserve">   </w:t>
      </w:r>
      <w:proofErr w:type="gramStart"/>
      <w:r w:rsidRPr="00F52868">
        <w:rPr>
          <w:color w:val="000000"/>
          <w:sz w:val="28"/>
          <w:szCs w:val="28"/>
        </w:rPr>
        <w:t xml:space="preserve">На основании «Закона об образовании в Российской Федерации» </w:t>
      </w:r>
      <w:r w:rsidRPr="00F52868">
        <w:rPr>
          <w:sz w:val="28"/>
          <w:szCs w:val="28"/>
        </w:rPr>
        <w:t>в ДОО разработаны:</w:t>
      </w:r>
      <w:proofErr w:type="gramEnd"/>
      <w:r w:rsidRPr="00F52868">
        <w:rPr>
          <w:sz w:val="28"/>
          <w:szCs w:val="28"/>
        </w:rPr>
        <w:t xml:space="preserve">  Положение об </w:t>
      </w:r>
      <w:proofErr w:type="spellStart"/>
      <w:r w:rsidRPr="00F52868">
        <w:rPr>
          <w:sz w:val="28"/>
          <w:szCs w:val="28"/>
        </w:rPr>
        <w:t>инспекционно</w:t>
      </w:r>
      <w:proofErr w:type="spellEnd"/>
      <w:r w:rsidRPr="00F52868">
        <w:rPr>
          <w:sz w:val="28"/>
          <w:szCs w:val="28"/>
        </w:rPr>
        <w:t xml:space="preserve"> - контрольной деятельности и Положение о  мониторинге.</w:t>
      </w:r>
    </w:p>
    <w:p w:rsidR="004F7C26" w:rsidRPr="00F52868" w:rsidRDefault="004F7C26" w:rsidP="004F7C26">
      <w:pPr>
        <w:pStyle w:val="a3"/>
        <w:spacing w:before="240" w:beforeAutospacing="0" w:after="240" w:afterAutospacing="0"/>
        <w:jc w:val="both"/>
        <w:rPr>
          <w:sz w:val="28"/>
          <w:szCs w:val="28"/>
        </w:rPr>
      </w:pPr>
      <w:r w:rsidRPr="00F52868">
        <w:rPr>
          <w:sz w:val="28"/>
          <w:szCs w:val="28"/>
        </w:rPr>
        <w:t>Цель контроля: оптимизация и координация работы всех сотрудников ДОО для обеспечения качества образовательного процесса.  В ДОО используются эффективные формы контроля:</w:t>
      </w:r>
    </w:p>
    <w:p w:rsidR="004F7C26" w:rsidRPr="00F52868" w:rsidRDefault="004F7C26" w:rsidP="004F7C26">
      <w:pPr>
        <w:pStyle w:val="a3"/>
        <w:numPr>
          <w:ilvl w:val="0"/>
          <w:numId w:val="4"/>
        </w:numPr>
        <w:spacing w:before="240" w:beforeAutospacing="0" w:after="240" w:afterAutospacing="0"/>
        <w:jc w:val="both"/>
        <w:rPr>
          <w:sz w:val="28"/>
          <w:szCs w:val="28"/>
        </w:rPr>
      </w:pPr>
      <w:r w:rsidRPr="00F52868">
        <w:rPr>
          <w:sz w:val="28"/>
          <w:szCs w:val="28"/>
        </w:rPr>
        <w:t>различные виды мониторинга: управленческий, медицинский, педагогический,</w:t>
      </w:r>
    </w:p>
    <w:p w:rsidR="004F7C26" w:rsidRPr="00F52868" w:rsidRDefault="004F7C26" w:rsidP="004F7C26">
      <w:pPr>
        <w:pStyle w:val="a3"/>
        <w:numPr>
          <w:ilvl w:val="0"/>
          <w:numId w:val="4"/>
        </w:numPr>
        <w:spacing w:before="240" w:beforeAutospacing="0" w:after="240" w:afterAutospacing="0"/>
        <w:jc w:val="both"/>
        <w:rPr>
          <w:sz w:val="28"/>
          <w:szCs w:val="28"/>
        </w:rPr>
      </w:pPr>
      <w:r w:rsidRPr="00F52868">
        <w:rPr>
          <w:sz w:val="28"/>
          <w:szCs w:val="28"/>
        </w:rPr>
        <w:t>контроль состояния здоровья детей,</w:t>
      </w:r>
    </w:p>
    <w:p w:rsidR="004F7C26" w:rsidRPr="002D665B" w:rsidRDefault="004F7C26" w:rsidP="004F7C26">
      <w:pPr>
        <w:pStyle w:val="a3"/>
        <w:numPr>
          <w:ilvl w:val="0"/>
          <w:numId w:val="4"/>
        </w:numPr>
        <w:spacing w:before="240" w:beforeAutospacing="0" w:after="240" w:afterAutospacing="0"/>
        <w:jc w:val="both"/>
        <w:rPr>
          <w:sz w:val="28"/>
          <w:szCs w:val="28"/>
        </w:rPr>
      </w:pPr>
      <w:r w:rsidRPr="00F52868">
        <w:rPr>
          <w:sz w:val="28"/>
          <w:szCs w:val="28"/>
        </w:rPr>
        <w:lastRenderedPageBreak/>
        <w:t>социологические исследования семей.</w:t>
      </w:r>
    </w:p>
    <w:p w:rsidR="004F7C26" w:rsidRPr="00F52868" w:rsidRDefault="004F7C26" w:rsidP="004F7C26">
      <w:pPr>
        <w:pStyle w:val="a3"/>
        <w:spacing w:before="240" w:beforeAutospacing="0" w:after="240" w:afterAutospacing="0"/>
        <w:jc w:val="both"/>
        <w:rPr>
          <w:sz w:val="28"/>
          <w:szCs w:val="28"/>
        </w:rPr>
      </w:pPr>
      <w:r w:rsidRPr="00F52868">
        <w:rPr>
          <w:sz w:val="28"/>
          <w:szCs w:val="28"/>
        </w:rPr>
        <w:t xml:space="preserve">     Контроль в ДОО начинается с руководителя и направлен на следующие объекты:</w:t>
      </w:r>
    </w:p>
    <w:p w:rsidR="004F7C26" w:rsidRPr="00F52868" w:rsidRDefault="004F7C26" w:rsidP="004F7C26">
      <w:pPr>
        <w:pStyle w:val="a3"/>
        <w:numPr>
          <w:ilvl w:val="0"/>
          <w:numId w:val="1"/>
        </w:numPr>
        <w:spacing w:before="0" w:beforeAutospacing="0" w:after="0" w:afterAutospacing="0"/>
        <w:jc w:val="both"/>
        <w:rPr>
          <w:sz w:val="28"/>
          <w:szCs w:val="28"/>
        </w:rPr>
      </w:pPr>
      <w:r w:rsidRPr="00F52868">
        <w:rPr>
          <w:sz w:val="28"/>
          <w:szCs w:val="28"/>
        </w:rPr>
        <w:t>охрана  и укрепление здоровья воспитанников,</w:t>
      </w:r>
    </w:p>
    <w:p w:rsidR="004F7C26" w:rsidRPr="00F52868" w:rsidRDefault="004F7C26" w:rsidP="004F7C26">
      <w:pPr>
        <w:pStyle w:val="a3"/>
        <w:numPr>
          <w:ilvl w:val="0"/>
          <w:numId w:val="1"/>
        </w:numPr>
        <w:spacing w:before="0" w:beforeAutospacing="0" w:after="0" w:afterAutospacing="0"/>
        <w:jc w:val="both"/>
        <w:rPr>
          <w:sz w:val="28"/>
          <w:szCs w:val="28"/>
        </w:rPr>
      </w:pPr>
      <w:r w:rsidRPr="00F52868">
        <w:rPr>
          <w:sz w:val="28"/>
          <w:szCs w:val="28"/>
        </w:rPr>
        <w:t>воспитательно-образовательный процесс,</w:t>
      </w:r>
    </w:p>
    <w:p w:rsidR="004F7C26" w:rsidRPr="00F52868" w:rsidRDefault="004F7C26" w:rsidP="004F7C26">
      <w:pPr>
        <w:pStyle w:val="a3"/>
        <w:numPr>
          <w:ilvl w:val="0"/>
          <w:numId w:val="1"/>
        </w:numPr>
        <w:spacing w:before="0" w:beforeAutospacing="0" w:after="0" w:afterAutospacing="0"/>
        <w:jc w:val="both"/>
        <w:rPr>
          <w:sz w:val="28"/>
          <w:szCs w:val="28"/>
        </w:rPr>
      </w:pPr>
      <w:r w:rsidRPr="00F52868">
        <w:rPr>
          <w:sz w:val="28"/>
          <w:szCs w:val="28"/>
        </w:rPr>
        <w:t>кадры,  аттестация педагогов, повышение квалификации,</w:t>
      </w:r>
    </w:p>
    <w:p w:rsidR="004F7C26" w:rsidRPr="00F52868" w:rsidRDefault="004F7C26" w:rsidP="004F7C26">
      <w:pPr>
        <w:pStyle w:val="a3"/>
        <w:numPr>
          <w:ilvl w:val="0"/>
          <w:numId w:val="1"/>
        </w:numPr>
        <w:spacing w:before="0" w:beforeAutospacing="0" w:after="0" w:afterAutospacing="0"/>
        <w:jc w:val="both"/>
        <w:rPr>
          <w:sz w:val="28"/>
          <w:szCs w:val="28"/>
        </w:rPr>
      </w:pPr>
      <w:r w:rsidRPr="00F52868">
        <w:rPr>
          <w:sz w:val="28"/>
          <w:szCs w:val="28"/>
        </w:rPr>
        <w:t xml:space="preserve">взаимодействие с социумом, </w:t>
      </w:r>
    </w:p>
    <w:p w:rsidR="004F7C26" w:rsidRPr="00F52868" w:rsidRDefault="004F7C26" w:rsidP="004F7C26">
      <w:pPr>
        <w:pStyle w:val="a3"/>
        <w:numPr>
          <w:ilvl w:val="0"/>
          <w:numId w:val="1"/>
        </w:numPr>
        <w:spacing w:before="0" w:beforeAutospacing="0" w:after="0" w:afterAutospacing="0"/>
        <w:jc w:val="both"/>
        <w:rPr>
          <w:sz w:val="28"/>
          <w:szCs w:val="28"/>
        </w:rPr>
      </w:pPr>
      <w:r w:rsidRPr="00F52868">
        <w:rPr>
          <w:sz w:val="28"/>
          <w:szCs w:val="28"/>
        </w:rPr>
        <w:t>административно-хозяйственная и финансовая деятельность,</w:t>
      </w:r>
    </w:p>
    <w:p w:rsidR="004F7C26" w:rsidRPr="00F52868" w:rsidRDefault="004F7C26" w:rsidP="004F7C26">
      <w:pPr>
        <w:pStyle w:val="a3"/>
        <w:numPr>
          <w:ilvl w:val="0"/>
          <w:numId w:val="1"/>
        </w:numPr>
        <w:spacing w:before="0" w:beforeAutospacing="0" w:after="0" w:afterAutospacing="0"/>
        <w:jc w:val="both"/>
        <w:rPr>
          <w:sz w:val="28"/>
          <w:szCs w:val="28"/>
        </w:rPr>
      </w:pPr>
      <w:r w:rsidRPr="00F52868">
        <w:rPr>
          <w:sz w:val="28"/>
          <w:szCs w:val="28"/>
        </w:rPr>
        <w:t>питание детей,</w:t>
      </w:r>
    </w:p>
    <w:p w:rsidR="004F7C26" w:rsidRPr="00F52868" w:rsidRDefault="004F7C26" w:rsidP="004F7C26">
      <w:pPr>
        <w:pStyle w:val="a3"/>
        <w:numPr>
          <w:ilvl w:val="0"/>
          <w:numId w:val="1"/>
        </w:numPr>
        <w:spacing w:before="0" w:beforeAutospacing="0" w:after="0" w:afterAutospacing="0"/>
        <w:jc w:val="both"/>
        <w:rPr>
          <w:sz w:val="28"/>
          <w:szCs w:val="28"/>
        </w:rPr>
      </w:pPr>
      <w:r w:rsidRPr="00F52868">
        <w:rPr>
          <w:sz w:val="28"/>
          <w:szCs w:val="28"/>
        </w:rPr>
        <w:t>техника безопасности и охрана труда работников  и жизни воспитанников.</w:t>
      </w:r>
    </w:p>
    <w:p w:rsidR="004F7C26" w:rsidRPr="004F7C26" w:rsidRDefault="004F7C26" w:rsidP="004F7C26">
      <w:pPr>
        <w:pStyle w:val="a5"/>
        <w:rPr>
          <w:rFonts w:ascii="Times New Roman" w:hAnsi="Times New Roman" w:cs="Times New Roman"/>
          <w:sz w:val="28"/>
        </w:rPr>
      </w:pPr>
      <w:r w:rsidRPr="004F7C26">
        <w:rPr>
          <w:rFonts w:ascii="Times New Roman" w:hAnsi="Times New Roman" w:cs="Times New Roman"/>
          <w:sz w:val="28"/>
        </w:rPr>
        <w:t xml:space="preserve"> Вопросы контроля рассматриваются на общих собраниях трудового коллектива,  педагогических советах, Совете учреждения ДОО.</w:t>
      </w:r>
    </w:p>
    <w:p w:rsidR="004F7C26" w:rsidRDefault="004F7C26" w:rsidP="004F7C26">
      <w:pPr>
        <w:pStyle w:val="a5"/>
        <w:rPr>
          <w:rFonts w:ascii="Times New Roman" w:hAnsi="Times New Roman" w:cs="Times New Roman"/>
          <w:sz w:val="28"/>
        </w:rPr>
      </w:pPr>
      <w:r w:rsidRPr="004F7C26">
        <w:rPr>
          <w:rFonts w:ascii="Times New Roman" w:hAnsi="Times New Roman" w:cs="Times New Roman"/>
          <w:sz w:val="28"/>
        </w:rPr>
        <w:t xml:space="preserve"> Одним из наиболее эффективных методов контроля является мониторинг.</w:t>
      </w:r>
    </w:p>
    <w:p w:rsidR="004F7C26" w:rsidRPr="004F7C26" w:rsidRDefault="004F7C26" w:rsidP="004F7C26">
      <w:pPr>
        <w:pStyle w:val="a5"/>
        <w:rPr>
          <w:rFonts w:ascii="Times New Roman" w:hAnsi="Times New Roman" w:cs="Times New Roman"/>
          <w:sz w:val="28"/>
        </w:rPr>
      </w:pPr>
    </w:p>
    <w:p w:rsidR="004F7C26" w:rsidRDefault="004F7C26" w:rsidP="004F7C26">
      <w:pPr>
        <w:spacing w:after="150" w:line="240" w:lineRule="auto"/>
        <w:jc w:val="both"/>
        <w:rPr>
          <w:rFonts w:ascii="Times New Roman" w:hAnsi="Times New Roman" w:cs="Times New Roman"/>
          <w:iCs/>
          <w:sz w:val="28"/>
          <w:szCs w:val="28"/>
          <w:shd w:val="clear" w:color="auto" w:fill="FFFFCC"/>
        </w:rPr>
      </w:pPr>
      <w:proofErr w:type="gramStart"/>
      <w:r w:rsidRPr="004F7C26">
        <w:rPr>
          <w:rFonts w:ascii="Times New Roman" w:hAnsi="Times New Roman" w:cs="Times New Roman"/>
          <w:b/>
          <w:iCs/>
          <w:color w:val="222222"/>
          <w:sz w:val="28"/>
          <w:szCs w:val="28"/>
          <w:u w:val="single"/>
        </w:rPr>
        <w:t>Анализ</w:t>
      </w:r>
      <w:r w:rsidRPr="004F7C26">
        <w:rPr>
          <w:rFonts w:ascii="Times New Roman" w:hAnsi="Times New Roman" w:cs="Times New Roman"/>
          <w:b/>
          <w:iCs/>
          <w:sz w:val="28"/>
          <w:szCs w:val="28"/>
          <w:u w:val="single"/>
          <w:shd w:val="clear" w:color="auto" w:fill="FFFFCC"/>
        </w:rPr>
        <w:t xml:space="preserve"> </w:t>
      </w:r>
      <w:r w:rsidRPr="00C573F7">
        <w:rPr>
          <w:rFonts w:ascii="Times New Roman" w:hAnsi="Times New Roman" w:cs="Times New Roman"/>
          <w:iCs/>
          <w:sz w:val="28"/>
          <w:szCs w:val="28"/>
        </w:rPr>
        <w:t>показателей</w:t>
      </w:r>
      <w:r>
        <w:rPr>
          <w:rFonts w:ascii="Times New Roman" w:hAnsi="Times New Roman" w:cs="Times New Roman"/>
          <w:iCs/>
          <w:sz w:val="28"/>
          <w:szCs w:val="28"/>
        </w:rPr>
        <w:t xml:space="preserve"> указывает на то, что Детский сад имеет достаточную инфраструктуру, которая </w:t>
      </w:r>
      <w:r w:rsidRPr="00104056">
        <w:rPr>
          <w:rFonts w:ascii="Times New Roman" w:hAnsi="Times New Roman" w:cs="Times New Roman"/>
          <w:iCs/>
          <w:sz w:val="28"/>
          <w:szCs w:val="28"/>
        </w:rPr>
        <w:t xml:space="preserve">соответствует </w:t>
      </w:r>
      <w:r w:rsidRPr="00104056">
        <w:rPr>
          <w:rFonts w:ascii="Times New Roman" w:hAnsi="Times New Roman" w:cs="Times New Roman"/>
          <w:sz w:val="28"/>
          <w:szCs w:val="28"/>
        </w:rPr>
        <w:t> Постановлению</w:t>
      </w:r>
      <w:r>
        <w:rPr>
          <w:rFonts w:ascii="Times New Roman" w:hAnsi="Times New Roman" w:cs="Times New Roman"/>
          <w:sz w:val="28"/>
          <w:szCs w:val="28"/>
        </w:rPr>
        <w:t xml:space="preserve"> Главного государственного санитарного врача РФ от 27.10.2020 №32 </w:t>
      </w:r>
      <w:r>
        <w:rPr>
          <w:rFonts w:ascii="Times New Roman" w:hAnsi="Times New Roman" w:cs="Times New Roman"/>
          <w:iCs/>
          <w:sz w:val="28"/>
          <w:szCs w:val="28"/>
        </w:rPr>
        <w:t>«Об утверждении с</w:t>
      </w:r>
      <w:r w:rsidRPr="006C70FD">
        <w:rPr>
          <w:rFonts w:ascii="Times New Roman" w:hAnsi="Times New Roman" w:cs="Times New Roman"/>
          <w:iCs/>
          <w:sz w:val="28"/>
          <w:szCs w:val="28"/>
        </w:rPr>
        <w:t>анитарно-эпидемиологи</w:t>
      </w:r>
      <w:r>
        <w:rPr>
          <w:rFonts w:ascii="Times New Roman" w:hAnsi="Times New Roman" w:cs="Times New Roman"/>
          <w:iCs/>
          <w:sz w:val="28"/>
          <w:szCs w:val="28"/>
        </w:rPr>
        <w:t xml:space="preserve">ческих правил и норм </w:t>
      </w:r>
      <w:proofErr w:type="spellStart"/>
      <w:r>
        <w:rPr>
          <w:rFonts w:ascii="Times New Roman" w:hAnsi="Times New Roman" w:cs="Times New Roman"/>
          <w:iCs/>
          <w:sz w:val="28"/>
          <w:szCs w:val="28"/>
        </w:rPr>
        <w:t>СанПиН</w:t>
      </w:r>
      <w:proofErr w:type="spellEnd"/>
      <w:r>
        <w:rPr>
          <w:rFonts w:ascii="Times New Roman" w:hAnsi="Times New Roman" w:cs="Times New Roman"/>
          <w:iCs/>
          <w:sz w:val="28"/>
          <w:szCs w:val="28"/>
        </w:rPr>
        <w:t xml:space="preserve"> 2.3/2.4.3590-20, «Санитарно эпидемиологических требований к организации общественного питания </w:t>
      </w:r>
      <w:r w:rsidRPr="00104056">
        <w:rPr>
          <w:rFonts w:ascii="Times New Roman" w:hAnsi="Times New Roman" w:cs="Times New Roman"/>
          <w:iCs/>
          <w:sz w:val="28"/>
          <w:szCs w:val="28"/>
        </w:rPr>
        <w:t>населения»</w:t>
      </w:r>
      <w:r>
        <w:rPr>
          <w:rFonts w:ascii="Times New Roman" w:hAnsi="Times New Roman" w:cs="Times New Roman"/>
          <w:iCs/>
          <w:sz w:val="28"/>
          <w:szCs w:val="28"/>
        </w:rPr>
        <w:t xml:space="preserve"> и</w:t>
      </w:r>
      <w:r w:rsidRPr="00104056">
        <w:rPr>
          <w:rFonts w:ascii="Times New Roman" w:hAnsi="Times New Roman" w:cs="Times New Roman"/>
          <w:iCs/>
          <w:sz w:val="28"/>
          <w:szCs w:val="28"/>
        </w:rPr>
        <w:t xml:space="preserve"> позволяет</w:t>
      </w:r>
      <w:r>
        <w:rPr>
          <w:rFonts w:ascii="Times New Roman" w:hAnsi="Times New Roman" w:cs="Times New Roman"/>
          <w:iCs/>
          <w:sz w:val="28"/>
          <w:szCs w:val="28"/>
        </w:rPr>
        <w:t xml:space="preserve"> реализовывать образовательные программы в полном объеме в соответствии с ФГОС ДО.</w:t>
      </w:r>
      <w:proofErr w:type="gramEnd"/>
    </w:p>
    <w:p w:rsidR="004F7C26" w:rsidRDefault="004F7C26" w:rsidP="004F7C26">
      <w:pPr>
        <w:spacing w:after="150" w:line="240" w:lineRule="auto"/>
        <w:jc w:val="both"/>
        <w:rPr>
          <w:rFonts w:ascii="Times New Roman" w:hAnsi="Times New Roman" w:cs="Times New Roman"/>
          <w:color w:val="222222"/>
          <w:sz w:val="28"/>
          <w:szCs w:val="28"/>
        </w:rPr>
      </w:pPr>
      <w:r>
        <w:rPr>
          <w:rFonts w:ascii="Times New Roman" w:hAnsi="Times New Roman" w:cs="Times New Roman"/>
          <w:iCs/>
          <w:color w:val="222222"/>
          <w:sz w:val="28"/>
          <w:szCs w:val="28"/>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2D0C51" w:rsidRDefault="002D0C51"/>
    <w:sectPr w:rsidR="002D0C51" w:rsidSect="002D0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2">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abstractNum w:abstractNumId="4">
    <w:nsid w:val="04415530"/>
    <w:multiLevelType w:val="multilevel"/>
    <w:tmpl w:val="0B066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56C42D1"/>
    <w:multiLevelType w:val="multilevel"/>
    <w:tmpl w:val="3844D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B9A4340"/>
    <w:multiLevelType w:val="multilevel"/>
    <w:tmpl w:val="5B9CC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2033E9C"/>
    <w:multiLevelType w:val="multilevel"/>
    <w:tmpl w:val="29DAF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5580EAD"/>
    <w:multiLevelType w:val="multilevel"/>
    <w:tmpl w:val="69869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D9C085A"/>
    <w:multiLevelType w:val="multilevel"/>
    <w:tmpl w:val="18FE4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FB81449"/>
    <w:multiLevelType w:val="multilevel"/>
    <w:tmpl w:val="B7B073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CB9024F"/>
    <w:multiLevelType w:val="multilevel"/>
    <w:tmpl w:val="640EE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F653910"/>
    <w:multiLevelType w:val="multilevel"/>
    <w:tmpl w:val="994204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7BA35FF2"/>
    <w:multiLevelType w:val="multilevel"/>
    <w:tmpl w:val="FDBCD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F7C26"/>
    <w:rsid w:val="00195787"/>
    <w:rsid w:val="002D0C51"/>
    <w:rsid w:val="004F7C26"/>
    <w:rsid w:val="00512683"/>
    <w:rsid w:val="00674DED"/>
    <w:rsid w:val="009B62A2"/>
    <w:rsid w:val="00A257D4"/>
    <w:rsid w:val="00AC4CD9"/>
    <w:rsid w:val="00D52F38"/>
    <w:rsid w:val="00E47A41"/>
    <w:rsid w:val="00EC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F7C26"/>
    <w:rPr>
      <w:color w:val="0000FF" w:themeColor="hyperlink"/>
      <w:u w:val="single"/>
    </w:rPr>
  </w:style>
  <w:style w:type="paragraph" w:styleId="a5">
    <w:name w:val="No Spacing"/>
    <w:uiPriority w:val="1"/>
    <w:qFormat/>
    <w:rsid w:val="004F7C26"/>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hyperlink" Target="mailto:dssolnischko@yandex.ru" TargetMode="Externa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4098</Words>
  <Characters>23365</Characters>
  <Application>Microsoft Office Word</Application>
  <DocSecurity>0</DocSecurity>
  <Lines>194</Lines>
  <Paragraphs>54</Paragraphs>
  <ScaleCrop>false</ScaleCrop>
  <Company>Microsoft</Company>
  <LinksUpToDate>false</LinksUpToDate>
  <CharactersWithSpaces>27409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2022-04-20T08:54:00Z</dcterms:created>
  <dcterms:modified xsi:type="dcterms:W3CDTF">2022-04-20T09:07:00Z</dcterms:modified>
</cp:coreProperties>
</file>