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CE" w:rsidRPr="00D84406" w:rsidRDefault="00FA69CE" w:rsidP="00FA69CE">
      <w:pPr>
        <w:shd w:val="clear" w:color="auto" w:fill="FFFFFF"/>
        <w:spacing w:after="150" w:line="240" w:lineRule="auto"/>
        <w:jc w:val="center"/>
        <w:outlineLvl w:val="0"/>
        <w:rPr>
          <w:rFonts w:ascii="inherit" w:eastAsia="Times New Roman" w:hAnsi="inherit" w:cs="Tahoma"/>
          <w:b/>
          <w:bCs/>
          <w:color w:val="3696B2"/>
          <w:kern w:val="36"/>
          <w:sz w:val="25"/>
          <w:szCs w:val="25"/>
          <w:lang w:eastAsia="ru-RU"/>
        </w:rPr>
      </w:pPr>
      <w:r w:rsidRPr="00D84406">
        <w:rPr>
          <w:rFonts w:ascii="inherit" w:eastAsia="Times New Roman" w:hAnsi="inherit" w:cs="Tahoma"/>
          <w:b/>
          <w:bCs/>
          <w:color w:val="FF0000"/>
          <w:kern w:val="36"/>
          <w:sz w:val="25"/>
          <w:szCs w:val="25"/>
          <w:lang w:eastAsia="ru-RU"/>
        </w:rPr>
        <w:t>Доступная среда</w:t>
      </w:r>
    </w:p>
    <w:p w:rsidR="00FA69CE" w:rsidRPr="00D84406" w:rsidRDefault="00FA69CE" w:rsidP="00FA69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454442"/>
          <w:sz w:val="19"/>
          <w:szCs w:val="19"/>
          <w:lang w:eastAsia="ru-RU"/>
        </w:rPr>
        <w:drawing>
          <wp:inline distT="0" distB="0" distL="0" distR="0">
            <wp:extent cx="2695575" cy="1428750"/>
            <wp:effectExtent l="19050" t="0" r="9525" b="0"/>
            <wp:docPr id="1" name="Рисунок 1" descr="dost_sre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t_sre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406">
        <w:rPr>
          <w:rFonts w:ascii="Verdana" w:eastAsia="Times New Roman" w:hAnsi="Verdana" w:cs="Tahoma"/>
          <w:i/>
          <w:iCs/>
          <w:color w:val="000000"/>
          <w:sz w:val="20"/>
          <w:lang w:eastAsia="ru-RU"/>
        </w:rPr>
        <w:t>"Доступность - это не только сооружение пандусов, специальных лифтов,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i/>
          <w:iCs/>
          <w:color w:val="000000"/>
          <w:sz w:val="20"/>
          <w:lang w:eastAsia="ru-RU"/>
        </w:rPr>
        <w:t>приспособление дорог и общественного транспорта. Не меньшую роль призвана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i/>
          <w:iCs/>
          <w:color w:val="000000"/>
          <w:sz w:val="20"/>
          <w:lang w:eastAsia="ru-RU"/>
        </w:rPr>
        <w:t>играть и настройка под нужды инвалидов правил работы наших социальных,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i/>
          <w:iCs/>
          <w:color w:val="000000"/>
          <w:sz w:val="20"/>
          <w:lang w:eastAsia="ru-RU"/>
        </w:rPr>
        <w:t>информационных и прочих служб"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В.В. Путин</w:t>
      </w:r>
    </w:p>
    <w:p w:rsidR="00FA69CE" w:rsidRPr="00D84406" w:rsidRDefault="00FA69CE" w:rsidP="00FA69C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    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 В России на данном этапе осуществляется реализация Программы по созданию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безбарьерной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(доступной) среды для инвалидов и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маломобильных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групп населения.</w:t>
      </w:r>
    </w:p>
    <w:p w:rsidR="00FA69CE" w:rsidRPr="00D84406" w:rsidRDefault="00FA69CE" w:rsidP="00FA69C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    В соответствии с нормативными документами Российской Федерации к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маломобтльным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группам населения относятся:</w:t>
      </w:r>
    </w:p>
    <w:p w:rsidR="00FA69CE" w:rsidRPr="00D84406" w:rsidRDefault="00FA69CE" w:rsidP="00FA69CE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- Инвалиды с поражением опорно-двигательного аппарата (включая инвалидов, использующих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еонсла-коляски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)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Инвалиды с нарушением зрения и слуха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Лица преклонного возраста (60 лет и старше)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Временно нетрудоспособные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Беременные женщины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Люди с детскими колясками</w:t>
      </w:r>
      <w:r w:rsidRPr="00D84406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br/>
      </w: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- Дети дошкольного возраста</w:t>
      </w:r>
    </w:p>
    <w:p w:rsidR="00FA69CE" w:rsidRPr="00D84406" w:rsidRDefault="00FA69CE" w:rsidP="00FA69C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 xml:space="preserve">     </w:t>
      </w:r>
      <w:proofErr w:type="spellStart"/>
      <w:r w:rsidRPr="00D84406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Безбарьерная</w:t>
      </w:r>
      <w:proofErr w:type="spellEnd"/>
      <w:r w:rsidRPr="00D84406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 xml:space="preserve"> (доступная) среда</w:t>
      </w: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FA69CE" w:rsidRPr="00D84406" w:rsidRDefault="00FA69CE" w:rsidP="00FA69CE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     Одной из важных задач Программы является создание необходимых условий для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безбарьерной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среды, дружелюбной окружающей среды, благодаря которым возможно наиболее полное развитие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0"/>
        <w:gridCol w:w="43"/>
        <w:gridCol w:w="4672"/>
      </w:tblGrid>
      <w:tr w:rsidR="00FA69CE" w:rsidRPr="00D84406" w:rsidTr="00107ABD">
        <w:tc>
          <w:tcPr>
            <w:tcW w:w="0" w:type="auto"/>
            <w:vAlign w:val="center"/>
            <w:hideMark/>
          </w:tcPr>
          <w:p w:rsidR="00FA69CE" w:rsidRPr="00D84406" w:rsidRDefault="00FA69CE" w:rsidP="00107A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3125" cy="1362075"/>
                  <wp:effectExtent l="19050" t="0" r="9525" b="0"/>
                  <wp:docPr id="2" name="Рисунок 2" descr="http://dou2.ivedu.ru/uploaded/dostup_sreda/4-4.jp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2.ivedu.ru/uploaded/dostup_sreda/4-4.jp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406" w:rsidRPr="00D84406" w:rsidRDefault="00FA69CE" w:rsidP="00107ABD">
            <w:pPr>
              <w:spacing w:before="75" w:after="7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u w:val="single"/>
                  <w:lang w:eastAsia="ru-RU"/>
                </w:rPr>
                <w:t>САЙТ ГОСУДАРСТВЕННОЙ ПРОГРАММЫ</w:t>
              </w:r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br/>
              </w:r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u w:val="single"/>
                  <w:lang w:eastAsia="ru-RU"/>
                </w:rPr>
                <w:t>РОССИЙСКОЙ ФЕДЕРАЦИИ</w:t>
              </w:r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br/>
              </w:r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u w:val="single"/>
                  <w:lang w:eastAsia="ru-RU"/>
                </w:rPr>
                <w:t>"ДОСТУПНАЯ СРЕДА"</w:t>
              </w:r>
            </w:hyperlink>
          </w:p>
        </w:tc>
        <w:tc>
          <w:tcPr>
            <w:tcW w:w="0" w:type="auto"/>
            <w:vAlign w:val="center"/>
            <w:hideMark/>
          </w:tcPr>
          <w:p w:rsidR="00FA69CE" w:rsidRPr="00D84406" w:rsidRDefault="00FA69CE" w:rsidP="00107AB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9CE" w:rsidRPr="00D84406" w:rsidRDefault="00FA69CE" w:rsidP="00107A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38400" cy="1285875"/>
                  <wp:effectExtent l="19050" t="0" r="0" b="0"/>
                  <wp:docPr id="3" name="Рисунок 3" descr="http://dou2.ivedu.ru/uploaded/dostup_sreda/6-6.jp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2.ivedu.ru/uploaded/dostup_sreda/6-6.jp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406" w:rsidRPr="00D84406" w:rsidRDefault="00FA69CE" w:rsidP="00107ABD">
            <w:pPr>
              <w:spacing w:before="75" w:after="75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u w:val="single"/>
                  <w:lang w:eastAsia="ru-RU"/>
                </w:rPr>
                <w:t>ОБЩЕРОССИЙСКИЙ ПРОЕКТ</w:t>
              </w:r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lang w:eastAsia="ru-RU"/>
                </w:rPr>
                <w:br/>
              </w:r>
              <w:r w:rsidRPr="00D84406">
                <w:rPr>
                  <w:rFonts w:ascii="Verdana" w:eastAsia="Times New Roman" w:hAnsi="Verdana" w:cs="Times New Roman"/>
                  <w:color w:val="000000"/>
                  <w:sz w:val="20"/>
                  <w:u w:val="single"/>
                  <w:lang w:eastAsia="ru-RU"/>
                </w:rPr>
                <w:t>"НОВОЕ КАЧЕСТВО ЖИЗНИ"</w:t>
              </w:r>
            </w:hyperlink>
          </w:p>
        </w:tc>
      </w:tr>
    </w:tbl>
    <w:p w:rsidR="00FA69CE" w:rsidRPr="00D84406" w:rsidRDefault="00FA69CE" w:rsidP="00FA69C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    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 время государственная политика нашей страны направлена на поддержку детей-инвалидов и детей с ограниченными возможностями здоровья (ОВЗ).</w:t>
      </w:r>
    </w:p>
    <w:p w:rsidR="00FA69CE" w:rsidRPr="00D84406" w:rsidRDefault="00FA69CE" w:rsidP="00FA69C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lastRenderedPageBreak/>
        <w:t>     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детей-инвалидов..."</w:t>
      </w:r>
    </w:p>
    <w:p w:rsidR="00FA69CE" w:rsidRPr="00D84406" w:rsidRDefault="00FA69CE" w:rsidP="00FA69C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  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</w:t>
      </w:r>
    </w:p>
    <w:p w:rsidR="00FA69CE" w:rsidRPr="00D84406" w:rsidRDefault="00FA69CE" w:rsidP="00FA69CE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     Нормативные акты международного и федерального значения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Конституция Российской Федерации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Концепция Федеральной целевой программы развития образования на 2016-2020 годы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Федеральный закон от 29.12.2012. № 273-ФЗ "Об образовании в Российской Федерации"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Федеральный закон от 24.11.1995 № 181-ФЗ "О социальной защите инвалидов в Российской Федерации"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Федеральный закон № 184-ФЗ "О техническом регулировании" (с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изм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на 29.07.2017)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Федеральный закон от 01.12.2014 № 419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Указ Президента Российской Федерации от 07.05.2012 № 597 "О мероприятиях по реализации государственной социальной политики"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Государственная программа "Доступная среда" на 2011-2020 годы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Концепция развития ранней помощи в Российской Федерации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напериод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до 2020 года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Конвенция о правах инвалидов, принятая Генеральной Ассамблеей ООН резолюцией от 13.12.2006 № 61/106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proofErr w:type="gram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Гражданский кодекс Российской Федерации (часть вторая) (с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изм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. на 05.12.2017) (статья 1065.</w:t>
      </w:r>
      <w:proofErr w:type="gram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</w:t>
      </w:r>
      <w:proofErr w:type="gram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Предупреждение причинения вреда)</w:t>
      </w:r>
      <w:proofErr w:type="gramEnd"/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Приказ Министерства образования и науки Российской Федерации от 09.11.2015 № 1309 "Об утверждении Порядка обеспечения для инвалидов объектов и предоставляемых услуг в сфере образования, а также оказания им при этом необходимой помощи"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Письмо Министерства образования и науки Российской Федерации от 12.02.2016 № ВК-270/07 "Об обеспечении условий доступности для инвалидов объектов и услуг в сфере образования"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Методическое пособие Министерства труда и социальной защиты Российской Федерации от 18.09.2012 "Методика паспортизации и классификации объектов и услуг с целью их объективной оценки для разработки мер, обеспечивающих их доступность"</w:t>
      </w:r>
    </w:p>
    <w:p w:rsidR="00FA69CE" w:rsidRPr="00D84406" w:rsidRDefault="00FA69CE" w:rsidP="00FA6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Методическое пособие Министерства труда и социальной защиты Российской Федерации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</w:t>
      </w:r>
      <w:proofErr w:type="spellStart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окащания</w:t>
      </w:r>
      <w:proofErr w:type="spellEnd"/>
      <w:r w:rsidRPr="00D84406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при этом необходимой помощи</w:t>
      </w:r>
    </w:p>
    <w:p w:rsidR="00FA69CE" w:rsidRDefault="00FA69CE" w:rsidP="00FA69CE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</w:pPr>
      <w:r w:rsidRPr="00D84406"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  <w:t> </w:t>
      </w:r>
    </w:p>
    <w:p w:rsidR="00FA69CE" w:rsidRDefault="00FA69CE" w:rsidP="00FA69CE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</w:pPr>
    </w:p>
    <w:p w:rsidR="00FA69CE" w:rsidRDefault="00FA69CE" w:rsidP="00FA69CE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</w:pPr>
    </w:p>
    <w:p w:rsidR="00FA69CE" w:rsidRDefault="00FA69CE" w:rsidP="00FA69CE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lang w:eastAsia="ru-RU"/>
        </w:rPr>
      </w:pPr>
    </w:p>
    <w:p w:rsidR="002D0C51" w:rsidRDefault="002D0C51"/>
    <w:sectPr w:rsidR="002D0C51" w:rsidSect="002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532"/>
    <w:multiLevelType w:val="multilevel"/>
    <w:tmpl w:val="4A3E9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CE"/>
    <w:rsid w:val="002D0C51"/>
    <w:rsid w:val="00871C3B"/>
    <w:rsid w:val="009B62A2"/>
    <w:rsid w:val="00A257D4"/>
    <w:rsid w:val="00AC4CD9"/>
    <w:rsid w:val="00D52F38"/>
    <w:rsid w:val="00EC7FA1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.ivedu.ru/thumbs_orig/dostup_sreda/4-4.jpg" TargetMode="External"/><Relationship Id="rId11" Type="http://schemas.openxmlformats.org/officeDocument/2006/relationships/hyperlink" Target="https://infralife.r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ou2.ivedu.ru/thumbs_orig/dostup_sreda/6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2021-03-15T10:53:00Z</dcterms:created>
  <dcterms:modified xsi:type="dcterms:W3CDTF">2021-03-15T10:54:00Z</dcterms:modified>
</cp:coreProperties>
</file>