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0" w:rsidRPr="00A92D24" w:rsidRDefault="00A63642" w:rsidP="00A00E63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</w:pP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u w:val="single"/>
          <w:lang w:eastAsia="ru-RU"/>
        </w:rPr>
        <w:t>Уровень образования:</w:t>
      </w:r>
      <w:r w:rsidRPr="00A92D24">
        <w:rPr>
          <w:rFonts w:ascii="Times" w:eastAsia="Times New Roman" w:hAnsi="Times" w:cs="Times"/>
          <w:i/>
          <w:color w:val="002060"/>
          <w:sz w:val="30"/>
          <w:szCs w:val="30"/>
          <w:lang w:eastAsia="ru-RU"/>
        </w:rPr>
        <w:t>  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>Первый уровень общего образования. Осуществляет деятельность по образовательной программе дошкольного образования.</w:t>
      </w:r>
    </w:p>
    <w:p w:rsidR="00A63642" w:rsidRPr="00A92D24" w:rsidRDefault="00A63642" w:rsidP="00A636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2060"/>
          <w:sz w:val="30"/>
          <w:szCs w:val="30"/>
          <w:lang w:eastAsia="ru-RU"/>
        </w:rPr>
      </w:pP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u w:val="single"/>
          <w:lang w:eastAsia="ru-RU"/>
        </w:rPr>
        <w:t>Форма обучения: 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 xml:space="preserve"> очная - </w:t>
      </w:r>
      <w:proofErr w:type="gramStart"/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>обучение по</w:t>
      </w:r>
      <w:proofErr w:type="gramEnd"/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 xml:space="preserve"> образовательной программе дошкольного образования.</w:t>
      </w:r>
    </w:p>
    <w:p w:rsidR="00A63642" w:rsidRPr="00A92D24" w:rsidRDefault="00A63642" w:rsidP="00A636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2060"/>
          <w:sz w:val="30"/>
          <w:szCs w:val="30"/>
          <w:lang w:eastAsia="ru-RU"/>
        </w:rPr>
      </w:pP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u w:val="single"/>
          <w:lang w:eastAsia="ru-RU"/>
        </w:rPr>
        <w:t>Перечень услуг, оказываемых в рамках реализации общеобразовательных программ в соответствии с ФГОС: 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> получение дошкольного образования, присмотр и уход за воспитанниками.  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br/>
      </w: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lang w:eastAsia="ru-RU"/>
        </w:rPr>
        <w:t> </w:t>
      </w: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u w:val="single"/>
          <w:lang w:eastAsia="ru-RU"/>
        </w:rPr>
        <w:t>Язык образования:</w:t>
      </w:r>
      <w:r w:rsidRPr="00A92D24">
        <w:rPr>
          <w:rFonts w:ascii="Times" w:eastAsia="Times New Roman" w:hAnsi="Times" w:cs="Times"/>
          <w:i/>
          <w:color w:val="002060"/>
          <w:sz w:val="30"/>
          <w:szCs w:val="30"/>
          <w:lang w:eastAsia="ru-RU"/>
        </w:rPr>
        <w:t>  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>русский</w:t>
      </w:r>
    </w:p>
    <w:p w:rsidR="00A63642" w:rsidRPr="00A92D24" w:rsidRDefault="00A63642" w:rsidP="00A636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2060"/>
          <w:sz w:val="30"/>
          <w:szCs w:val="30"/>
          <w:lang w:eastAsia="ru-RU"/>
        </w:rPr>
      </w:pPr>
      <w:r w:rsidRPr="00A92D24">
        <w:rPr>
          <w:rFonts w:ascii="Times" w:eastAsia="Times New Roman" w:hAnsi="Times" w:cs="Times"/>
          <w:b/>
          <w:bCs/>
          <w:i/>
          <w:iCs/>
          <w:color w:val="002060"/>
          <w:sz w:val="30"/>
          <w:szCs w:val="30"/>
          <w:u w:val="single"/>
          <w:lang w:eastAsia="ru-RU"/>
        </w:rPr>
        <w:t>Нормативный срок обучения:</w:t>
      </w:r>
      <w:r w:rsidRPr="00A92D24">
        <w:rPr>
          <w:rFonts w:ascii="Times" w:eastAsia="Times New Roman" w:hAnsi="Times" w:cs="Times"/>
          <w:b/>
          <w:bCs/>
          <w:i/>
          <w:color w:val="002060"/>
          <w:sz w:val="30"/>
          <w:szCs w:val="30"/>
          <w:lang w:eastAsia="ru-RU"/>
        </w:rPr>
        <w:t> 6 лет</w:t>
      </w:r>
    </w:p>
    <w:p w:rsidR="00A63642" w:rsidRPr="00A92D24" w:rsidRDefault="00A63642" w:rsidP="004C120D">
      <w:pPr>
        <w:jc w:val="center"/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  <w:lang w:eastAsia="ru-RU"/>
        </w:rPr>
      </w:pPr>
      <w:r w:rsidRPr="00A92D24">
        <w:rPr>
          <w:rFonts w:ascii="Verdana" w:eastAsia="Times New Roman" w:hAnsi="Verdana" w:cs="Times New Roman"/>
          <w:i/>
          <w:color w:val="002060"/>
          <w:sz w:val="30"/>
          <w:szCs w:val="30"/>
          <w:lang w:eastAsia="ru-RU"/>
        </w:rPr>
        <w:t> </w:t>
      </w:r>
      <w:r w:rsidRPr="00A92D24">
        <w:rPr>
          <w:rFonts w:ascii="Verdana" w:eastAsia="Times New Roman" w:hAnsi="Verdana" w:cs="Times New Roman"/>
          <w:b/>
          <w:bCs/>
          <w:i/>
          <w:color w:val="002060"/>
          <w:sz w:val="30"/>
          <w:szCs w:val="30"/>
          <w:u w:val="single"/>
          <w:lang w:eastAsia="ru-RU"/>
        </w:rPr>
        <w:t> </w:t>
      </w:r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Численность обучающихся по реализуемым образовательным программам за счет бюджетных ассигнований  бюджетов субъектов Российской Федерации, местных бюджетов и по договорам об образовании за счет средств физических и (или) юридических лиц:</w:t>
      </w:r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 </w:t>
      </w:r>
      <w:r w:rsidR="004C120D" w:rsidRPr="00A92D24">
        <w:rPr>
          <w:rFonts w:ascii="Times New Roman" w:eastAsia="Times New Roman" w:hAnsi="Times New Roman" w:cs="Times New Roman"/>
          <w:b/>
          <w:bCs/>
          <w:i/>
          <w:color w:val="002060"/>
          <w:sz w:val="30"/>
          <w:szCs w:val="30"/>
          <w:lang w:eastAsia="ru-RU"/>
        </w:rPr>
        <w:t> </w:t>
      </w:r>
      <w:r w:rsidR="004C120D" w:rsidRPr="00A92D24">
        <w:rPr>
          <w:rFonts w:ascii="Times New Roman" w:eastAsia="Times New Roman" w:hAnsi="Times New Roman" w:cs="Times New Roman"/>
          <w:b/>
          <w:bCs/>
          <w:i/>
          <w:color w:val="002060"/>
          <w:sz w:val="30"/>
          <w:szCs w:val="30"/>
          <w:u w:val="single"/>
          <w:lang w:eastAsia="ru-RU"/>
        </w:rPr>
        <w:t>118</w:t>
      </w:r>
      <w:r w:rsidRPr="00A92D24">
        <w:rPr>
          <w:rFonts w:ascii="Times New Roman" w:eastAsia="Times New Roman" w:hAnsi="Times New Roman" w:cs="Times New Roman"/>
          <w:b/>
          <w:bCs/>
          <w:i/>
          <w:color w:val="002060"/>
          <w:sz w:val="30"/>
          <w:szCs w:val="30"/>
          <w:u w:val="single"/>
          <w:lang w:eastAsia="ru-RU"/>
        </w:rPr>
        <w:t>  человек</w:t>
      </w:r>
      <w:r w:rsidR="004C120D" w:rsidRPr="00A92D24">
        <w:rPr>
          <w:rFonts w:ascii="Times New Roman" w:eastAsia="Times New Roman" w:hAnsi="Times New Roman" w:cs="Times New Roman"/>
          <w:b/>
          <w:bCs/>
          <w:i/>
          <w:color w:val="002060"/>
          <w:sz w:val="30"/>
          <w:szCs w:val="30"/>
          <w:u w:val="single"/>
          <w:lang w:eastAsia="ru-RU"/>
        </w:rPr>
        <w:t>,</w:t>
      </w:r>
      <w:r w:rsidR="004C120D"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  <w:lang w:eastAsia="ru-RU"/>
        </w:rPr>
        <w:t xml:space="preserve"> из них 15 детей осваивают </w:t>
      </w:r>
      <w:proofErr w:type="spellStart"/>
      <w:r w:rsidR="004C120D"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  <w:lang w:eastAsia="ru-RU"/>
        </w:rPr>
        <w:t>оздоравливающую</w:t>
      </w:r>
      <w:proofErr w:type="spellEnd"/>
      <w:r w:rsidR="004C120D"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  <w:lang w:eastAsia="ru-RU"/>
        </w:rPr>
        <w:t xml:space="preserve"> программу  «Лучики здоровья».</w:t>
      </w:r>
      <w:bookmarkStart w:id="0" w:name="_GoBack"/>
      <w:bookmarkEnd w:id="0"/>
      <w:r w:rsidRPr="00A92D24">
        <w:rPr>
          <w:rFonts w:ascii="Verdana" w:eastAsia="Times New Roman" w:hAnsi="Verdana" w:cs="Times New Roman"/>
          <w:i/>
          <w:color w:val="002060"/>
          <w:sz w:val="30"/>
          <w:szCs w:val="30"/>
          <w:lang w:eastAsia="ru-RU"/>
        </w:rPr>
        <w:t> </w:t>
      </w:r>
    </w:p>
    <w:p w:rsidR="005B33A0" w:rsidRPr="00A92D24" w:rsidRDefault="005B33A0" w:rsidP="007F14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</w:pPr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Образовательный процесс в ДОУ строится в соответствии</w:t>
      </w:r>
      <w:r w:rsidR="00A63642"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 xml:space="preserve"> с</w:t>
      </w:r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:</w:t>
      </w:r>
    </w:p>
    <w:p w:rsidR="005B33A0" w:rsidRPr="00A92D24" w:rsidRDefault="004F7CDF" w:rsidP="00AD6BF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</w:pPr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образовательной программо</w:t>
      </w:r>
      <w:proofErr w:type="gramStart"/>
      <w:r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й</w:t>
      </w:r>
      <w:r w:rsidR="00EB11C6"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>-</w:t>
      </w:r>
      <w:proofErr w:type="gramEnd"/>
      <w:r w:rsidR="00EB11C6"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 xml:space="preserve"> Стандарт</w:t>
      </w:r>
      <w:r w:rsidR="005B33A0"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 xml:space="preserve"> </w:t>
      </w:r>
      <w:r w:rsidR="00BE5DB2" w:rsidRPr="00A92D24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u w:val="single"/>
          <w:lang w:eastAsia="ru-RU"/>
        </w:rPr>
        <w:t xml:space="preserve"> МКДОУ д/с «Солнышко», разработанной на основе</w:t>
      </w:r>
      <w:r w:rsidR="00BE5DB2" w:rsidRPr="00A92D24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  </w:t>
      </w:r>
      <w:r w:rsidR="00BE5DB2"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>«ПРОГРАММЫ ВОСПИТАНИЯ И ОБУЧЕНИЯ В ДЕТСКОМ САДУ»  под редакцией Васильевой М.А., Комаровой Т.С.</w:t>
      </w:r>
    </w:p>
    <w:p w:rsidR="005B33A0" w:rsidRPr="00A92D24" w:rsidRDefault="00BE5DB2" w:rsidP="009365E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</w:pP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>программы</w:t>
      </w:r>
      <w:r w:rsidR="005B33A0"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 xml:space="preserve"> «ОТ РОЖДЕНИЯ ДО ШКОЛЫ» под редакцией</w:t>
      </w: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 xml:space="preserve"> </w:t>
      </w:r>
      <w:proofErr w:type="spellStart"/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>Вераксы</w:t>
      </w:r>
      <w:proofErr w:type="spellEnd"/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 xml:space="preserve">  Н.Е., Комаровой Т.С., Васильевой М.А</w:t>
      </w:r>
    </w:p>
    <w:p w:rsidR="00EB11C6" w:rsidRPr="00A92D24" w:rsidRDefault="005B33A0" w:rsidP="009365E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firstLine="513"/>
        <w:jc w:val="center"/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</w:pP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</w:rPr>
        <w:t>авторской программы коллектива</w:t>
      </w:r>
      <w:r w:rsidRPr="00A92D24">
        <w:rPr>
          <w:b/>
          <w:i/>
          <w:color w:val="002060"/>
          <w:sz w:val="30"/>
          <w:szCs w:val="30"/>
          <w:u w:val="single"/>
          <w:lang w:eastAsia="ru-RU"/>
        </w:rPr>
        <w:t xml:space="preserve"> </w:t>
      </w:r>
      <w:r w:rsidRPr="00A92D24">
        <w:rPr>
          <w:rFonts w:ascii="Aparajita" w:hAnsi="Aparajita" w:cs="Aparajita"/>
          <w:b/>
          <w:i/>
          <w:color w:val="002060"/>
          <w:sz w:val="30"/>
          <w:szCs w:val="30"/>
          <w:u w:val="single"/>
          <w:lang w:eastAsia="ru-RU"/>
        </w:rPr>
        <w:t>«</w:t>
      </w:r>
      <w:r w:rsidRPr="00A92D24">
        <w:rPr>
          <w:b/>
          <w:i/>
          <w:color w:val="002060"/>
          <w:sz w:val="30"/>
          <w:szCs w:val="30"/>
          <w:u w:val="single"/>
          <w:lang w:eastAsia="ru-RU"/>
        </w:rPr>
        <w:t xml:space="preserve">ЛУЧИКИ </w:t>
      </w:r>
      <w:r w:rsidR="009365E9" w:rsidRPr="00A92D24">
        <w:rPr>
          <w:b/>
          <w:i/>
          <w:color w:val="002060"/>
          <w:sz w:val="30"/>
          <w:szCs w:val="30"/>
          <w:u w:val="single"/>
          <w:lang w:eastAsia="ru-RU"/>
        </w:rPr>
        <w:t xml:space="preserve">     </w:t>
      </w:r>
      <w:r w:rsidRPr="00A92D24">
        <w:rPr>
          <w:b/>
          <w:i/>
          <w:color w:val="002060"/>
          <w:sz w:val="30"/>
          <w:szCs w:val="30"/>
          <w:u w:val="single"/>
          <w:lang w:eastAsia="ru-RU"/>
        </w:rPr>
        <w:t>ЗДОРОВЬЯ</w:t>
      </w:r>
      <w:r w:rsidRPr="00A92D24">
        <w:rPr>
          <w:rFonts w:ascii="Aparajita" w:hAnsi="Aparajita" w:cs="Aparajita"/>
          <w:b/>
          <w:i/>
          <w:color w:val="002060"/>
          <w:sz w:val="30"/>
          <w:szCs w:val="30"/>
          <w:u w:val="single"/>
          <w:lang w:eastAsia="ru-RU"/>
        </w:rPr>
        <w:t>»</w:t>
      </w:r>
    </w:p>
    <w:p w:rsidR="00A00E63" w:rsidRPr="00A00E63" w:rsidRDefault="00A00E63" w:rsidP="00A00E63">
      <w:pPr>
        <w:jc w:val="center"/>
        <w:rPr>
          <w:rFonts w:ascii="Times New Roman" w:hAnsi="Times New Roman" w:cs="Times New Roman"/>
          <w:b/>
          <w:i/>
          <w:color w:val="002060"/>
          <w:sz w:val="30"/>
          <w:szCs w:val="30"/>
          <w:u w:val="single"/>
          <w:lang w:eastAsia="ru-RU"/>
        </w:rPr>
      </w:pP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bdr w:val="none" w:sz="0" w:space="0" w:color="auto" w:frame="1"/>
        </w:rPr>
        <w:t>Продолжительность учебного года и каникул, количество и продолжительность  непосредственно образовательной деятельности, объём образовательной нагрузки, включая реализацию дополнительных образовательных программ,</w:t>
      </w: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</w:rPr>
        <w:t> </w:t>
      </w:r>
      <w:r w:rsidRPr="00A92D24">
        <w:rPr>
          <w:rFonts w:ascii="Times New Roman" w:hAnsi="Times New Roman" w:cs="Times New Roman"/>
          <w:b/>
          <w:i/>
          <w:color w:val="002060"/>
          <w:sz w:val="30"/>
          <w:szCs w:val="30"/>
          <w:bdr w:val="none" w:sz="0" w:space="0" w:color="auto" w:frame="1"/>
        </w:rPr>
        <w:t>во всех возрастных группах ДОУ, определены в Годовом календарном учебном графике в соответствии с санитарно-гигиеническими нормами и требованиями (СанПиН 2.4.1.3049-13)</w:t>
      </w:r>
    </w:p>
    <w:sectPr w:rsidR="00A00E63" w:rsidRPr="00A00E63" w:rsidSect="007F1419">
      <w:pgSz w:w="11906" w:h="16838"/>
      <w:pgMar w:top="1134" w:right="1416" w:bottom="1134" w:left="993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1D5A"/>
      </v:shape>
    </w:pict>
  </w:numPicBullet>
  <w:abstractNum w:abstractNumId="0">
    <w:nsid w:val="6D4E1580"/>
    <w:multiLevelType w:val="multilevel"/>
    <w:tmpl w:val="822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F0112"/>
    <w:multiLevelType w:val="hybridMultilevel"/>
    <w:tmpl w:val="0094721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763E0703"/>
    <w:multiLevelType w:val="hybridMultilevel"/>
    <w:tmpl w:val="DC96F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compat/>
  <w:rsids>
    <w:rsidRoot w:val="00BB0B89"/>
    <w:rsid w:val="00005A68"/>
    <w:rsid w:val="001A3732"/>
    <w:rsid w:val="004C120D"/>
    <w:rsid w:val="004F7CDF"/>
    <w:rsid w:val="00517946"/>
    <w:rsid w:val="0053757B"/>
    <w:rsid w:val="005B33A0"/>
    <w:rsid w:val="00751EBB"/>
    <w:rsid w:val="007F1419"/>
    <w:rsid w:val="009365E9"/>
    <w:rsid w:val="00A00E63"/>
    <w:rsid w:val="00A17EAD"/>
    <w:rsid w:val="00A47DA1"/>
    <w:rsid w:val="00A63642"/>
    <w:rsid w:val="00A92D24"/>
    <w:rsid w:val="00AD6BFF"/>
    <w:rsid w:val="00BB0B89"/>
    <w:rsid w:val="00BE5DB2"/>
    <w:rsid w:val="00EB11C6"/>
    <w:rsid w:val="00F956BB"/>
    <w:rsid w:val="00FC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37A073F264541819D9EBEE97BDDF5" ma:contentTypeVersion="0" ma:contentTypeDescription="Создание документа." ma:contentTypeScope="" ma:versionID="012e47c1c52bfec2ba4dad075cafe72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98751A-26AC-4DD8-B326-F15F24834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F43C3-CF16-4510-9F72-E54C6A75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80B517-F3E2-4C33-8EB7-5FEFE92B489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образования</dc:title>
  <dc:creator>Юзер</dc:creator>
  <cp:lastModifiedBy>User</cp:lastModifiedBy>
  <cp:revision>13</cp:revision>
  <dcterms:created xsi:type="dcterms:W3CDTF">2017-02-22T17:09:00Z</dcterms:created>
  <dcterms:modified xsi:type="dcterms:W3CDTF">2021-01-20T05:57:00Z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0x010100DDF37A073F264541819D9EBEE97BDDF5</vt:lpwstr>
  </property>
</Properties>
</file>