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14" w:rsidRPr="00E02600" w:rsidRDefault="00E74214" w:rsidP="00E74214">
      <w:pPr>
        <w:pStyle w:val="a3"/>
        <w:jc w:val="center"/>
        <w:rPr>
          <w:b/>
          <w:color w:val="auto"/>
          <w:sz w:val="28"/>
          <w:szCs w:val="28"/>
        </w:rPr>
      </w:pPr>
      <w:r w:rsidRPr="00E02600">
        <w:rPr>
          <w:b/>
          <w:color w:val="auto"/>
          <w:sz w:val="28"/>
          <w:szCs w:val="28"/>
        </w:rPr>
        <w:t>КРАТКАЯ ПРЕЗЕНТАЦИЯ ОСНОВНОЙ ОБРАЗОВАТЕЛЬН</w:t>
      </w:r>
      <w:r w:rsidR="00E02600" w:rsidRPr="00E02600">
        <w:rPr>
          <w:b/>
          <w:color w:val="auto"/>
          <w:sz w:val="28"/>
          <w:szCs w:val="28"/>
        </w:rPr>
        <w:t xml:space="preserve">ОЙ ПРОГРАММЫ МУНИЦИПАЛЬНОГО КАЗЁННОГО </w:t>
      </w:r>
      <w:r w:rsidRPr="00E02600">
        <w:rPr>
          <w:b/>
          <w:color w:val="auto"/>
          <w:sz w:val="28"/>
          <w:szCs w:val="28"/>
        </w:rPr>
        <w:t>ДОШКОЛЬНОГО ОБРАЗОВАТЕЛЬНОГО</w:t>
      </w:r>
    </w:p>
    <w:p w:rsidR="00E74214" w:rsidRPr="00E02600" w:rsidRDefault="00E02600" w:rsidP="00E74214">
      <w:pPr>
        <w:pStyle w:val="a3"/>
        <w:jc w:val="center"/>
        <w:rPr>
          <w:b/>
          <w:color w:val="auto"/>
          <w:sz w:val="28"/>
          <w:szCs w:val="28"/>
        </w:rPr>
      </w:pPr>
      <w:r w:rsidRPr="00E02600">
        <w:rPr>
          <w:b/>
          <w:color w:val="auto"/>
          <w:sz w:val="28"/>
          <w:szCs w:val="28"/>
        </w:rPr>
        <w:t>УЧРЕЖДЕНИЯ ДЕТСКИЙ САД «СОЛНЫШКО</w:t>
      </w:r>
      <w:r w:rsidR="00E74214" w:rsidRPr="00E02600">
        <w:rPr>
          <w:b/>
          <w:color w:val="auto"/>
          <w:sz w:val="28"/>
          <w:szCs w:val="28"/>
        </w:rPr>
        <w:t>»</w:t>
      </w:r>
      <w:r w:rsidRPr="00E02600">
        <w:rPr>
          <w:b/>
          <w:color w:val="auto"/>
          <w:sz w:val="28"/>
          <w:szCs w:val="28"/>
        </w:rPr>
        <w:t xml:space="preserve"> П.ПЕСТЯКИ</w:t>
      </w:r>
    </w:p>
    <w:p w:rsidR="00E74214" w:rsidRDefault="00E02600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казё</w:t>
      </w:r>
      <w:r w:rsidR="00E74214">
        <w:rPr>
          <w:rFonts w:ascii="Times New Roman" w:hAnsi="Times New Roman" w:cs="Times New Roman"/>
          <w:sz w:val="28"/>
          <w:szCs w:val="28"/>
        </w:rPr>
        <w:t>нное дошкольное об</w:t>
      </w:r>
      <w:r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E7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="00E7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Пестяки</w:t>
      </w:r>
      <w:r w:rsidR="00E74214">
        <w:rPr>
          <w:rFonts w:ascii="Times New Roman" w:hAnsi="Times New Roman" w:cs="Times New Roman"/>
          <w:sz w:val="28"/>
          <w:szCs w:val="28"/>
        </w:rPr>
        <w:t xml:space="preserve"> (далее – ДОУ</w:t>
      </w:r>
      <w:r>
        <w:rPr>
          <w:rFonts w:ascii="Times New Roman" w:hAnsi="Times New Roman" w:cs="Times New Roman"/>
          <w:sz w:val="28"/>
          <w:szCs w:val="28"/>
        </w:rPr>
        <w:t>) расположено по адресу: 155 650</w:t>
      </w:r>
      <w:r w:rsidR="00E74214">
        <w:rPr>
          <w:rFonts w:ascii="Times New Roman" w:hAnsi="Times New Roman" w:cs="Times New Roman"/>
          <w:sz w:val="28"/>
          <w:szCs w:val="28"/>
        </w:rPr>
        <w:t>, Россия, Ивановская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поселок Пестяки, улица Фрунзе, дом №6</w:t>
      </w:r>
      <w:r w:rsidR="00E74214">
        <w:rPr>
          <w:rFonts w:ascii="Times New Roman" w:hAnsi="Times New Roman" w:cs="Times New Roman"/>
          <w:sz w:val="28"/>
          <w:szCs w:val="28"/>
        </w:rPr>
        <w:t>. Режим работы: пятидневная рабочая неделя, продолжите</w:t>
      </w:r>
      <w:r>
        <w:rPr>
          <w:rFonts w:ascii="Times New Roman" w:hAnsi="Times New Roman" w:cs="Times New Roman"/>
          <w:sz w:val="28"/>
          <w:szCs w:val="28"/>
        </w:rPr>
        <w:t>льность пребывания детей с 07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742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ДОУ, регулирующими организацию работы дошкольного учреждения. </w:t>
      </w:r>
    </w:p>
    <w:p w:rsidR="00E74214" w:rsidRDefault="00E02600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МКДОУ д/с «Солнышко» функционируют 6 групп: 2 группы для детей раннего возраста и 4</w:t>
      </w:r>
      <w:r w:rsidR="00E7421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4214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общеразвивающей направленности. Основная образовательная программа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охватывает возраст детей от 1года до 8</w:t>
      </w:r>
      <w:r w:rsidR="00E7421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спроектирована как программа 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</w:t>
      </w:r>
      <w:r w:rsidR="00E02600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>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разработана в соответствии с требованиями ФГО</w:t>
      </w:r>
      <w:r w:rsidR="00E02600">
        <w:rPr>
          <w:rFonts w:ascii="Times New Roman" w:hAnsi="Times New Roman" w:cs="Times New Roman"/>
          <w:sz w:val="28"/>
          <w:szCs w:val="28"/>
        </w:rPr>
        <w:t>С дошкольного образования, с учё</w:t>
      </w:r>
      <w:r>
        <w:rPr>
          <w:rFonts w:ascii="Times New Roman" w:hAnsi="Times New Roman" w:cs="Times New Roman"/>
          <w:sz w:val="28"/>
          <w:szCs w:val="28"/>
        </w:rPr>
        <w:t xml:space="preserve">том использования </w:t>
      </w:r>
      <w:r w:rsidR="00725C37">
        <w:rPr>
          <w:sz w:val="28"/>
          <w:szCs w:val="28"/>
        </w:rPr>
        <w:t>«</w:t>
      </w:r>
      <w:r w:rsidR="00725C37" w:rsidRPr="00725C37">
        <w:rPr>
          <w:rFonts w:ascii="Times New Roman" w:hAnsi="Times New Roman" w:cs="Times New Roman"/>
          <w:sz w:val="28"/>
          <w:szCs w:val="28"/>
        </w:rPr>
        <w:t>ПРОГРАММЫ</w:t>
      </w:r>
      <w:r w:rsidR="00725C37" w:rsidRPr="00725C37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САДУ» под реда</w:t>
      </w:r>
      <w:r w:rsidR="00725C37">
        <w:rPr>
          <w:rFonts w:ascii="Times New Roman" w:hAnsi="Times New Roman" w:cs="Times New Roman"/>
          <w:sz w:val="28"/>
          <w:szCs w:val="28"/>
        </w:rPr>
        <w:t>кцией М.А. Васильевой, с подключением программы</w:t>
      </w:r>
      <w:r w:rsidR="00725C37" w:rsidRPr="00725C37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ред. </w:t>
      </w:r>
      <w:proofErr w:type="spellStart"/>
      <w:proofErr w:type="gramStart"/>
      <w:r w:rsidR="00725C37" w:rsidRPr="00725C3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25C37" w:rsidRPr="00725C37">
        <w:rPr>
          <w:rFonts w:ascii="Times New Roman" w:hAnsi="Times New Roman" w:cs="Times New Roman"/>
          <w:sz w:val="28"/>
          <w:szCs w:val="28"/>
        </w:rPr>
        <w:t xml:space="preserve">  Н.Е.</w:t>
      </w:r>
      <w:proofErr w:type="gramEnd"/>
      <w:r w:rsidR="00725C37" w:rsidRPr="00725C37">
        <w:rPr>
          <w:rFonts w:ascii="Times New Roman" w:hAnsi="Times New Roman" w:cs="Times New Roman"/>
          <w:sz w:val="28"/>
          <w:szCs w:val="28"/>
        </w:rPr>
        <w:t>, Комаровой</w:t>
      </w:r>
      <w:r w:rsidR="00725C37">
        <w:rPr>
          <w:rFonts w:ascii="Times New Roman" w:hAnsi="Times New Roman" w:cs="Times New Roman"/>
          <w:sz w:val="28"/>
          <w:szCs w:val="28"/>
        </w:rPr>
        <w:t xml:space="preserve"> Т.С., Васильевой М.А. </w:t>
      </w:r>
      <w:r w:rsidR="00725C37" w:rsidRPr="0072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социальной ситуации развития дошкольников, открывающей возможности позитивной социализации </w:t>
      </w:r>
      <w:r w:rsidR="00E0260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</w:t>
      </w:r>
      <w:r w:rsidR="00E0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др.), сотрудничества со взрослыми и сверстниками в зоне его ближайшего развития, на создание образовательной среды как зоны ближайшего развития </w:t>
      </w:r>
      <w:r w:rsidR="00E0260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сформирована с </w:t>
      </w:r>
      <w:r w:rsidR="00E02600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</w:t>
      </w:r>
      <w:r w:rsidR="00E02600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их психолого-возрастных и индивидуальных особенностей.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воспитанников и родителей - в развитии умственного, физического и духовного потенциала каждого воспитанника; его успешной социализации в обществе,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сохранения и укрепления здоровья, готовности к продолжению образования на следующей ступени;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включает три основных раздела: целевой, содержательный и организационный.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 и планируемые результаты освоения программы.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раскрывает: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Достижение целей обеспечивает решение следующих задач: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Сохранение и поддержка индивидуальности </w:t>
      </w:r>
      <w:r w:rsidR="00E0260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, развитие индивидуальных способностей и творческого потенциала каждого </w:t>
      </w:r>
      <w:r w:rsidR="00E0260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как субъекта отношений с людьми, миром и самим собой;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вариативности и программ и организационных форм дошкольного образования, формирование образовательных программ различных уровней сложности и направленности с </w:t>
      </w:r>
      <w:r w:rsidR="00E02600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способностей воспитанников;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Формирования социокультурной среды, соответствующей возрастным и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особенностям детей;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равных возможностей полноценного развития каждого </w:t>
      </w:r>
      <w:r w:rsidR="00E02600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независимо от пола, нации, языка, социального статуса, психофизиологических особенностей;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Творческая организация (креативность) образовательного процесса;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Вариативность использования образовательного материала, позволяющая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наклонностями каждого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Единство подходов к воспитанию детей в условиях дошкольного образовательного учреждения и семьи;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Соблюдение преемственности в работе детского сада и начальной школы.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Программы. 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1. Полноценное проживание ребенком всех этапов детства, обогащение детского развития;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2. Индивидуализация дошкольного образования;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3.  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4. Поддержка инициативы детей в различных видах деятельности;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5. Партнерство с семьей;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7. Формирование познавательных интересов и познавательных действий </w:t>
      </w:r>
      <w:r w:rsidR="00E02600">
        <w:rPr>
          <w:rFonts w:ascii="Times New Roman" w:hAnsi="Times New Roman" w:cs="Times New Roman"/>
          <w:color w:val="131712"/>
          <w:sz w:val="28"/>
          <w:szCs w:val="28"/>
        </w:rPr>
        <w:t>ребёнка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через его включение в различные виды деятельности;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8. Возрастная адекватность (соответствие условий, требований, методов возрасту и особенностям развития);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9. </w:t>
      </w:r>
      <w:r w:rsidR="00E02600">
        <w:rPr>
          <w:rFonts w:ascii="Times New Roman" w:hAnsi="Times New Roman" w:cs="Times New Roman"/>
          <w:color w:val="131712"/>
          <w:sz w:val="28"/>
          <w:szCs w:val="28"/>
        </w:rPr>
        <w:t>Учё</w:t>
      </w:r>
      <w:r>
        <w:rPr>
          <w:rFonts w:ascii="Times New Roman" w:hAnsi="Times New Roman" w:cs="Times New Roman"/>
          <w:color w:val="131712"/>
          <w:sz w:val="28"/>
          <w:szCs w:val="28"/>
        </w:rPr>
        <w:t>т этнокультурной и социальной ситуации развития детей.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 Основная образовательная программа представляет собой целостную систему: все компоненты в ней взаимосвязаны и взаимозависимы.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color w:val="131712"/>
          <w:sz w:val="28"/>
          <w:szCs w:val="28"/>
        </w:rPr>
        <w:t>3</w:t>
      </w:r>
      <w:r>
        <w:rPr>
          <w:rFonts w:ascii="Times New Roman" w:hAnsi="Times New Roman" w:cs="Times New Roman"/>
          <w:color w:val="131712"/>
          <w:sz w:val="28"/>
          <w:szCs w:val="28"/>
        </w:rPr>
        <w:t>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>Психолого-возрастные и индивидуальные особенности воспитанников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Воспитанники ДОУ – дети (девочк</w:t>
      </w:r>
      <w:r w:rsidR="00E02600">
        <w:rPr>
          <w:rFonts w:ascii="Times New Roman" w:hAnsi="Times New Roman" w:cs="Times New Roman"/>
          <w:color w:val="131712"/>
          <w:sz w:val="28"/>
          <w:szCs w:val="28"/>
        </w:rPr>
        <w:t>и и мальчики) в возрасте от 1года до 8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лет,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не имеющие серьезных отклонений в развитии.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color w:val="131712"/>
          <w:sz w:val="28"/>
          <w:szCs w:val="28"/>
        </w:rPr>
        <w:t xml:space="preserve"> Возрастные особенности детей раннего возраста </w:t>
      </w:r>
      <w:r w:rsidR="00E02600">
        <w:rPr>
          <w:rFonts w:ascii="Times New Roman" w:hAnsi="Times New Roman" w:cs="Times New Roman"/>
          <w:color w:val="131712"/>
          <w:sz w:val="28"/>
          <w:szCs w:val="28"/>
        </w:rPr>
        <w:t>(1года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до 2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74332"/>
          <w:sz w:val="28"/>
          <w:szCs w:val="28"/>
        </w:rPr>
        <w:t xml:space="preserve">Возрастные особенности детей первой младшей группы </w:t>
      </w:r>
      <w:r>
        <w:rPr>
          <w:rFonts w:ascii="Times New Roman" w:hAnsi="Times New Roman" w:cs="Times New Roman"/>
          <w:color w:val="131712"/>
          <w:sz w:val="28"/>
          <w:szCs w:val="28"/>
        </w:rPr>
        <w:t>(от 2 до 3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4332"/>
          <w:sz w:val="28"/>
          <w:szCs w:val="28"/>
        </w:rPr>
        <w:t xml:space="preserve"> Возрастные особенности детей второй младшей группы </w:t>
      </w:r>
      <w:r>
        <w:rPr>
          <w:rFonts w:ascii="Times New Roman" w:hAnsi="Times New Roman" w:cs="Times New Roman"/>
          <w:color w:val="131712"/>
          <w:sz w:val="28"/>
          <w:szCs w:val="28"/>
        </w:rPr>
        <w:t>(от 3 до 4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74332"/>
          <w:sz w:val="28"/>
          <w:szCs w:val="28"/>
        </w:rPr>
        <w:t xml:space="preserve">Возрастные особенности детей средней группы </w:t>
      </w:r>
      <w:r>
        <w:rPr>
          <w:rFonts w:ascii="Times New Roman" w:hAnsi="Times New Roman" w:cs="Times New Roman"/>
          <w:color w:val="131712"/>
          <w:sz w:val="28"/>
          <w:szCs w:val="28"/>
        </w:rPr>
        <w:t>(от 4 до 5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74332"/>
          <w:sz w:val="28"/>
          <w:szCs w:val="28"/>
        </w:rPr>
        <w:t xml:space="preserve">Возрастные особенности детей старшей группы </w:t>
      </w:r>
      <w:r>
        <w:rPr>
          <w:rFonts w:ascii="Times New Roman" w:hAnsi="Times New Roman" w:cs="Times New Roman"/>
          <w:color w:val="131712"/>
          <w:sz w:val="28"/>
          <w:szCs w:val="28"/>
        </w:rPr>
        <w:t>(от 5 до 6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74332"/>
          <w:sz w:val="28"/>
          <w:szCs w:val="28"/>
        </w:rPr>
        <w:t xml:space="preserve">Возрастные особенности детей подготовительной группы </w:t>
      </w:r>
      <w:r w:rsidR="00E02600">
        <w:rPr>
          <w:rFonts w:ascii="Times New Roman" w:hAnsi="Times New Roman" w:cs="Times New Roman"/>
          <w:color w:val="131712"/>
          <w:sz w:val="28"/>
          <w:szCs w:val="28"/>
        </w:rPr>
        <w:t>(от 6 до 8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лет)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131712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представляет общее содержание Программы, обеспечивающее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полноценное развитие личности детей в соответствии с пятью образовательными областями.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Содержание образовательной работы по пяти образовательным областям реализуется с </w:t>
      </w:r>
      <w:r w:rsidR="00E02600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основной образовательной программы дошкольного образования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и методических пособий, обеспечивающих реализацию данного содержания (далее – Программа «От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рождения до школы»). В Программе «От рождения до школы» представлено также описание форм, способов, средств реализации программы с </w:t>
      </w:r>
      <w:r w:rsidR="00E02600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интересов.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социально-коммуникативное развитие;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познавательное развитие;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речевое развитие;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художественно-эстетическое развитие;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физическое развитие.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Социально-коммуникативное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</w:t>
      </w:r>
      <w:r w:rsidR="00E02600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взрослыми и сверстниками; становление самостоятельности, целенаправленности и </w:t>
      </w:r>
      <w:r w:rsidR="00E02600">
        <w:rPr>
          <w:rFonts w:ascii="Times New Roman" w:hAnsi="Times New Roman" w:cs="Times New Roman"/>
          <w:color w:val="000000"/>
          <w:sz w:val="28"/>
          <w:szCs w:val="28"/>
        </w:rPr>
        <w:t>само регуляции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</w:t>
      </w:r>
      <w:r w:rsidR="00EB7E52">
        <w:rPr>
          <w:rFonts w:ascii="Times New Roman" w:hAnsi="Times New Roman" w:cs="Times New Roman"/>
          <w:color w:val="000000"/>
          <w:sz w:val="28"/>
          <w:szCs w:val="28"/>
        </w:rPr>
        <w:t>и следствиях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 о планете Земля как общем доме людей, об особенностях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природы, многообразии стран и народов мира.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Конкретное содержание данных образовательных областей зависит от возраста детей и должно реализовываться в </w:t>
      </w:r>
      <w:r w:rsidR="00EB7E52">
        <w:rPr>
          <w:rFonts w:ascii="Times New Roman" w:hAnsi="Times New Roman" w:cs="Times New Roman"/>
          <w:color w:val="000000"/>
          <w:sz w:val="28"/>
          <w:szCs w:val="28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видах деятельности: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>В Программе «От рождения до школы» также представлены: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особенности работы в пяти основных образовательных областях в разных видах деятельности и культурных практиках;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особенности организации развивающей предметно-пространственной среды;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способы и направления поддержки детской инициативы;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особенности взаимодействия педагогического коллектива с семьями воспитанников.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Вариативная часть учитывает образовательные потребности и интересы воспитанников, членов их семей и педагогов: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Содержание коррекционной работы учителя-логопеда с детьми, имеющими нарушения звукопроизношения, представляет собой способ организации </w:t>
      </w:r>
      <w:r>
        <w:rPr>
          <w:rFonts w:ascii="Times New Roman" w:hAnsi="Times New Roman" w:cs="Times New Roman"/>
          <w:color w:val="131712"/>
          <w:sz w:val="28"/>
          <w:szCs w:val="28"/>
        </w:rPr>
        <w:lastRenderedPageBreak/>
        <w:t>педагогического процесса, основанный на взаимодействии учителя-логопеда, воспитателей, родителей и ребенка, имеющего речевые нарушения.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color w:val="131712"/>
          <w:sz w:val="28"/>
          <w:szCs w:val="28"/>
        </w:rPr>
        <w:t xml:space="preserve">  Организационный раздел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включая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В Программе содержится также описание материально-технического обеспечения, обеспеченности методическими материалами и средствами обучения.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>Вариативная часть организационного раздела представлена описанием: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взаимодействия с семьями воспитанников на основе социального партнерства;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 w:rsidR="00EB7E52">
        <w:rPr>
          <w:rFonts w:ascii="Times New Roman" w:hAnsi="Times New Roman" w:cs="Times New Roman"/>
          <w:color w:val="131712"/>
          <w:sz w:val="28"/>
          <w:szCs w:val="28"/>
        </w:rPr>
        <w:t>взаимодействия МКДОУ д/с «Солнышко</w:t>
      </w:r>
      <w:r>
        <w:rPr>
          <w:rFonts w:ascii="Times New Roman" w:hAnsi="Times New Roman" w:cs="Times New Roman"/>
          <w:color w:val="131712"/>
          <w:sz w:val="28"/>
          <w:szCs w:val="28"/>
        </w:rPr>
        <w:t>» с социальными партнерами.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 xml:space="preserve"> Взаимодействие с семьями воспитанников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–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В настоящее время в ДОУ решается задача по установлению с семьями родителей партнерских отношений.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на тему социального партнерства ДОУ и семей воспитанников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Целью взаимодействия является создание единого образовательного пространства «детский сад - семья», обеспечивающего целостное развитие личности </w:t>
      </w:r>
      <w:r>
        <w:rPr>
          <w:rFonts w:ascii="Times New Roman" w:hAnsi="Times New Roman" w:cs="Times New Roman"/>
          <w:color w:val="131712"/>
          <w:sz w:val="28"/>
          <w:szCs w:val="28"/>
        </w:rPr>
        <w:lastRenderedPageBreak/>
        <w:t>дошкольника, через организацию взаимодействия ДОУ с семьями воспитанников на основе социального партнерства.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>Для реализации данной цели решаются следующие задачи: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1. Повышение профессиональной компетентности педагогов ДОУ по вопросу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взаимодействия с семьями воспитанников на основе социального партнерства;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2.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3.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4. Планирование и реализация 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5. Внедрение эффективных технологий сотрудничества ДОУ с семьями в практику педагогического </w:t>
      </w:r>
      <w:r w:rsidR="00EB7E52">
        <w:rPr>
          <w:rFonts w:ascii="Times New Roman" w:hAnsi="Times New Roman" w:cs="Times New Roman"/>
          <w:color w:val="131712"/>
          <w:sz w:val="28"/>
          <w:szCs w:val="28"/>
        </w:rPr>
        <w:t>партнёрства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, способствующих повышению потенциала </w:t>
      </w:r>
      <w:proofErr w:type="spellStart"/>
      <w:r>
        <w:rPr>
          <w:rFonts w:ascii="Times New Roman" w:hAnsi="Times New Roman" w:cs="Times New Roman"/>
          <w:color w:val="131712"/>
          <w:sz w:val="28"/>
          <w:szCs w:val="28"/>
        </w:rPr>
        <w:t>взаимодоверительных</w:t>
      </w:r>
      <w:proofErr w:type="spellEnd"/>
      <w:r>
        <w:rPr>
          <w:rFonts w:ascii="Times New Roman" w:hAnsi="Times New Roman" w:cs="Times New Roman"/>
          <w:color w:val="131712"/>
          <w:sz w:val="28"/>
          <w:szCs w:val="28"/>
        </w:rPr>
        <w:t xml:space="preserve"> и </w:t>
      </w:r>
      <w:r w:rsidR="00EB7E52">
        <w:rPr>
          <w:rFonts w:ascii="Times New Roman" w:hAnsi="Times New Roman" w:cs="Times New Roman"/>
          <w:color w:val="131712"/>
          <w:sz w:val="28"/>
          <w:szCs w:val="28"/>
        </w:rPr>
        <w:t>равно ответственных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отношений.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7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1712"/>
          <w:sz w:val="28"/>
          <w:szCs w:val="28"/>
        </w:rPr>
        <w:t>Организация процесса взаимодействия основана на принципах: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значимость социального партнерства для каждой из сторон;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единство реализации цели в вопросах развития личности ребенка;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равноправие и </w:t>
      </w:r>
      <w:r w:rsidR="00EB7E52">
        <w:rPr>
          <w:rFonts w:ascii="Times New Roman" w:hAnsi="Times New Roman" w:cs="Times New Roman"/>
          <w:color w:val="131712"/>
          <w:sz w:val="28"/>
          <w:szCs w:val="28"/>
        </w:rPr>
        <w:t>равно ответственность</w:t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родителей и педагогов;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взаимное доверие во взаимоотношениях педагогов и родителей;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открытость и добровольность;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уважение и доброжелательность друг к другу;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131712"/>
          <w:sz w:val="28"/>
          <w:szCs w:val="28"/>
        </w:rPr>
        <w:t xml:space="preserve"> индивидуальный и дифференцированный подход к каждой семье.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Основными направлениями взаимодействия с учетом запросов и потребностей каждой из сторон являются: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1. 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ДОУ);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2. Практическое (повышение правовой и педагогической культуры родителей и вовлечение родителей в образовательный процесс ДОУ);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712"/>
          <w:sz w:val="28"/>
          <w:szCs w:val="28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>3. Контрольно-оценочное направление (анализ эффективности (количественный и качественный) мероприятий, которые проводятся педагогами дошкольного учреждения).</w:t>
      </w:r>
    </w:p>
    <w:p w:rsidR="00E74214" w:rsidRDefault="00E74214" w:rsidP="00E7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31712"/>
          <w:sz w:val="28"/>
          <w:szCs w:val="28"/>
        </w:rPr>
        <w:t xml:space="preserve">  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дошкольника.</w:t>
      </w:r>
    </w:p>
    <w:p w:rsidR="00390413" w:rsidRDefault="00725C37"/>
    <w:sectPr w:rsidR="00390413" w:rsidSect="00E742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214"/>
    <w:rsid w:val="005E0AE2"/>
    <w:rsid w:val="00626D6E"/>
    <w:rsid w:val="00725C37"/>
    <w:rsid w:val="00A07DC8"/>
    <w:rsid w:val="00AE4348"/>
    <w:rsid w:val="00E02600"/>
    <w:rsid w:val="00E23C06"/>
    <w:rsid w:val="00E74214"/>
    <w:rsid w:val="00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30C"/>
  <w15:docId w15:val="{26015E41-CE67-4D9E-943D-9B47233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4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7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37A073F264541819D9EBEE97BDDF5" ma:contentTypeVersion="0" ma:contentTypeDescription="Создание документа." ma:contentTypeScope="" ma:versionID="012e47c1c52bfec2ba4dad075cafe72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15348E-D2A5-4E56-804D-EBE5FEAF4A71}"/>
</file>

<file path=customXml/itemProps2.xml><?xml version="1.0" encoding="utf-8"?>
<ds:datastoreItem xmlns:ds="http://schemas.openxmlformats.org/officeDocument/2006/customXml" ds:itemID="{CAFC5E7A-5C23-4E9C-8B53-BF18287A47F4}"/>
</file>

<file path=customXml/itemProps3.xml><?xml version="1.0" encoding="utf-8"?>
<ds:datastoreItem xmlns:ds="http://schemas.openxmlformats.org/officeDocument/2006/customXml" ds:itemID="{62421B7E-AF54-4E48-B794-D0951004A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ОСНОВНОЙ ОБРАЗОВАТЕЛЬНОЙ ПРОГРАММЫ МУНИЦИПАЛЬНОГО КАЗЕННОГО  ДОШКОЛЬНОГО ОБРАЗОВАТЕЛЬНОГО</dc:title>
  <dc:creator>User</dc:creator>
  <cp:lastModifiedBy>hp</cp:lastModifiedBy>
  <cp:revision>3</cp:revision>
  <dcterms:created xsi:type="dcterms:W3CDTF">2017-03-10T08:22:00Z</dcterms:created>
  <dcterms:modified xsi:type="dcterms:W3CDTF">2017-03-11T13:30:00Z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0x010100DDF37A073F264541819D9EBEE97BDDF5</vt:lpwstr>
  </property>
</Properties>
</file>