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F9" w:rsidRDefault="00D64FF9" w:rsidP="00D64FF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Style w:val="a4"/>
          <w:rFonts w:ascii="Arial" w:hAnsi="Arial" w:cs="Arial"/>
          <w:color w:val="333333"/>
          <w:sz w:val="29"/>
          <w:szCs w:val="29"/>
        </w:rPr>
        <w:t>Размещение фотографий и видеозаписей с воспитанниками (обучающимися) на официальном сайте ОО</w:t>
      </w:r>
    </w:p>
    <w:p w:rsidR="00EE56EC" w:rsidRDefault="00EE56EC" w:rsidP="00D64FF9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  <w:sz w:val="29"/>
          <w:szCs w:val="29"/>
        </w:rPr>
      </w:pPr>
    </w:p>
    <w:p w:rsidR="00D64FF9" w:rsidRDefault="00D64FF9" w:rsidP="00D64FF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b/>
          <w:bCs/>
          <w:color w:val="333333"/>
          <w:sz w:val="29"/>
          <w:szCs w:val="29"/>
        </w:rPr>
        <w:t>Попов Руслан, </w:t>
      </w:r>
      <w:r>
        <w:rPr>
          <w:rFonts w:ascii="Arial" w:hAnsi="Arial" w:cs="Arial"/>
          <w:color w:val="333333"/>
          <w:sz w:val="29"/>
          <w:szCs w:val="29"/>
        </w:rPr>
        <w:t>эксперт «МЦФЭР Образование»</w:t>
      </w:r>
    </w:p>
    <w:p w:rsidR="00EE56EC" w:rsidRDefault="00EE56EC" w:rsidP="00D64FF9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333333"/>
          <w:sz w:val="29"/>
          <w:szCs w:val="29"/>
        </w:rPr>
      </w:pPr>
    </w:p>
    <w:p w:rsidR="00D64FF9" w:rsidRDefault="00D64FF9" w:rsidP="00D64FF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b/>
          <w:bCs/>
          <w:i/>
          <w:iCs/>
          <w:color w:val="333333"/>
          <w:sz w:val="29"/>
          <w:szCs w:val="29"/>
        </w:rPr>
        <w:t xml:space="preserve">Федеральным законом от 29.12.2012 № 273-ФЗ «Об образовании в Российской Федерации» на образовательные организации возложена обязанность </w:t>
      </w:r>
      <w:proofErr w:type="gramStart"/>
      <w:r>
        <w:rPr>
          <w:rFonts w:ascii="Arial" w:hAnsi="Arial" w:cs="Arial"/>
          <w:b/>
          <w:bCs/>
          <w:i/>
          <w:iCs/>
          <w:color w:val="333333"/>
          <w:sz w:val="29"/>
          <w:szCs w:val="29"/>
        </w:rPr>
        <w:t>обеспечить</w:t>
      </w:r>
      <w:proofErr w:type="gramEnd"/>
      <w:r>
        <w:rPr>
          <w:rFonts w:ascii="Arial" w:hAnsi="Arial" w:cs="Arial"/>
          <w:b/>
          <w:bCs/>
          <w:i/>
          <w:iCs/>
          <w:color w:val="333333"/>
          <w:sz w:val="29"/>
          <w:szCs w:val="29"/>
        </w:rPr>
        <w:t xml:space="preserve"> создание и ведение официального сайта в сети Интернет (п. 21 ч.3 ст.28). С</w:t>
      </w:r>
      <w:r w:rsidR="00EE56EC">
        <w:rPr>
          <w:rFonts w:ascii="Arial" w:hAnsi="Arial" w:cs="Arial"/>
          <w:b/>
          <w:bCs/>
          <w:i/>
          <w:iCs/>
          <w:color w:val="333333"/>
          <w:sz w:val="29"/>
          <w:szCs w:val="29"/>
        </w:rPr>
        <w:t xml:space="preserve"> </w:t>
      </w:r>
      <w:r>
        <w:rPr>
          <w:rFonts w:ascii="Arial" w:hAnsi="Arial" w:cs="Arial"/>
          <w:b/>
          <w:bCs/>
          <w:i/>
          <w:iCs/>
          <w:color w:val="333333"/>
          <w:sz w:val="29"/>
          <w:szCs w:val="29"/>
        </w:rPr>
        <w:t>тех пор размещение фотографий и видеозаписей с различных мероприятий (утренников, спортивных соревнований) на сайтах ОО стало обычной практикой. Однако родители воспитанников (обучающихся) не всегда довольны тем, что изображение их ребенка оказывается в открытом доступе.</w:t>
      </w:r>
    </w:p>
    <w:p w:rsidR="00D64FF9" w:rsidRDefault="00D64FF9" w:rsidP="00D64FF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Согласно п. 1 ст.64 Семейного кодекса Российской Федерации от 29.12.1995 № 223-ФЗ </w:t>
      </w:r>
      <w:r>
        <w:rPr>
          <w:rFonts w:ascii="Arial" w:hAnsi="Arial" w:cs="Arial"/>
          <w:b/>
          <w:bCs/>
          <w:color w:val="333333"/>
          <w:sz w:val="29"/>
          <w:szCs w:val="29"/>
        </w:rPr>
        <w:t>родители являются законными представителями своих детей и</w:t>
      </w:r>
      <w:r w:rsidR="00EE56EC">
        <w:rPr>
          <w:rFonts w:ascii="Arial" w:hAnsi="Arial" w:cs="Arial"/>
          <w:b/>
          <w:bCs/>
          <w:color w:val="333333"/>
          <w:sz w:val="29"/>
          <w:szCs w:val="29"/>
        </w:rPr>
        <w:t xml:space="preserve"> </w:t>
      </w:r>
      <w:r>
        <w:rPr>
          <w:rFonts w:ascii="Arial" w:hAnsi="Arial" w:cs="Arial"/>
          <w:b/>
          <w:bCs/>
          <w:color w:val="333333"/>
          <w:sz w:val="29"/>
          <w:szCs w:val="29"/>
        </w:rPr>
        <w:t>выступают в защиту их прав и интересов </w:t>
      </w:r>
      <w:r>
        <w:rPr>
          <w:rFonts w:ascii="Arial" w:hAnsi="Arial" w:cs="Arial"/>
          <w:color w:val="333333"/>
          <w:sz w:val="29"/>
          <w:szCs w:val="29"/>
        </w:rPr>
        <w:t>в отношениях с любыми физическими и юридическими лицами, в т. ч. в судах, без специальных полномочий. Имея данное право, родители все чаще подают жалобы на содержание сайтов образовательных организаций. </w:t>
      </w:r>
      <w:r>
        <w:rPr>
          <w:rFonts w:ascii="Arial" w:hAnsi="Arial" w:cs="Arial"/>
          <w:b/>
          <w:bCs/>
          <w:color w:val="333333"/>
          <w:sz w:val="29"/>
          <w:szCs w:val="29"/>
        </w:rPr>
        <w:t>Запрет на использование изображения гражданина.</w:t>
      </w:r>
    </w:p>
    <w:p w:rsidR="00D64FF9" w:rsidRDefault="00D64FF9" w:rsidP="00D64FF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Одним из основных прав, гарантированных гражданам Конституцией РФ (принятой всенародным голосованием 12.12.1993), является право на неприкосновенность частной жизни (ст. 23). В развитие декларативных положений указанной нормы ст. 24 Конституции РФ закреплен запрет на сбор, хранение, использование и распространение информации о частной жизни лица без его согласия. В соответствии со ст. 152.1 Гражданского кодекса Российской Федерации (части первой) от 30.11.1994 № 51-ФЗ (далее — часть первая ГК РФ) </w:t>
      </w:r>
      <w:r>
        <w:rPr>
          <w:rFonts w:ascii="Arial" w:hAnsi="Arial" w:cs="Arial"/>
          <w:b/>
          <w:bCs/>
          <w:color w:val="333333"/>
          <w:sz w:val="29"/>
          <w:szCs w:val="29"/>
        </w:rPr>
        <w:t>обнародование и дальнейшее использование изображения гражданина</w:t>
      </w:r>
      <w:r>
        <w:rPr>
          <w:rFonts w:ascii="Arial" w:hAnsi="Arial" w:cs="Arial"/>
          <w:color w:val="333333"/>
          <w:sz w:val="29"/>
          <w:szCs w:val="29"/>
        </w:rPr>
        <w:t> </w:t>
      </w:r>
      <w:proofErr w:type="gramStart"/>
      <w:r>
        <w:rPr>
          <w:rFonts w:ascii="Arial" w:hAnsi="Arial" w:cs="Arial"/>
          <w:color w:val="333333"/>
          <w:sz w:val="29"/>
          <w:szCs w:val="29"/>
        </w:rPr>
        <w:t xml:space="preserve">( </w:t>
      </w:r>
      <w:proofErr w:type="gramEnd"/>
      <w:r>
        <w:rPr>
          <w:rFonts w:ascii="Arial" w:hAnsi="Arial" w:cs="Arial"/>
          <w:color w:val="333333"/>
          <w:sz w:val="29"/>
          <w:szCs w:val="29"/>
        </w:rPr>
        <w:t>в т. ч. его фотографии, а также видеозаписи или произведения изобразительного искусства, в которых он изображен) </w:t>
      </w:r>
      <w:r>
        <w:rPr>
          <w:rFonts w:ascii="Arial" w:hAnsi="Arial" w:cs="Arial"/>
          <w:b/>
          <w:bCs/>
          <w:color w:val="333333"/>
          <w:sz w:val="29"/>
          <w:szCs w:val="29"/>
        </w:rPr>
        <w:t>допускаются только с его согласия</w:t>
      </w:r>
      <w:r>
        <w:rPr>
          <w:rFonts w:ascii="Arial" w:hAnsi="Arial" w:cs="Arial"/>
          <w:color w:val="333333"/>
          <w:sz w:val="29"/>
          <w:szCs w:val="29"/>
        </w:rPr>
        <w:t>. Такое согласие не требуется в случаях, когда:</w:t>
      </w:r>
    </w:p>
    <w:p w:rsidR="00D64FF9" w:rsidRDefault="00D64FF9" w:rsidP="00D64FF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1) использование изображения осуществляется в государственных, общественных или иных публичных интересах;</w:t>
      </w:r>
    </w:p>
    <w:p w:rsidR="00D64FF9" w:rsidRDefault="00D64FF9" w:rsidP="00D64FF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2) изображение гражданина получено при съемке, которая проводится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вместах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</w:t>
      </w:r>
      <w:r>
        <w:rPr>
          <w:rFonts w:ascii="Arial" w:hAnsi="Arial" w:cs="Arial"/>
          <w:color w:val="333333"/>
          <w:sz w:val="29"/>
          <w:szCs w:val="29"/>
        </w:rPr>
        <w:lastRenderedPageBreak/>
        <w:t>мероприятиях), за исключением случаев, когда такое изображение является основным объектом использования;</w:t>
      </w:r>
    </w:p>
    <w:p w:rsidR="00D64FF9" w:rsidRDefault="00D64FF9" w:rsidP="00D64FF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3) гражданин позировал за плату.</w:t>
      </w:r>
    </w:p>
    <w:p w:rsidR="00D64FF9" w:rsidRDefault="00D64FF9" w:rsidP="00D64FF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Если изображение гражданина, полученное или используемое без его согласия, распространено в сети Интернет, </w:t>
      </w:r>
      <w:r>
        <w:rPr>
          <w:rFonts w:ascii="Arial" w:hAnsi="Arial" w:cs="Arial"/>
          <w:b/>
          <w:bCs/>
          <w:color w:val="333333"/>
          <w:sz w:val="29"/>
          <w:szCs w:val="29"/>
        </w:rPr>
        <w:t>гражданин вправе требовать</w:t>
      </w:r>
      <w:r>
        <w:rPr>
          <w:rFonts w:ascii="Arial" w:hAnsi="Arial" w:cs="Arial"/>
          <w:color w:val="333333"/>
          <w:sz w:val="29"/>
          <w:szCs w:val="29"/>
        </w:rPr>
        <w:t> удаления этого изображения, а также пресечения или запрещения дальнейшего его распространения.</w:t>
      </w:r>
    </w:p>
    <w:p w:rsidR="00D64FF9" w:rsidRDefault="00D64FF9" w:rsidP="00D64FF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Для того чтобы разобраться в том, насколько обоснованы жалобы родителей, прежде всего необходимо понять механизм действия исключений из общего запрета на использование изображений гражданина (ребенка). Интерес представляет именно возможность использования изображения гражданина в случае, когда такое изображение снято на публичном мероприятии и не является основным объектом использования. К указанным мероприятиям можно отнести проведение воспитательных мероприятий в ОО.</w:t>
      </w:r>
    </w:p>
    <w:p w:rsidR="00D64FF9" w:rsidRDefault="00D64FF9" w:rsidP="00D64FF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Анализируя положения подп. 2 п. 1 ст. 152.1 части первой ГК РФ, необходимо отметить, что понятие «основной объект использования» является оценочным, поскольку в правовых актах не сформулировано его четких критериев. Данный вывод подтверждается и судебной практикой (например, апелляционным определением Алтайского краевого суда от 21.05.2013 по делу № 33–3897/2013).</w:t>
      </w:r>
    </w:p>
    <w:p w:rsidR="00D64FF9" w:rsidRDefault="00D64FF9" w:rsidP="00D64FF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При наличии спора вопрос об использовании изображения гражданина в качестве основного объекта может быть решен в рамках судебной экспертизы изображения.</w:t>
      </w:r>
    </w:p>
    <w:p w:rsidR="00D64FF9" w:rsidRDefault="00D64FF9" w:rsidP="00D64FF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Не меньший интерес представляет и понятие «публичное мероприятие». На основании положений ст. 2 Федерального закона от 19.06.2004 № 54-ФЗ «О собраниях, митингах, демонстрациях, шествиях и пикетированиях» и подп. 2 п. 1 ст. 152.1 ГК РФ можно определить следующие критерии публичности того или иного мероприятия:</w:t>
      </w:r>
    </w:p>
    <w:p w:rsidR="00D64FF9" w:rsidRDefault="00D64FF9" w:rsidP="00D64FF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— организованность мероприятия либо наличие определенной цели у</w:t>
      </w:r>
      <w:r w:rsidR="00EE56EC">
        <w:rPr>
          <w:rFonts w:ascii="Arial" w:hAnsi="Arial" w:cs="Arial"/>
          <w:color w:val="333333"/>
          <w:sz w:val="29"/>
          <w:szCs w:val="29"/>
        </w:rPr>
        <w:t xml:space="preserve"> </w:t>
      </w:r>
      <w:r>
        <w:rPr>
          <w:rFonts w:ascii="Arial" w:hAnsi="Arial" w:cs="Arial"/>
          <w:color w:val="333333"/>
          <w:sz w:val="29"/>
          <w:szCs w:val="29"/>
        </w:rPr>
        <w:t>собравшихся граждан;</w:t>
      </w:r>
    </w:p>
    <w:p w:rsidR="00D64FF9" w:rsidRDefault="00D64FF9" w:rsidP="00D64FF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— участие в мероприятии значительного числа граждан.</w:t>
      </w:r>
    </w:p>
    <w:p w:rsidR="00D64FF9" w:rsidRDefault="00D64FF9" w:rsidP="00D64FF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Таким образом, с одной стороны, действующее законодательство устанавливает общий запрет на использование изображения гражданина. С другой — формулировки законодательных актов настолько неопределенны, что их интерпретация зависит от обстоятельств конкретного дела.</w:t>
      </w:r>
    </w:p>
    <w:p w:rsidR="00D64FF9" w:rsidRDefault="00D64FF9" w:rsidP="00D64FF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b/>
          <w:bCs/>
          <w:color w:val="333333"/>
          <w:sz w:val="29"/>
          <w:szCs w:val="29"/>
        </w:rPr>
        <w:lastRenderedPageBreak/>
        <w:t>Персональные данные гражданина</w:t>
      </w:r>
    </w:p>
    <w:p w:rsidR="00D64FF9" w:rsidRDefault="00D64FF9" w:rsidP="00D64FF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Вторым не менее важным вопросом является вопрос о возможности отнесения изображения гражданина к персональным данным.</w:t>
      </w:r>
    </w:p>
    <w:p w:rsidR="00D64FF9" w:rsidRDefault="00D64FF9" w:rsidP="00D64FF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Согласно п. 1 ст. 3 Федерального закона от 27.07.2006 № 152-ФЗ «О</w:t>
      </w:r>
      <w:r w:rsidR="00EE56EC">
        <w:rPr>
          <w:rFonts w:ascii="Arial" w:hAnsi="Arial" w:cs="Arial"/>
          <w:color w:val="333333"/>
          <w:sz w:val="29"/>
          <w:szCs w:val="29"/>
        </w:rPr>
        <w:t xml:space="preserve"> </w:t>
      </w:r>
      <w:r>
        <w:rPr>
          <w:rFonts w:ascii="Arial" w:hAnsi="Arial" w:cs="Arial"/>
          <w:color w:val="333333"/>
          <w:sz w:val="29"/>
          <w:szCs w:val="29"/>
        </w:rPr>
        <w:t>персональных данных» (далее — Закон № 152-ФЗ) под персональными данными понимается любая информация, относящаяся к прямо или косвенно определенному или определяемому физическому лицу (субъекту персональных данных). Столь широкое определение рассматриваемого понятия позволяет предположить, что изображение гражданина может быть отнесено к персональным данным.</w:t>
      </w:r>
    </w:p>
    <w:p w:rsidR="00D64FF9" w:rsidRDefault="00D64FF9" w:rsidP="00D64FF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  <w:sz w:val="29"/>
          <w:szCs w:val="29"/>
        </w:rPr>
      </w:pPr>
      <w:proofErr w:type="gramStart"/>
      <w:r>
        <w:rPr>
          <w:rFonts w:ascii="Arial" w:hAnsi="Arial" w:cs="Arial"/>
          <w:color w:val="333333"/>
          <w:sz w:val="29"/>
          <w:szCs w:val="29"/>
        </w:rPr>
        <w:t>Согласно ст. 11 Закона № 152-ФЗ сведения, которые характеризуют физиологические и биологические особенности человека, на основании которых можно установить его личность, и которые используются оператором для установления личности субъекта персональных данных, являются биометрическими персональными данными.</w:t>
      </w:r>
      <w:proofErr w:type="gramEnd"/>
    </w:p>
    <w:p w:rsidR="00D64FF9" w:rsidRDefault="00D64FF9" w:rsidP="00D64FF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Некоторые нормативные правовые акты прямо относят фотоизображение к биометрическим персональным данным.</w:t>
      </w:r>
    </w:p>
    <w:p w:rsidR="00D64FF9" w:rsidRDefault="00D64FF9" w:rsidP="00D64FF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  <w:sz w:val="29"/>
          <w:szCs w:val="29"/>
        </w:rPr>
      </w:pPr>
      <w:proofErr w:type="gramStart"/>
      <w:r>
        <w:rPr>
          <w:rFonts w:ascii="Arial" w:hAnsi="Arial" w:cs="Arial"/>
          <w:color w:val="333333"/>
          <w:sz w:val="29"/>
          <w:szCs w:val="29"/>
        </w:rPr>
        <w:t xml:space="preserve">Например, согласно п. 6 Перечня персональных данных, записываемых на электронные носители информации, содержащиеся в основных документах, удостоверяющих личность гражданина Российской Федерации, по которым граждане Российской Федерации осуществляют выезд из Российской Федерации и въезд в Российскую Федерацию, утв. постановлением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ПравительстваРФ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от 04.03.2010 № 125, цветное цифровое фотографическое изображение лица владельца документа является биометрическими персональными данными владельца документа.</w:t>
      </w:r>
      <w:proofErr w:type="gramEnd"/>
    </w:p>
    <w:p w:rsidR="00D64FF9" w:rsidRDefault="00D64FF9" w:rsidP="00D64FF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Однако</w:t>
      </w:r>
      <w:proofErr w:type="gramStart"/>
      <w:r>
        <w:rPr>
          <w:rFonts w:ascii="Arial" w:hAnsi="Arial" w:cs="Arial"/>
          <w:color w:val="333333"/>
          <w:sz w:val="29"/>
          <w:szCs w:val="29"/>
        </w:rPr>
        <w:t>,</w:t>
      </w:r>
      <w:proofErr w:type="gramEnd"/>
      <w:r>
        <w:rPr>
          <w:rFonts w:ascii="Arial" w:hAnsi="Arial" w:cs="Arial"/>
          <w:color w:val="333333"/>
          <w:sz w:val="29"/>
          <w:szCs w:val="29"/>
        </w:rPr>
        <w:t xml:space="preserve"> если изображения гражданина необходимо относить к биометрическим персональным данным, то положения ст. 152.1 ГК РФ вступают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впротиворечие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с положениями Закона № 152-ФЗ, который допускает использование биометрических персональных данных только:</w:t>
      </w:r>
    </w:p>
    <w:p w:rsidR="00D64FF9" w:rsidRDefault="00D64FF9" w:rsidP="00D64FF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— при наличии письменного согласия субъекта персональных данных (в нашем случае — родителей воспитанника) — п. 1 ст. 11 Закона №152-ФЗ;</w:t>
      </w:r>
    </w:p>
    <w:p w:rsidR="00D64FF9" w:rsidRDefault="00D64FF9" w:rsidP="00D64FF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  <w:sz w:val="29"/>
          <w:szCs w:val="29"/>
        </w:rPr>
      </w:pPr>
      <w:proofErr w:type="gramStart"/>
      <w:r>
        <w:rPr>
          <w:rFonts w:ascii="Arial" w:hAnsi="Arial" w:cs="Arial"/>
          <w:color w:val="333333"/>
          <w:sz w:val="29"/>
          <w:szCs w:val="29"/>
        </w:rPr>
        <w:t xml:space="preserve">— без согласия субъекта персональных данных в связи с реализацией международных договоров РФ о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реадмиссии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, в связи с осуществлением правосудия и исполнением судебных актов, а </w:t>
      </w:r>
      <w:r>
        <w:rPr>
          <w:rFonts w:ascii="Arial" w:hAnsi="Arial" w:cs="Arial"/>
          <w:color w:val="333333"/>
          <w:sz w:val="29"/>
          <w:szCs w:val="29"/>
        </w:rPr>
        <w:lastRenderedPageBreak/>
        <w:t>также в</w:t>
      </w:r>
      <w:r w:rsidR="00EE56EC">
        <w:rPr>
          <w:rFonts w:ascii="Arial" w:hAnsi="Arial" w:cs="Arial"/>
          <w:color w:val="333333"/>
          <w:sz w:val="29"/>
          <w:szCs w:val="29"/>
        </w:rPr>
        <w:t xml:space="preserve"> </w:t>
      </w:r>
      <w:r>
        <w:rPr>
          <w:rFonts w:ascii="Arial" w:hAnsi="Arial" w:cs="Arial"/>
          <w:color w:val="333333"/>
          <w:sz w:val="29"/>
          <w:szCs w:val="29"/>
        </w:rPr>
        <w:t>случаях, предусмотренных законодательством РФ об обороне, о безопасности, о противодействии терроризму, о транспортной безопасности, о</w:t>
      </w:r>
      <w:r w:rsidR="00EE56EC">
        <w:rPr>
          <w:rFonts w:ascii="Arial" w:hAnsi="Arial" w:cs="Arial"/>
          <w:color w:val="333333"/>
          <w:sz w:val="29"/>
          <w:szCs w:val="29"/>
        </w:rPr>
        <w:t xml:space="preserve"> </w:t>
      </w:r>
      <w:r>
        <w:rPr>
          <w:rFonts w:ascii="Arial" w:hAnsi="Arial" w:cs="Arial"/>
          <w:color w:val="333333"/>
          <w:sz w:val="29"/>
          <w:szCs w:val="29"/>
        </w:rPr>
        <w:t>противодействии коррупции, об оперативно-розыскной деятельности, о государственной службе, уголовно-исполнительным законодательством РФ, законодательством РФ о порядке выезда из РФ и</w:t>
      </w:r>
      <w:proofErr w:type="gramEnd"/>
      <w:r w:rsidR="00EE56EC">
        <w:rPr>
          <w:rFonts w:ascii="Arial" w:hAnsi="Arial" w:cs="Arial"/>
          <w:color w:val="333333"/>
          <w:sz w:val="29"/>
          <w:szCs w:val="29"/>
        </w:rPr>
        <w:t xml:space="preserve"> </w:t>
      </w:r>
      <w:r>
        <w:rPr>
          <w:rFonts w:ascii="Arial" w:hAnsi="Arial" w:cs="Arial"/>
          <w:color w:val="333333"/>
          <w:sz w:val="29"/>
          <w:szCs w:val="29"/>
        </w:rPr>
        <w:t>въезда в РФ, о гражданстве РФ (п. 2 ст. 11 Закона № 152-ФЗ).</w:t>
      </w:r>
    </w:p>
    <w:p w:rsidR="00D64FF9" w:rsidRDefault="00D64FF9" w:rsidP="00D64FF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Разрешить возникшее противоречие помогли разъяснения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Роскомнадзора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«О вопросах отнесения фото- и видеоизображения, дактилоскопических данных и иной информации к биометрическим персональным данным и особенности их обработки» (далее — разъяснения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Роскомнадзора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). По мнению ведомства, необходимо принимать во внимание цель, которую преследует оператор при осуществлении действий, связанных с обработкой персональных данных,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вт.ч</w:t>
      </w:r>
      <w:proofErr w:type="gramStart"/>
      <w:r>
        <w:rPr>
          <w:rFonts w:ascii="Arial" w:hAnsi="Arial" w:cs="Arial"/>
          <w:color w:val="333333"/>
          <w:sz w:val="29"/>
          <w:szCs w:val="29"/>
        </w:rPr>
        <w:t>.ф</w:t>
      </w:r>
      <w:proofErr w:type="gramEnd"/>
      <w:r>
        <w:rPr>
          <w:rFonts w:ascii="Arial" w:hAnsi="Arial" w:cs="Arial"/>
          <w:color w:val="333333"/>
          <w:sz w:val="29"/>
          <w:szCs w:val="29"/>
        </w:rPr>
        <w:t>отографического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изображения, содержащегося в паспорте.</w:t>
      </w:r>
    </w:p>
    <w:p w:rsidR="00D64FF9" w:rsidRDefault="00D64FF9" w:rsidP="00D64FF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Опубликование, в т. ч. редакцией СМИ, фотографического изображения </w:t>
      </w:r>
      <w:r>
        <w:rPr>
          <w:rFonts w:ascii="Arial" w:hAnsi="Arial" w:cs="Arial"/>
          <w:b/>
          <w:bCs/>
          <w:color w:val="333333"/>
          <w:sz w:val="29"/>
          <w:szCs w:val="29"/>
        </w:rPr>
        <w:t>в случаях, предусмотренных ст. 152.1 ГК РФ, а также полученного из общедоступных источников</w:t>
      </w:r>
      <w:r>
        <w:rPr>
          <w:rFonts w:ascii="Arial" w:hAnsi="Arial" w:cs="Arial"/>
          <w:color w:val="333333"/>
          <w:sz w:val="29"/>
          <w:szCs w:val="29"/>
        </w:rPr>
        <w:t>, не требует соблюдения условий, связанных с получением письменного согласия субъекта персональных данных.</w:t>
      </w:r>
    </w:p>
    <w:p w:rsidR="00D64FF9" w:rsidRDefault="00D64FF9" w:rsidP="00D64FF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b/>
          <w:bCs/>
          <w:color w:val="333333"/>
          <w:sz w:val="29"/>
          <w:szCs w:val="29"/>
        </w:rPr>
        <w:t xml:space="preserve">Разъяснения </w:t>
      </w:r>
      <w:proofErr w:type="spellStart"/>
      <w:r>
        <w:rPr>
          <w:rFonts w:ascii="Arial" w:hAnsi="Arial" w:cs="Arial"/>
          <w:b/>
          <w:bCs/>
          <w:color w:val="333333"/>
          <w:sz w:val="29"/>
          <w:szCs w:val="29"/>
        </w:rPr>
        <w:t>Роскомнадзора</w:t>
      </w:r>
      <w:proofErr w:type="spellEnd"/>
    </w:p>
    <w:p w:rsidR="00D64FF9" w:rsidRDefault="00D64FF9" w:rsidP="00D64FF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В случае если персональные данные используются оператором для установления личности субъекта персональных данных, такая обработка должна осуществляться в строгом соответствии со ст. 11 Закона № 152-ФЗ. До передачи изображений гражданина для установления его личности они не являются биометрическими персональными данными, обработка которых регулируется общими положениями Закона № 152-ФЗ, поскольку не используются </w:t>
      </w:r>
      <w:bookmarkStart w:id="0" w:name="_GoBack"/>
      <w:bookmarkEnd w:id="0"/>
      <w:r>
        <w:rPr>
          <w:rFonts w:ascii="Arial" w:hAnsi="Arial" w:cs="Arial"/>
          <w:color w:val="333333"/>
          <w:sz w:val="29"/>
          <w:szCs w:val="29"/>
        </w:rPr>
        <w:t>оператором (владельцем видеокамеры или лицом, организовавшим ее эксплуатацию) для установления личности.</w:t>
      </w:r>
    </w:p>
    <w:p w:rsidR="00D64FF9" w:rsidRDefault="00D64FF9" w:rsidP="00D64FF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Таким образом, исходя из представленных разъяснений, можно сделать вывод, что </w:t>
      </w:r>
      <w:r w:rsidRPr="00EE56EC">
        <w:rPr>
          <w:rFonts w:ascii="Arial" w:hAnsi="Arial" w:cs="Arial"/>
          <w:b/>
          <w:bCs/>
          <w:color w:val="333333"/>
          <w:sz w:val="29"/>
          <w:szCs w:val="29"/>
          <w:u w:val="single"/>
        </w:rPr>
        <w:t>фотографии воспитанников (обучающихся) на различных мероприятиях ОО не являются биометрическими персональными данными</w:t>
      </w:r>
      <w:r>
        <w:rPr>
          <w:rFonts w:ascii="Arial" w:hAnsi="Arial" w:cs="Arial"/>
          <w:color w:val="333333"/>
          <w:sz w:val="29"/>
          <w:szCs w:val="29"/>
        </w:rPr>
        <w:t> в случае, если не используются для установления их личности. Следовательно, использование таких фотоизображений возможно в порядке, предусмотренном ст. 152.1 части первой ГК</w:t>
      </w:r>
    </w:p>
    <w:p w:rsidR="00C72FF4" w:rsidRDefault="00C72FF4"/>
    <w:sectPr w:rsidR="00C7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F9"/>
    <w:rsid w:val="00C72FF4"/>
    <w:rsid w:val="00D64FF9"/>
    <w:rsid w:val="00E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F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2023-01-16T12:24:00Z</dcterms:created>
  <dcterms:modified xsi:type="dcterms:W3CDTF">2023-01-16T12:58:00Z</dcterms:modified>
</cp:coreProperties>
</file>