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552881">
        <w:rPr>
          <w:rFonts w:ascii="Calibri" w:hAnsi="Calibri" w:cs="Calibr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166629"/>
            <wp:effectExtent l="0" t="0" r="3810" b="6350"/>
            <wp:docPr id="1" name="Рисунок 1" descr="C:\Users\Елена\Downloads\Attachments_zhukolina2012@yandex.ru_2021-03-15_16-26-11\титул дост ср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3-15_16-26-11\титул дост сред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40203F" w:rsidRPr="0040203F" w:rsidRDefault="0040203F" w:rsidP="005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40203F" w:rsidRDefault="0040203F" w:rsidP="0040203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81" w:rsidRDefault="00552881" w:rsidP="0040203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0203F" w:rsidRDefault="0040203F" w:rsidP="0040203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КРАТКАЯ ХАРАКТЕРИСТИКА ОБЪЕКТА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sz w:val="28"/>
          <w:szCs w:val="28"/>
        </w:rPr>
        <w:t xml:space="preserve">      </w:t>
      </w:r>
      <w:r w:rsidRPr="0040203F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Адрес объекта, на котором предоставляется услуга: 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       155650, </w:t>
      </w:r>
      <w:r>
        <w:rPr>
          <w:rFonts w:ascii="Calibri" w:hAnsi="Calibri" w:cs="Calibri"/>
          <w:b/>
          <w:bCs/>
          <w:sz w:val="24"/>
          <w:szCs w:val="24"/>
        </w:rPr>
        <w:t xml:space="preserve">Ивановская область,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п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.П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естяки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ул. Калинина, д.5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Calibri" w:hAnsi="Calibri" w:cs="Calibri"/>
          <w:sz w:val="24"/>
          <w:szCs w:val="24"/>
        </w:rPr>
        <w:t xml:space="preserve">       2. </w:t>
      </w:r>
      <w:r>
        <w:rPr>
          <w:rFonts w:ascii="Calibri" w:hAnsi="Calibri" w:cs="Calibri"/>
          <w:sz w:val="24"/>
          <w:szCs w:val="24"/>
        </w:rPr>
        <w:t>Наименование предоставляемо</w:t>
      </w:r>
      <w:proofErr w:type="gramStart"/>
      <w:r>
        <w:rPr>
          <w:rFonts w:ascii="Calibri" w:hAnsi="Calibri" w:cs="Calibri"/>
          <w:sz w:val="24"/>
          <w:szCs w:val="24"/>
        </w:rPr>
        <w:t>й(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" w:hAnsi="Calibri" w:cs="Calibri"/>
          <w:sz w:val="24"/>
          <w:szCs w:val="24"/>
        </w:rPr>
        <w:t>мых</w:t>
      </w:r>
      <w:proofErr w:type="spellEnd"/>
      <w:r>
        <w:rPr>
          <w:rFonts w:ascii="Calibri" w:hAnsi="Calibri" w:cs="Calibri"/>
          <w:sz w:val="24"/>
          <w:szCs w:val="24"/>
        </w:rPr>
        <w:t xml:space="preserve">) услуги (услуг): 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40203F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образовательная услуга, присмотр и уход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Calibri" w:hAnsi="Calibri" w:cs="Calibri"/>
          <w:sz w:val="24"/>
          <w:szCs w:val="24"/>
        </w:rPr>
        <w:t xml:space="preserve">      3. </w:t>
      </w:r>
      <w:r>
        <w:rPr>
          <w:rFonts w:ascii="Calibri" w:hAnsi="Calibri" w:cs="Calibri"/>
          <w:sz w:val="24"/>
          <w:szCs w:val="24"/>
        </w:rPr>
        <w:t xml:space="preserve">Сведения об объекте: </w:t>
      </w:r>
    </w:p>
    <w:tbl>
      <w:tblPr>
        <w:tblW w:w="0" w:type="auto"/>
        <w:tblInd w:w="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021"/>
        <w:gridCol w:w="851"/>
        <w:gridCol w:w="851"/>
      </w:tblGrid>
      <w:tr w:rsidR="0040203F">
        <w:trPr>
          <w:trHeight w:val="1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0203F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отдельно стоящее здание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этажа,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1391,8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кв. м.</w:t>
            </w:r>
          </w:p>
        </w:tc>
      </w:tr>
    </w:tbl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0203F"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 CYR" w:hAnsi="Times New Roman CYR" w:cs="Times New Roman CYR"/>
          <w:sz w:val="24"/>
          <w:szCs w:val="24"/>
        </w:rPr>
        <w:t>наличие прилегающего земельного участка (да, нет);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4428,0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кв</w:t>
      </w:r>
      <w:r>
        <w:rPr>
          <w:rFonts w:ascii="Times New Roman CYR" w:hAnsi="Times New Roman CYR" w:cs="Times New Roman CYR"/>
          <w:sz w:val="24"/>
          <w:szCs w:val="24"/>
        </w:rPr>
        <w:t>. м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sz w:val="24"/>
          <w:szCs w:val="24"/>
        </w:rPr>
        <w:t xml:space="preserve">      4. </w:t>
      </w:r>
      <w:r>
        <w:rPr>
          <w:rFonts w:ascii="Calibri" w:hAnsi="Calibri" w:cs="Calibri"/>
          <w:sz w:val="24"/>
          <w:szCs w:val="24"/>
        </w:rPr>
        <w:t xml:space="preserve">Название организации, которая предоставляет услугу населению (полное наименование согласно Уставу, сокращённое наименование):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муниципальное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казенное дошкольное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образовательное учреждение детский сад № 1п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.П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естяки  (МКДОУ д/с № 1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40203F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40203F">
        <w:rPr>
          <w:rFonts w:ascii="Calibri" w:hAnsi="Calibri" w:cs="Calibri"/>
          <w:sz w:val="24"/>
          <w:szCs w:val="24"/>
        </w:rPr>
        <w:t xml:space="preserve">   5. </w:t>
      </w:r>
      <w:r>
        <w:rPr>
          <w:rFonts w:ascii="Calibri" w:hAnsi="Calibri" w:cs="Calibri"/>
          <w:sz w:val="24"/>
          <w:szCs w:val="24"/>
        </w:rPr>
        <w:t xml:space="preserve">Адрес места нахождения организации: 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  155650  </w:t>
      </w:r>
      <w:r>
        <w:rPr>
          <w:rFonts w:ascii="Calibri" w:hAnsi="Calibri" w:cs="Calibri"/>
          <w:b/>
          <w:bCs/>
          <w:sz w:val="24"/>
          <w:szCs w:val="24"/>
        </w:rPr>
        <w:t xml:space="preserve">Ивановская область,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п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.П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естяки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ул. Калинина, д.5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Calibri" w:hAnsi="Calibri" w:cs="Calibri"/>
          <w:sz w:val="24"/>
          <w:szCs w:val="24"/>
        </w:rPr>
        <w:t xml:space="preserve">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Times New Roman" w:hAnsi="Times New Roman" w:cs="Times New Roman"/>
          <w:sz w:val="24"/>
          <w:szCs w:val="24"/>
        </w:rPr>
        <w:t xml:space="preserve">   </w:t>
      </w:r>
      <w:r w:rsidRPr="0040203F">
        <w:rPr>
          <w:rFonts w:ascii="Calibri" w:hAnsi="Calibri" w:cs="Calibri"/>
          <w:sz w:val="24"/>
          <w:szCs w:val="24"/>
        </w:rPr>
        <w:t xml:space="preserve">    6. </w:t>
      </w:r>
      <w:r>
        <w:rPr>
          <w:rFonts w:ascii="Calibri" w:hAnsi="Calibri" w:cs="Calibri"/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оперативное управление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Calibri" w:hAnsi="Calibri" w:cs="Calibri"/>
          <w:sz w:val="24"/>
          <w:szCs w:val="24"/>
        </w:rPr>
        <w:t xml:space="preserve">     7. </w:t>
      </w:r>
      <w:r>
        <w:rPr>
          <w:rFonts w:ascii="Calibri" w:hAnsi="Calibri" w:cs="Calibri"/>
          <w:sz w:val="24"/>
          <w:szCs w:val="24"/>
        </w:rPr>
        <w:t xml:space="preserve">Форма собственности (государственная, муниципальная, частная) 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>Муниципальная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sz w:val="24"/>
          <w:szCs w:val="24"/>
        </w:rPr>
        <w:t xml:space="preserve">      8.</w:t>
      </w:r>
      <w:r>
        <w:rPr>
          <w:rFonts w:ascii="Calibri" w:hAnsi="Calibri" w:cs="Calibri"/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                  </w:t>
      </w:r>
      <w:r>
        <w:rPr>
          <w:rFonts w:ascii="Calibri" w:hAnsi="Calibri" w:cs="Calibri"/>
          <w:b/>
          <w:bCs/>
          <w:sz w:val="24"/>
          <w:szCs w:val="24"/>
        </w:rPr>
        <w:t>муниципальная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Calibri" w:hAnsi="Calibri" w:cs="Calibri"/>
          <w:sz w:val="24"/>
          <w:szCs w:val="24"/>
        </w:rPr>
        <w:t xml:space="preserve">      9. </w:t>
      </w:r>
      <w:r>
        <w:rPr>
          <w:rFonts w:ascii="Calibri" w:hAnsi="Calibri" w:cs="Calibri"/>
          <w:sz w:val="24"/>
          <w:szCs w:val="24"/>
        </w:rPr>
        <w:t>Наименование и адрес вышестоящей организации</w:t>
      </w:r>
      <w:r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40203F">
        <w:rPr>
          <w:rFonts w:ascii="Calibri" w:hAnsi="Calibri" w:cs="Calibri"/>
          <w:b/>
          <w:bCs/>
          <w:sz w:val="24"/>
          <w:szCs w:val="24"/>
          <w:u w:val="single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Отдел образования администрации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Пестяковского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муниципального района,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155650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Ивановская область, п. Пестяки, ул. Ленина, д.4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КРАТКАЯ ХАРАКТЕРИСТИКА ДЕЙСТВУЮЩЕГО ПОРЯДКА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        </w:t>
      </w:r>
      <w:r>
        <w:rPr>
          <w:rFonts w:ascii="Calibri" w:hAnsi="Calibri" w:cs="Calibri"/>
          <w:b/>
          <w:bCs/>
          <w:sz w:val="24"/>
          <w:szCs w:val="24"/>
        </w:rPr>
        <w:t>ПРЕДОСТАВЛЕНИЯ НА ОБЪЕКТЕ УСЛУГ НАСЕЛЕНИЮ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sz w:val="24"/>
          <w:szCs w:val="24"/>
        </w:rPr>
        <w:t xml:space="preserve">  1.</w:t>
      </w:r>
      <w:r>
        <w:rPr>
          <w:rFonts w:ascii="Calibri" w:hAnsi="Calibri" w:cs="Calibri"/>
          <w:sz w:val="24"/>
          <w:szCs w:val="24"/>
        </w:rPr>
        <w:t xml:space="preserve">Сфера деятельности:  </w:t>
      </w:r>
      <w:r>
        <w:rPr>
          <w:rFonts w:ascii="Calibri" w:hAnsi="Calibri" w:cs="Calibri"/>
          <w:b/>
          <w:bCs/>
          <w:sz w:val="24"/>
          <w:szCs w:val="24"/>
        </w:rPr>
        <w:t>образовательные услуги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rFonts w:ascii="Calibri" w:hAnsi="Calibri" w:cs="Calibri"/>
          <w:sz w:val="24"/>
          <w:szCs w:val="24"/>
        </w:rPr>
        <w:t xml:space="preserve">Плановая мощность (посещаемость, количество </w:t>
      </w:r>
      <w:proofErr w:type="gramStart"/>
      <w:r>
        <w:rPr>
          <w:rFonts w:ascii="Calibri" w:hAnsi="Calibri" w:cs="Calibri"/>
          <w:sz w:val="24"/>
          <w:szCs w:val="24"/>
        </w:rPr>
        <w:t>обслуживаемых</w:t>
      </w:r>
      <w:proofErr w:type="gramEnd"/>
      <w:r>
        <w:rPr>
          <w:rFonts w:ascii="Calibri" w:hAnsi="Calibri" w:cs="Calibri"/>
          <w:sz w:val="24"/>
          <w:szCs w:val="24"/>
        </w:rPr>
        <w:t xml:space="preserve"> в день, вместимость, пропускная способность):  </w:t>
      </w:r>
      <w:r>
        <w:rPr>
          <w:rFonts w:ascii="Calibri" w:hAnsi="Calibri" w:cs="Calibri"/>
          <w:b/>
          <w:bCs/>
          <w:sz w:val="24"/>
          <w:szCs w:val="24"/>
        </w:rPr>
        <w:t>60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0203F"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 CYR" w:hAnsi="Times New Roman CYR" w:cs="Times New Roman CYR"/>
          <w:sz w:val="20"/>
          <w:szCs w:val="20"/>
        </w:rPr>
        <w:t>Численность детей-инвалидов в образовательной организации: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 нарушением опорно-двигательного аппарат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а-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нет;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инвалиды-колясочники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0203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нет;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инвалиды по зрению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0203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 CYR" w:hAnsi="Times New Roman CYR" w:cs="Times New Roman CYR"/>
          <w:sz w:val="20"/>
          <w:szCs w:val="20"/>
        </w:rPr>
        <w:t>нет;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инвалиды по слуху – нет.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Times New Roman" w:hAnsi="Times New Roman" w:cs="Times New Roman"/>
          <w:sz w:val="24"/>
          <w:szCs w:val="24"/>
        </w:rPr>
        <w:t xml:space="preserve">  3.</w:t>
      </w:r>
      <w:r>
        <w:rPr>
          <w:rFonts w:ascii="Calibri" w:hAnsi="Calibri" w:cs="Calibri"/>
          <w:sz w:val="24"/>
          <w:szCs w:val="24"/>
        </w:rPr>
        <w:t xml:space="preserve">Форма оказания услуг (на объекте, с длительным пребыванием, в </w:t>
      </w:r>
      <w:proofErr w:type="spellStart"/>
      <w:r>
        <w:rPr>
          <w:rFonts w:ascii="Calibri" w:hAnsi="Calibri" w:cs="Calibri"/>
          <w:sz w:val="24"/>
          <w:szCs w:val="24"/>
        </w:rPr>
        <w:t>т.ч</w:t>
      </w:r>
      <w:proofErr w:type="spellEnd"/>
      <w:r>
        <w:rPr>
          <w:rFonts w:ascii="Calibri" w:hAnsi="Calibri" w:cs="Calibri"/>
          <w:sz w:val="24"/>
          <w:szCs w:val="24"/>
        </w:rPr>
        <w:t xml:space="preserve">. проживанием, обеспечение доступа к месту предоставления услуги, на дому, дистанционно): 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>на объекте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203F">
        <w:rPr>
          <w:rFonts w:ascii="Times New Roman" w:hAnsi="Times New Roman" w:cs="Times New Roman"/>
          <w:sz w:val="24"/>
          <w:szCs w:val="24"/>
        </w:rPr>
        <w:t xml:space="preserve">   4. </w:t>
      </w:r>
      <w:r>
        <w:rPr>
          <w:rFonts w:ascii="Calibri" w:hAnsi="Calibri" w:cs="Calibri"/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>все возрастные категории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Times New Roman" w:hAnsi="Times New Roman" w:cs="Times New Roman"/>
          <w:sz w:val="24"/>
          <w:szCs w:val="24"/>
        </w:rPr>
        <w:t xml:space="preserve">   5. </w:t>
      </w:r>
      <w:r>
        <w:rPr>
          <w:rFonts w:ascii="Calibri" w:hAnsi="Calibri" w:cs="Calibri"/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  <w:r>
        <w:rPr>
          <w:rFonts w:ascii="Calibri" w:hAnsi="Calibri" w:cs="Calibri"/>
          <w:b/>
          <w:bCs/>
          <w:sz w:val="24"/>
          <w:szCs w:val="24"/>
        </w:rPr>
        <w:t>отсутствуют</w:t>
      </w: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 xml:space="preserve">ОЦЕНКА СОСТОЯНИЯ И ИМЕЮЩИХСЯ НЕДОСТАТКОВ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</w:t>
      </w:r>
      <w:r>
        <w:rPr>
          <w:rFonts w:ascii="Calibri" w:hAnsi="Calibri" w:cs="Calibri"/>
          <w:b/>
          <w:bCs/>
          <w:sz w:val="24"/>
          <w:szCs w:val="24"/>
        </w:rPr>
        <w:t>В ОБЕСПЕЧЕНИИ УСЛОВИЙ ДОСТУПНОСТИ ДЛЯ ИНВАЛИДОВ ОБЪЕКТА</w:t>
      </w:r>
    </w:p>
    <w:tbl>
      <w:tblPr>
        <w:tblW w:w="0" w:type="auto"/>
        <w:tblInd w:w="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6655"/>
        <w:gridCol w:w="2693"/>
      </w:tblGrid>
      <w:tr w:rsidR="0040203F" w:rsidRP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Calibri" w:hAnsi="Calibri" w:cs="Calibri"/>
                <w:sz w:val="28"/>
                <w:szCs w:val="28"/>
              </w:rPr>
              <w:t>п/п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дств дл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я инвалидов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сменные кресла-коляски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адаптированные лифты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поручни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пандусы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Имеетс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я(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переносной)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раздвижные двери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сенсорная комната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</w:t>
      </w: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ОЦЕНКА СОСТОЯНИЯ И ИМЕЮЩИХСЯ НЕДОСТАТКОВ</w:t>
      </w: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203F"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>В ОБЕСПЕЧЕНИИ УСЛОВИЙ ДОСТУПНОСТИ ДЛЯ ИНВАЛИДОВ ПРЕДОСТАВЛЯЕМЫХ УСЛУГ</w:t>
      </w:r>
    </w:p>
    <w:tbl>
      <w:tblPr>
        <w:tblW w:w="0" w:type="auto"/>
        <w:tblInd w:w="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796"/>
        <w:gridCol w:w="2553"/>
      </w:tblGrid>
      <w:tr w:rsidR="0040203F" w:rsidRP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доступности для инвалидов</w:t>
            </w:r>
            <w:r>
              <w:rPr>
                <w:rFonts w:ascii="Calibri" w:hAnsi="Calibri" w:cs="Calibri"/>
              </w:rPr>
              <w:br/>
              <w:t>предоставляемой услуги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rFonts w:ascii="Calibri" w:hAnsi="Calibri" w:cs="Calibri"/>
              </w:rPr>
              <w:t>выполненных</w:t>
            </w:r>
            <w:proofErr w:type="gramEnd"/>
            <w:r>
              <w:rPr>
                <w:rFonts w:ascii="Calibri" w:hAnsi="Calibri" w:cs="Calibri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Кнопка вызова сотрудников отсутствует</w:t>
            </w:r>
          </w:p>
        </w:tc>
      </w:tr>
      <w:tr w:rsidR="0040203F" w:rsidRP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Запланировано инструктирование по 4 вопросам, связанным с обеспечением доступности для них объектов и услуг всего персонала в I квартале 2018 года</w:t>
            </w:r>
          </w:p>
        </w:tc>
      </w:tr>
      <w:tr w:rsidR="0040203F" w:rsidRP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0203F">
              <w:rPr>
                <w:rFonts w:ascii="Calibri" w:hAnsi="Calibri" w:cs="Calibri"/>
              </w:rPr>
              <w:t xml:space="preserve">        </w:t>
            </w:r>
            <w:r>
              <w:rPr>
                <w:rFonts w:ascii="Calibri" w:hAnsi="Calibri" w:cs="Calibri"/>
              </w:rPr>
              <w:t>Есть приказ о возложении оказания инвалидам помощи при предоставлении им услуг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Calibri" w:hAnsi="Calibri" w:cs="Calibri"/>
              </w:rPr>
              <w:t>сурдопереводчика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тифлопереводчика</w:t>
            </w:r>
            <w:proofErr w:type="spellEnd"/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Транспортные средства отсутствуют 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40203F" w:rsidRP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ДОУ адаптирован для лиц с нарушениями зрения (слабовидящих)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обеспечение предоставления услуг </w:t>
            </w:r>
            <w:proofErr w:type="spellStart"/>
            <w:r>
              <w:rPr>
                <w:rFonts w:ascii="Calibri" w:hAnsi="Calibri" w:cs="Calibri"/>
              </w:rPr>
              <w:t>тьютора</w:t>
            </w:r>
            <w:proofErr w:type="spellEnd"/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40203F">
        <w:trPr>
          <w:trHeight w:val="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</w:tbl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2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ПРЕДЛАГАЕМЫЕ УПРАВЛЕНЧЕСКИЕ РЕШЕНИЯ ПО СРОКАМ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         </w:t>
      </w:r>
      <w:r>
        <w:rPr>
          <w:rFonts w:ascii="Calibri" w:hAnsi="Calibri" w:cs="Calibri"/>
          <w:b/>
          <w:bCs/>
          <w:sz w:val="24"/>
          <w:szCs w:val="24"/>
        </w:rPr>
        <w:t>И ОБЪЁМАМ РАБОТ, НЕОБХОДИМЫМ ДЛЯ ПРИВЕДЕНИЯ ОБЪЕКТА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        </w:t>
      </w:r>
      <w:r>
        <w:rPr>
          <w:rFonts w:ascii="Calibri" w:hAnsi="Calibri" w:cs="Calibri"/>
          <w:b/>
          <w:bCs/>
          <w:sz w:val="24"/>
          <w:szCs w:val="24"/>
        </w:rPr>
        <w:t>И ПОРЯДКА ПРЕДОСТАВЛЕНИЯ НА НЕМ УСЛУГ В СООТВЕТСТВИЕ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         </w:t>
      </w:r>
      <w:r>
        <w:rPr>
          <w:rFonts w:ascii="Calibri" w:hAnsi="Calibri" w:cs="Calibri"/>
          <w:b/>
          <w:bCs/>
          <w:sz w:val="24"/>
          <w:szCs w:val="24"/>
        </w:rPr>
        <w:t>С ТРЕБОВАНИЯМИ ЗАКОНОДАТЕЛЬСТВА РОССИЙСКОЙ ФЕДЕРАЦИИ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40203F">
        <w:rPr>
          <w:rFonts w:ascii="Calibri" w:hAnsi="Calibri" w:cs="Calibri"/>
          <w:b/>
          <w:bCs/>
          <w:sz w:val="24"/>
          <w:szCs w:val="24"/>
        </w:rPr>
        <w:t xml:space="preserve">                         </w:t>
      </w:r>
      <w:r>
        <w:rPr>
          <w:rFonts w:ascii="Calibri" w:hAnsi="Calibri" w:cs="Calibri"/>
          <w:b/>
          <w:bCs/>
          <w:sz w:val="24"/>
          <w:szCs w:val="24"/>
        </w:rPr>
        <w:t>ОБ ОБЕСПЕЧЕНИИ УСЛОВИЙ ИХ ДОСТУПНОСТИ ДЛЯ ИНВАЛИДОВ</w:t>
      </w:r>
    </w:p>
    <w:p w:rsidR="0040203F" w:rsidRPr="0040203F" w:rsidRDefault="0040203F" w:rsidP="0040203F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6699"/>
        <w:gridCol w:w="992"/>
        <w:gridCol w:w="2323"/>
      </w:tblGrid>
      <w:tr w:rsidR="0040203F" w:rsidTr="0020055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Предлагаемые мероприятия, необходимые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расходов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 </w:t>
            </w:r>
          </w:p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проведения мероприятия</w:t>
            </w:r>
          </w:p>
        </w:tc>
      </w:tr>
      <w:tr w:rsidR="0040203F" w:rsidTr="0020055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0203F" w:rsidRPr="00A0578A" w:rsidTr="0020055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недостающие поручни вдоль марша лестниц;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03F" w:rsidRPr="00A0578A" w:rsidRDefault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2018-2022</w:t>
            </w:r>
          </w:p>
        </w:tc>
      </w:tr>
      <w:tr w:rsidR="0040203F" w:rsidRPr="00A0578A" w:rsidTr="0020055D">
        <w:trPr>
          <w:trHeight w:val="2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противоскользящее покрытие на края ступеней;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03F" w:rsidRPr="00A0578A" w:rsidRDefault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2018-2022</w:t>
            </w:r>
          </w:p>
        </w:tc>
      </w:tr>
      <w:tr w:rsidR="0040203F" w:rsidRPr="00A0578A" w:rsidTr="0020055D">
        <w:trPr>
          <w:trHeight w:val="2471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Приобретение  и установка оборудования и носителей информации для обеспечения беспрепятственного доступа к объекту инвалидов, имеющие стойкие расстройства функции зрения, слуха, передвижения: специальные стенды и звуковые маяки </w:t>
            </w:r>
            <w:proofErr w:type="spellStart"/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Smart</w:t>
            </w:r>
            <w:proofErr w:type="spellEnd"/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Bell</w:t>
            </w:r>
            <w:proofErr w:type="spellEnd"/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 беспроводной кнопкой, тактильные пиктограммы, информационные световые табло,  тактильные плитки, тактильные ленты, ленты повышенной контрастности, круг на дверь повышенной контрастности, кнопка вызова беспроводная, информационная табличка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40203F" w:rsidRPr="00A0578A" w:rsidTr="0020055D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Переоборудование санитарно-гигиенических помещений </w:t>
            </w:r>
          </w:p>
          <w:p w:rsidR="0040203F" w:rsidRPr="00A0578A" w:rsidRDefault="0040203F" w:rsidP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(установка поручней)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40203F" w:rsidRPr="00A0578A" w:rsidTr="00A0578A">
        <w:trPr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20055D" w:rsidP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578A" w:rsidRPr="00A0578A" w:rsidRDefault="0020055D" w:rsidP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приобретение специальных учебных пособий и дидактических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03F" w:rsidRPr="00A0578A" w:rsidRDefault="0020055D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0578A" w:rsidRPr="00A0578A" w:rsidTr="0020055D">
        <w:trPr>
          <w:trHeight w:val="68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578A" w:rsidRPr="00A0578A" w:rsidRDefault="00A0578A" w:rsidP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578A" w:rsidRPr="00A0578A" w:rsidRDefault="00A0578A" w:rsidP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Приобретение </w:t>
            </w:r>
            <w:proofErr w:type="gramStart"/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специальных</w:t>
            </w:r>
            <w:proofErr w:type="gramEnd"/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в том числе учебных реабилитационных, компьютерных программам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578A" w:rsidRPr="00A0578A" w:rsidRDefault="00A0578A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578A" w:rsidRPr="00A0578A" w:rsidRDefault="00A0578A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40203F" w:rsidRPr="00A0578A" w:rsidTr="0020055D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A0578A" w:rsidP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20055D" w:rsidP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Приобретение в  помещения предназначенных для проведения массовых мероприяти</w:t>
            </w:r>
            <w:proofErr w:type="gramStart"/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й(</w:t>
            </w:r>
            <w:proofErr w:type="gramEnd"/>
            <w:r w:rsidRPr="00A0578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музыкальный и физкультурный зал), индукционных петель и звукоусиливающей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03F" w:rsidRPr="00A0578A" w:rsidRDefault="0020055D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40203F" w:rsidRPr="00A0578A" w:rsidTr="0020055D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A0578A" w:rsidP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A0578A" w:rsidRDefault="00A0578A" w:rsidP="0020055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</w:t>
            </w:r>
            <w:r w:rsidR="0020055D" w:rsidRPr="00A0578A">
              <w:rPr>
                <w:rFonts w:ascii="Times New Roman" w:hAnsi="Times New Roman" w:cs="Times New Roman"/>
                <w:sz w:val="28"/>
                <w:szCs w:val="28"/>
              </w:rPr>
              <w:t xml:space="preserve"> при входе на объект вывески с названием организации, графиком работы организации, плана здания, </w:t>
            </w:r>
            <w:proofErr w:type="gramStart"/>
            <w:r w:rsidR="0020055D" w:rsidRPr="00A0578A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="0020055D" w:rsidRPr="00A0578A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  <w:p w:rsidR="0040203F" w:rsidRPr="00A0578A" w:rsidRDefault="0040203F" w:rsidP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A0578A" w:rsidRDefault="0040203F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03F" w:rsidRPr="00A0578A" w:rsidRDefault="0020055D" w:rsidP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A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</w:tr>
    </w:tbl>
    <w:p w:rsidR="00A0578A" w:rsidRPr="00A0578A" w:rsidRDefault="00A0578A" w:rsidP="0040203F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203F" w:rsidRDefault="00A0578A" w:rsidP="00A0578A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                       </w:t>
      </w:r>
      <w:r w:rsidR="0040203F">
        <w:rPr>
          <w:rFonts w:ascii="Times New Roman" w:hAnsi="Times New Roman" w:cs="Times New Roman"/>
          <w:b/>
          <w:bCs/>
          <w:sz w:val="27"/>
          <w:szCs w:val="27"/>
          <w:u w:val="single"/>
          <w:lang w:val="en-US"/>
        </w:rPr>
        <w:t>VI</w:t>
      </w:r>
      <w:r w:rsidR="0040203F" w:rsidRPr="0040203F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. </w:t>
      </w:r>
      <w:r w:rsidR="0040203F"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t>Предлагаемые мероприятия и объемы расходов,</w:t>
      </w:r>
    </w:p>
    <w:p w:rsidR="0040203F" w:rsidRDefault="0040203F" w:rsidP="0040203F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t>необходимые для приведения условий предоставления</w:t>
      </w:r>
    </w:p>
    <w:p w:rsidR="0040203F" w:rsidRDefault="0040203F" w:rsidP="0040203F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t>услуг в соответствие с требованиями законодательства</w:t>
      </w:r>
    </w:p>
    <w:p w:rsidR="0040203F" w:rsidRDefault="0040203F" w:rsidP="0040203F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t>Российской Федерации об обеспечении условий</w:t>
      </w:r>
    </w:p>
    <w:p w:rsidR="0040203F" w:rsidRDefault="0040203F" w:rsidP="0040203F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t>их доступности для инвалидов</w:t>
      </w:r>
    </w:p>
    <w:p w:rsidR="0040203F" w:rsidRPr="0040203F" w:rsidRDefault="0040203F" w:rsidP="0040203F">
      <w:pPr>
        <w:autoSpaceDE w:val="0"/>
        <w:autoSpaceDN w:val="0"/>
        <w:adjustRightInd w:val="0"/>
        <w:spacing w:before="100"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990"/>
        <w:gridCol w:w="709"/>
        <w:gridCol w:w="2248"/>
      </w:tblGrid>
      <w:tr w:rsidR="0040203F" w:rsidTr="00A0578A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Предлагаемые 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расходов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проведения мероприятия</w:t>
            </w:r>
          </w:p>
        </w:tc>
      </w:tr>
      <w:tr w:rsidR="0040203F" w:rsidTr="00A0578A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0203F" w:rsidTr="00A0578A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Организация инструктирования и обучения педагогов</w:t>
            </w:r>
          </w:p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ДОУ,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с инвалидами</w:t>
            </w:r>
            <w:r w:rsidR="0020055D">
              <w:rPr>
                <w:rFonts w:ascii="Calibri" w:hAnsi="Calibri" w:cs="Calibri"/>
                <w:sz w:val="24"/>
                <w:szCs w:val="24"/>
              </w:rPr>
              <w:t xml:space="preserve"> и лицами с ОВЗ</w:t>
            </w:r>
            <w:r>
              <w:rPr>
                <w:rFonts w:ascii="Calibri" w:hAnsi="Calibri" w:cs="Calibri"/>
                <w:sz w:val="24"/>
                <w:szCs w:val="24"/>
              </w:rPr>
              <w:t>, по вопросам,</w:t>
            </w:r>
          </w:p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связанным с обеспечением доступности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для</w:t>
            </w:r>
            <w:proofErr w:type="gramEnd"/>
          </w:p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инвалидов объектов и услуг в соответствии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</w:p>
          <w:p w:rsid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законодательством Российской Федерации и</w:t>
            </w:r>
          </w:p>
          <w:p w:rsidR="0040203F" w:rsidRPr="0040203F" w:rsidRDefault="0040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законодательством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раза в год</w:t>
            </w:r>
          </w:p>
        </w:tc>
      </w:tr>
      <w:tr w:rsidR="0040203F" w:rsidRPr="00A0578A" w:rsidTr="00A0578A">
        <w:trPr>
          <w:trHeight w:val="136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40203F" w:rsidRDefault="00745251" w:rsidP="0074525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Организация </w:t>
            </w: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и создание условий для </w:t>
            </w: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>получения образования детей-инвалидов и детей с ОВЗ,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40203F" w:rsidRDefault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03F" w:rsidRPr="00A0578A" w:rsidRDefault="00A0578A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>В течение всего периода при наличии дете</w:t>
            </w:r>
            <w:proofErr w:type="gramStart"/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>й-</w:t>
            </w:r>
            <w:proofErr w:type="gramEnd"/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инвалидов </w:t>
            </w: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и детей с ОВЗ</w:t>
            </w:r>
          </w:p>
        </w:tc>
      </w:tr>
      <w:tr w:rsidR="0040203F" w:rsidRPr="0020055D" w:rsidTr="00745251">
        <w:trPr>
          <w:trHeight w:val="150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20055D" w:rsidRDefault="0020055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578A" w:rsidRDefault="00A0578A" w:rsidP="00A0578A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Разработка индивидуальных маршрутов сопровождения детей инвалидов в соответствии с диагнозом </w:t>
            </w:r>
          </w:p>
          <w:p w:rsidR="0040203F" w:rsidRPr="0020055D" w:rsidRDefault="0040203F" w:rsidP="0020055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203F" w:rsidRPr="0020055D" w:rsidRDefault="0040203F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03F" w:rsidRPr="00745251" w:rsidRDefault="00A0578A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>В течение всего периода при наличии дете</w:t>
            </w:r>
            <w:proofErr w:type="gramStart"/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>й-</w:t>
            </w:r>
            <w:proofErr w:type="gramEnd"/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инвалидов</w:t>
            </w: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и детей с ОВЗ</w:t>
            </w:r>
            <w:r w:rsidR="00745251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0055D" w:rsidRPr="0020055D" w:rsidTr="00A0578A">
        <w:trPr>
          <w:trHeight w:val="1253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20055D" w:rsidRDefault="003C1D10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20055D" w:rsidRDefault="0020055D" w:rsidP="003C1D10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Прохождение работниками детского сада </w:t>
            </w: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>специальных курсов</w:t>
            </w: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,</w:t>
            </w: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позволяющих осуществлять </w:t>
            </w:r>
            <w:proofErr w:type="gramStart"/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>обучение</w:t>
            </w:r>
            <w:proofErr w:type="gramEnd"/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по адаптированным основным общеобразовательным программ</w:t>
            </w: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ам </w:t>
            </w: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20055D" w:rsidRDefault="0020055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55D" w:rsidRPr="0020055D" w:rsidRDefault="003C1D10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>1 раз в три года</w:t>
            </w:r>
          </w:p>
        </w:tc>
      </w:tr>
      <w:tr w:rsidR="0020055D" w:rsidRPr="0020055D" w:rsidTr="00A0578A">
        <w:trPr>
          <w:trHeight w:val="94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20055D" w:rsidRDefault="003C1D10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745251" w:rsidRDefault="00745251" w:rsidP="0020055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20055D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Обеспечение сопровождения инвалидов, имеющих стойкие расстройства функций зрения и самостоятельного передвижения, и оказания им помощи по территории объекта работником организации </w:t>
            </w: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20055D" w:rsidRDefault="0020055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55D" w:rsidRPr="0020055D" w:rsidRDefault="0020055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055D" w:rsidRPr="0020055D" w:rsidTr="00745251">
        <w:trPr>
          <w:trHeight w:val="55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3C1D10" w:rsidRDefault="0074525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20055D" w:rsidRDefault="00745251" w:rsidP="0074525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20055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20055D">
              <w:rPr>
                <w:rFonts w:ascii="Times New Roman CYR" w:hAnsi="Times New Roman CYR" w:cs="Times New Roman CYR"/>
                <w:sz w:val="24"/>
                <w:szCs w:val="24"/>
              </w:rPr>
              <w:t>тьютора</w:t>
            </w:r>
            <w:proofErr w:type="spellEnd"/>
            <w:r w:rsidRPr="0020055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основании соответствующей рекомендации в заключении ПМПК или ИПРА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55D" w:rsidRPr="0020055D" w:rsidRDefault="0020055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55D" w:rsidRPr="0020055D" w:rsidRDefault="0020055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203F" w:rsidRPr="0020055D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203F" w:rsidRPr="0020055D" w:rsidRDefault="0040203F" w:rsidP="00402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203F" w:rsidRPr="0020055D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3F" w:rsidRPr="0020055D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03F" w:rsidRPr="0040203F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03F">
        <w:rPr>
          <w:rFonts w:ascii="Times New Roman" w:hAnsi="Times New Roman" w:cs="Times New Roman"/>
          <w:sz w:val="20"/>
          <w:szCs w:val="20"/>
        </w:rPr>
        <w:t>.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45251">
        <w:rPr>
          <w:rFonts w:ascii="Times New Roman CYR" w:hAnsi="Times New Roman CYR" w:cs="Times New Roman CYR"/>
          <w:sz w:val="24"/>
          <w:szCs w:val="24"/>
        </w:rPr>
        <w:lastRenderedPageBreak/>
        <w:t>Председатель комиссии по проведению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45251">
        <w:rPr>
          <w:rFonts w:ascii="Times New Roman CYR" w:hAnsi="Times New Roman CYR" w:cs="Times New Roman CYR"/>
          <w:sz w:val="24"/>
          <w:szCs w:val="24"/>
        </w:rPr>
        <w:t>обследования и паспортизации объекта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45251">
        <w:rPr>
          <w:rFonts w:ascii="Times New Roman CYR" w:hAnsi="Times New Roman CYR" w:cs="Times New Roman CYR"/>
          <w:sz w:val="24"/>
          <w:szCs w:val="24"/>
        </w:rPr>
        <w:t>и предоставляемых на нем услуг: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51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="0074525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 xml:space="preserve"> (</w:t>
      </w:r>
      <w:r w:rsidRPr="00745251">
        <w:rPr>
          <w:rFonts w:ascii="Times New Roman CYR" w:hAnsi="Times New Roman CYR" w:cs="Times New Roman CYR"/>
          <w:sz w:val="24"/>
          <w:szCs w:val="24"/>
        </w:rPr>
        <w:t>должность)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 xml:space="preserve"> 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>(</w:t>
      </w:r>
      <w:r w:rsidRPr="00745251">
        <w:rPr>
          <w:rFonts w:ascii="Times New Roman CYR" w:hAnsi="Times New Roman CYR" w:cs="Times New Roman CYR"/>
          <w:sz w:val="24"/>
          <w:szCs w:val="24"/>
        </w:rPr>
        <w:t>подпись)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 xml:space="preserve"> </w:t>
      </w:r>
      <w:r w:rsidRPr="00745251">
        <w:rPr>
          <w:rFonts w:ascii="Times New Roman CYR" w:hAnsi="Times New Roman CYR" w:cs="Times New Roman CYR"/>
          <w:sz w:val="24"/>
          <w:szCs w:val="24"/>
        </w:rPr>
        <w:t>Ф.И.О.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45251">
        <w:rPr>
          <w:rFonts w:ascii="Times New Roman CYR" w:hAnsi="Times New Roman CYR" w:cs="Times New Roman CYR"/>
          <w:sz w:val="24"/>
          <w:szCs w:val="24"/>
        </w:rPr>
        <w:t>Члены комиссии: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="0074525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 xml:space="preserve"> (</w:t>
      </w:r>
      <w:r w:rsidRPr="00745251">
        <w:rPr>
          <w:rFonts w:ascii="Times New Roman CYR" w:hAnsi="Times New Roman CYR" w:cs="Times New Roman CYR"/>
          <w:sz w:val="24"/>
          <w:szCs w:val="24"/>
        </w:rPr>
        <w:t>должность)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 xml:space="preserve"> 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>(</w:t>
      </w:r>
      <w:r w:rsidRPr="00745251">
        <w:rPr>
          <w:rFonts w:ascii="Times New Roman CYR" w:hAnsi="Times New Roman CYR" w:cs="Times New Roman CYR"/>
          <w:sz w:val="24"/>
          <w:szCs w:val="24"/>
        </w:rPr>
        <w:t>подпись)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</w:t>
      </w:r>
      <w:r w:rsidRPr="00745251">
        <w:rPr>
          <w:rFonts w:ascii="Times New Roman" w:hAnsi="Times New Roman" w:cs="Times New Roman"/>
          <w:sz w:val="24"/>
          <w:szCs w:val="24"/>
        </w:rPr>
        <w:t xml:space="preserve"> </w:t>
      </w:r>
      <w:r w:rsidRPr="00745251">
        <w:rPr>
          <w:rFonts w:ascii="Times New Roman CYR" w:hAnsi="Times New Roman CYR" w:cs="Times New Roman CYR"/>
          <w:sz w:val="24"/>
          <w:szCs w:val="24"/>
        </w:rPr>
        <w:t>Ф.И.О.</w:t>
      </w:r>
    </w:p>
    <w:p w:rsidR="0040203F" w:rsidRPr="00745251" w:rsidRDefault="0040203F" w:rsidP="0040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5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               ______</w:t>
      </w:r>
      <w:r w:rsidR="00745251">
        <w:rPr>
          <w:rFonts w:ascii="Times New Roman" w:hAnsi="Times New Roman" w:cs="Times New Roman"/>
          <w:sz w:val="24"/>
          <w:szCs w:val="24"/>
          <w:lang w:val="en-US"/>
        </w:rPr>
        <w:t>___________    ____________</w:t>
      </w:r>
    </w:p>
    <w:p w:rsidR="002A48C6" w:rsidRPr="00745251" w:rsidRDefault="0040203F" w:rsidP="0040203F">
      <w:pPr>
        <w:rPr>
          <w:sz w:val="24"/>
          <w:szCs w:val="24"/>
        </w:rPr>
      </w:pP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 (</w:t>
      </w:r>
      <w:proofErr w:type="gramStart"/>
      <w:r w:rsidRPr="00745251">
        <w:rPr>
          <w:rFonts w:ascii="Times New Roman CYR" w:hAnsi="Times New Roman CYR" w:cs="Times New Roman CYR"/>
          <w:sz w:val="24"/>
          <w:szCs w:val="24"/>
        </w:rPr>
        <w:t>должность</w:t>
      </w:r>
      <w:proofErr w:type="gramEnd"/>
      <w:r w:rsidRPr="00745251">
        <w:rPr>
          <w:rFonts w:ascii="Times New Roman CYR" w:hAnsi="Times New Roman CYR" w:cs="Times New Roman CYR"/>
          <w:sz w:val="24"/>
          <w:szCs w:val="24"/>
        </w:rPr>
        <w:t>)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                            (</w:t>
      </w:r>
      <w:proofErr w:type="gramStart"/>
      <w:r w:rsidRPr="00745251"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 w:rsidRPr="00745251">
        <w:rPr>
          <w:rFonts w:ascii="Times New Roman CYR" w:hAnsi="Times New Roman CYR" w:cs="Times New Roman CYR"/>
          <w:sz w:val="24"/>
          <w:szCs w:val="24"/>
        </w:rPr>
        <w:t>)</w:t>
      </w:r>
      <w:r w:rsidRPr="00745251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            </w:t>
      </w:r>
      <w:r w:rsidRPr="00745251">
        <w:rPr>
          <w:rFonts w:ascii="Times New Roman CYR" w:hAnsi="Times New Roman CYR" w:cs="Times New Roman CYR"/>
          <w:sz w:val="24"/>
          <w:szCs w:val="24"/>
        </w:rPr>
        <w:t>Ф.И.О</w:t>
      </w:r>
    </w:p>
    <w:sectPr w:rsidR="002A48C6" w:rsidRPr="00745251" w:rsidSect="004020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0C" w:rsidRDefault="00095D0C" w:rsidP="00552881">
      <w:pPr>
        <w:spacing w:after="0" w:line="240" w:lineRule="auto"/>
      </w:pPr>
      <w:r>
        <w:separator/>
      </w:r>
    </w:p>
  </w:endnote>
  <w:endnote w:type="continuationSeparator" w:id="0">
    <w:p w:rsidR="00095D0C" w:rsidRDefault="00095D0C" w:rsidP="0055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0C" w:rsidRDefault="00095D0C" w:rsidP="00552881">
      <w:pPr>
        <w:spacing w:after="0" w:line="240" w:lineRule="auto"/>
      </w:pPr>
      <w:r>
        <w:separator/>
      </w:r>
    </w:p>
  </w:footnote>
  <w:footnote w:type="continuationSeparator" w:id="0">
    <w:p w:rsidR="00095D0C" w:rsidRDefault="00095D0C" w:rsidP="0055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8C2B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3F"/>
    <w:rsid w:val="00095D0C"/>
    <w:rsid w:val="0020055D"/>
    <w:rsid w:val="002A48C6"/>
    <w:rsid w:val="003C1D10"/>
    <w:rsid w:val="0040203F"/>
    <w:rsid w:val="00552881"/>
    <w:rsid w:val="00745251"/>
    <w:rsid w:val="00A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881"/>
  </w:style>
  <w:style w:type="paragraph" w:styleId="a7">
    <w:name w:val="footer"/>
    <w:basedOn w:val="a"/>
    <w:link w:val="a8"/>
    <w:uiPriority w:val="99"/>
    <w:unhideWhenUsed/>
    <w:rsid w:val="0055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881"/>
  </w:style>
  <w:style w:type="paragraph" w:styleId="a7">
    <w:name w:val="footer"/>
    <w:basedOn w:val="a"/>
    <w:link w:val="a8"/>
    <w:uiPriority w:val="99"/>
    <w:unhideWhenUsed/>
    <w:rsid w:val="0055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2018-03-26T13:29:00Z</cp:lastPrinted>
  <dcterms:created xsi:type="dcterms:W3CDTF">2018-03-26T12:46:00Z</dcterms:created>
  <dcterms:modified xsi:type="dcterms:W3CDTF">2021-03-15T16:19:00Z</dcterms:modified>
</cp:coreProperties>
</file>