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A3" w:rsidRDefault="007D2AA3" w:rsidP="007D2AA3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7D2AA3" w:rsidRPr="007D2AA3" w:rsidRDefault="007D2AA3" w:rsidP="007D2A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Беклемищенская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школа-детский сад</w:t>
      </w:r>
    </w:p>
    <w:p w:rsidR="007D2AA3" w:rsidRPr="007D2AA3" w:rsidRDefault="007D2AA3" w:rsidP="007D2A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доступности  </w:t>
      </w: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Беклемищенская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НШ-ДС</w:t>
      </w:r>
      <w:r w:rsidRPr="007D2AA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Беклемищи</w:t>
      </w: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CB0E80" w:rsidRDefault="00CB0E80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52946" cy="95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38" cy="95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0E80" w:rsidRDefault="00CB0E80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>Утверждаю</w:t>
      </w:r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 xml:space="preserve">Директор МКОУ </w:t>
      </w:r>
      <w:proofErr w:type="spellStart"/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>Беклемищенская</w:t>
      </w:r>
      <w:proofErr w:type="spellEnd"/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 xml:space="preserve"> НШ-ДС</w:t>
      </w:r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>__________</w:t>
      </w:r>
      <w:proofErr w:type="spellStart"/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>О.Н.Чернова</w:t>
      </w:r>
      <w:proofErr w:type="spellEnd"/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 xml:space="preserve">приказ _____ </w:t>
      </w:r>
      <w:proofErr w:type="gramStart"/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>от</w:t>
      </w:r>
      <w:proofErr w:type="gramEnd"/>
      <w:r w:rsidRPr="007D2AA3">
        <w:rPr>
          <w:rFonts w:ascii="Times New Roman" w:eastAsia="Times New Roman" w:hAnsi="Times New Roman" w:cs="Times New Roman"/>
          <w:b/>
          <w:sz w:val="20"/>
          <w:szCs w:val="20"/>
        </w:rPr>
        <w:t xml:space="preserve"> ______________</w:t>
      </w:r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7D2AA3" w:rsidRPr="007D2AA3" w:rsidRDefault="007D2AA3" w:rsidP="007D2AA3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ПАСПОРТ ДОСТУПНОСТИ</w:t>
      </w:r>
    </w:p>
    <w:p w:rsidR="007D2AA3" w:rsidRPr="007D2AA3" w:rsidRDefault="007D2AA3" w:rsidP="007D2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 xml:space="preserve">объекта и предоставляемых услуг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1. Общие сведения об объекте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1.1. Название организации (учреждения): </w:t>
      </w:r>
      <w:r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Беклемищенская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НШ-ДС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1.2. Юридический адрес организации (учреждения): </w:t>
      </w:r>
      <w:r>
        <w:rPr>
          <w:rFonts w:ascii="Times New Roman" w:hAnsi="Times New Roman" w:cs="Times New Roman"/>
          <w:b/>
          <w:sz w:val="28"/>
          <w:szCs w:val="28"/>
        </w:rPr>
        <w:t xml:space="preserve">155650, Ивановская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обл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Пестяковский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район, с. Беклемищи, ул. Молодежная, д.20</w:t>
      </w:r>
      <w:r w:rsidRPr="007D2AA3">
        <w:rPr>
          <w:rFonts w:ascii="Times New Roman" w:hAnsi="Times New Roman" w:cs="Times New Roman"/>
          <w:b/>
          <w:sz w:val="28"/>
          <w:szCs w:val="28"/>
        </w:rPr>
        <w:t>;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1.3. Основание для пользования объектом: оперативное управление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1.4. Форма собственности: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муниципальная.</w:t>
      </w: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1.5. Предоставление услуг: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образование.</w:t>
      </w:r>
    </w:p>
    <w:p w:rsidR="007D2AA3" w:rsidRDefault="007D2AA3" w:rsidP="007D2AA3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1.6. Учредитель организации:</w:t>
      </w:r>
      <w:r w:rsidRPr="007D2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Админист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рация Пестяковского муниципального района </w:t>
      </w:r>
      <w:r w:rsidRPr="007D2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1.7. Адрес учредителя организации:</w:t>
      </w:r>
      <w:r>
        <w:rPr>
          <w:rFonts w:ascii="Times New Roman" w:hAnsi="Times New Roman" w:cs="Times New Roman"/>
          <w:b/>
          <w:sz w:val="28"/>
          <w:szCs w:val="28"/>
        </w:rPr>
        <w:t xml:space="preserve"> 155650, Ивановская область, п. Пестяки, ул. Ленина, д.4</w:t>
      </w:r>
      <w:r w:rsidRPr="007D2AA3">
        <w:rPr>
          <w:rFonts w:ascii="Times New Roman" w:hAnsi="Times New Roman" w:cs="Times New Roman"/>
          <w:b/>
          <w:sz w:val="28"/>
          <w:szCs w:val="28"/>
        </w:rPr>
        <w:t>.</w:t>
      </w: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1.8. Сведения о размещении объекта: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- отдельно стоящее здание 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7D2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этаж</w:t>
      </w:r>
      <w:r w:rsidRPr="007D2AA3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184,6</w:t>
      </w:r>
      <w:r w:rsidRPr="007D2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</w:t>
      </w:r>
      <w:proofErr w:type="gramStart"/>
      <w:r w:rsidRPr="007D2AA3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2</w:t>
      </w:r>
      <w:proofErr w:type="gramEnd"/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- прилегающий земельный участок 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3500  </w:t>
      </w:r>
      <w:r w:rsidRPr="007D2AA3"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proofErr w:type="gramStart"/>
      <w:r w:rsidRPr="007D2AA3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2</w:t>
      </w:r>
      <w:proofErr w:type="gramEnd"/>
      <w:r w:rsidRPr="007D2AA3">
        <w:rPr>
          <w:rFonts w:ascii="Times New Roman" w:hAnsi="Times New Roman" w:cs="Times New Roman"/>
          <w:sz w:val="28"/>
          <w:szCs w:val="28"/>
        </w:rPr>
        <w:t>.</w:t>
      </w:r>
    </w:p>
    <w:p w:rsidR="007D2AA3" w:rsidRPr="007D2AA3" w:rsidRDefault="007D2AA3" w:rsidP="007D2AA3">
      <w:pPr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1.9. Год постройки здания </w:t>
      </w:r>
      <w:r>
        <w:rPr>
          <w:rFonts w:ascii="Times New Roman" w:hAnsi="Times New Roman" w:cs="Times New Roman"/>
          <w:b/>
          <w:sz w:val="28"/>
          <w:szCs w:val="28"/>
        </w:rPr>
        <w:t>1970</w:t>
      </w:r>
      <w:r w:rsidRPr="007D2AA3"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  </w:t>
      </w:r>
      <w:r>
        <w:rPr>
          <w:rFonts w:ascii="Times New Roman" w:hAnsi="Times New Roman" w:cs="Times New Roman"/>
          <w:b/>
          <w:sz w:val="28"/>
          <w:szCs w:val="28"/>
        </w:rPr>
        <w:t>2016</w:t>
      </w:r>
      <w:r w:rsidRPr="007D2AA3">
        <w:rPr>
          <w:rFonts w:ascii="Times New Roman" w:hAnsi="Times New Roman" w:cs="Times New Roman"/>
          <w:b/>
          <w:sz w:val="28"/>
          <w:szCs w:val="28"/>
        </w:rPr>
        <w:t>.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1.10. Дата предстоящих плановых ремонтных работ: </w:t>
      </w:r>
      <w:proofErr w:type="gramStart"/>
      <w:r w:rsidRPr="007D2AA3">
        <w:rPr>
          <w:rFonts w:ascii="Times New Roman" w:hAnsi="Times New Roman" w:cs="Times New Roman"/>
          <w:i/>
          <w:sz w:val="28"/>
          <w:szCs w:val="28"/>
        </w:rPr>
        <w:t>текущего</w:t>
      </w:r>
      <w:proofErr w:type="gramEnd"/>
      <w:r w:rsidRPr="007D2AA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2018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7D2AA3">
        <w:rPr>
          <w:rFonts w:ascii="Times New Roman" w:hAnsi="Times New Roman" w:cs="Times New Roman"/>
          <w:i/>
          <w:sz w:val="28"/>
          <w:szCs w:val="28"/>
        </w:rPr>
        <w:t xml:space="preserve">, капитального </w:t>
      </w:r>
      <w:r w:rsidRPr="007D2AA3">
        <w:rPr>
          <w:rFonts w:ascii="Times New Roman" w:hAnsi="Times New Roman" w:cs="Times New Roman"/>
          <w:b/>
          <w:sz w:val="28"/>
          <w:szCs w:val="28"/>
        </w:rPr>
        <w:t>-.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2. Оценка соответствия уровня доступности для инвалидов объекта и имеющихся недостатков  в обеспечении условий  его доступности для инвалидов.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324"/>
        <w:gridCol w:w="1507"/>
        <w:gridCol w:w="2709"/>
      </w:tblGrid>
      <w:tr w:rsidR="007D2AA3" w:rsidRPr="007D2AA3" w:rsidTr="006377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Показатели доступности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Наличие/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отсутствие 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Рекомендации </w:t>
            </w:r>
          </w:p>
        </w:tc>
      </w:tr>
      <w:tr w:rsidR="007D2AA3" w:rsidRPr="007D2AA3" w:rsidTr="006377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Наличие на объекте транспортных средств, используемых для перевозки инвалидов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 имеется 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Приобретение не планируется, услуги оказываются исключительно на  объекте </w:t>
            </w:r>
          </w:p>
        </w:tc>
      </w:tr>
      <w:tr w:rsidR="007D2AA3" w:rsidRPr="007D2AA3" w:rsidTr="006377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на объекте капитального ремонта, реконструкции, модернизации, которые  полностью будут соответствовать требованиям доступности для инва</w:t>
            </w:r>
            <w:r w:rsidR="008167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лидов к объекту и услугам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любых ремонтных работ будет согласовыватьс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с ОО администрации Пестяковского 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района</w:t>
            </w:r>
          </w:p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Текущее обеспечение доступа к объекту инвалидов  (до проведения капитального ремонта или реконструкции) и 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7D2A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rPr>
          <w:trHeight w:val="169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 в том числе, на котором имеются: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выделенная стоянка автотранспортных       сре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дств дл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инвалидов;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сменное кресло-коляска;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адаптированный лифт;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поручни;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пандус;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подъемная платформа (аппарель);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раздвижные двери;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доступные входные группы;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доступные санитарно-гигиенические помещения;</w:t>
            </w:r>
          </w:p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достаточная ширина дверных проемов в стенах, лестничных маршей, площадках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отсутствует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Условия </w:t>
            </w:r>
            <w:proofErr w:type="spellStart"/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-дуальной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мобильности инвалидов и возможности для самостоятельного их передви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жения по объекту с целью получения услуг в сфере образования будут выполнены частично. 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Проведение реконструкции объекта  в части установления адаптированного лифта, расширения дверных проемов в стенах, лестничных маршах, площадках  будет проводиться при условии финансирования программы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Проведение ремонтных работ для подготовки санитарно-гигиенического помещения на 1 этаже доступного для лиц с нарушением ОДА.. Выделение стоянки автотранспортных средств для инвалидов (10%) будет обеспечено по согласовани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  с ОО администрации Пестяковского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  <w:r w:rsidRPr="007D2AA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Установка поручней, пандуса, приобретение подъемной платформы запланировано произвести с учетом потребности инвалидов в получении непосредственных услуг на объекте, а также с  учетом финансирования</w:t>
            </w:r>
          </w:p>
        </w:tc>
      </w:tr>
      <w:tr w:rsidR="007D2AA3" w:rsidRPr="007D2AA3" w:rsidTr="0063772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на объекте  надлежащего размещения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оборудования и носителей информации запланировать до 2030 года с учетом  финансовых возможностей организации</w:t>
            </w:r>
          </w:p>
        </w:tc>
      </w:tr>
    </w:tbl>
    <w:p w:rsidR="007D2AA3" w:rsidRPr="007D2AA3" w:rsidRDefault="007D2AA3" w:rsidP="007D2AA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2AA3" w:rsidRPr="007D2AA3" w:rsidRDefault="007D2AA3" w:rsidP="007D2AA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D2AA3">
        <w:rPr>
          <w:rFonts w:ascii="Times New Roman" w:hAnsi="Times New Roman" w:cs="Times New Roman"/>
          <w:b/>
          <w:sz w:val="28"/>
          <w:szCs w:val="28"/>
          <w:lang w:eastAsia="ru-RU"/>
        </w:rPr>
        <w:t>Оценка соответствия уровня обеспечения доступности для инвалидов услуг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8"/>
        <w:gridCol w:w="1560"/>
        <w:gridCol w:w="2837"/>
      </w:tblGrid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Показатели доступности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Наличие/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отсутствие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Рекомендации </w:t>
            </w:r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на объекте помещения, предназначенного для проведения массовых мероприятий, оборудованное индукционной петлей и/или звукоусиливающей аппаратурой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Приобретение индукционной петли и/или звукоусиливающей аппаратуры с целью полного исполнения условия доступности при наличии </w:t>
            </w:r>
            <w:proofErr w:type="spellStart"/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финанси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рования</w:t>
            </w:r>
            <w:proofErr w:type="spellEnd"/>
            <w:proofErr w:type="gramEnd"/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Предоставление (возможность)  на объекте услуг  с использованием русского жестового языка, допуском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сурдопереводчика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При необходимости  будет заключен договор по предоставлению услуг 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сурдопереводчика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тифлосурдопереводчика</w:t>
            </w:r>
            <w:proofErr w:type="spellEnd"/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Численность 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 и услуг в 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соответствии с законодательством РФ и законодательством субъекта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инструктирования 100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 сотрудников в 1 квартале 2018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года, далее проведение инструктажей на объекте обеспечивать  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 периодичностью 2 раза в год)</w:t>
            </w:r>
            <w:proofErr w:type="gramEnd"/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Введение новой штатной единицы не запланировано,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7D2AA3" w:rsidRPr="007D2AA3" w:rsidTr="00637722">
        <w:trPr>
          <w:trHeight w:val="23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Наличие на объекте услуг в сфере образования, предоставляемых инвалидам с сопровождением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тьютора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введение 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овой штатной единицы не заплани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ровано, организация помощи инвалидам будет включена в должностные регламенты и инструкции сотрудников</w:t>
            </w:r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Численность  педагогических работников, имеющих образование и (или) квалификацию, 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позволяющие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осуществлять обучение по адаптированным основным общеобразовательным программам (для дошкольных образовательных организаций и общеобразовательных организаций)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Продолжить повышение квалификации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педработников</w:t>
            </w:r>
            <w:proofErr w:type="spellEnd"/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 детей-инвалидов в возрасте от 5 до 18 лет, получающих дополнительное образование.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  детей-инвалидов в возрасте от 1,5 до 7 лет, охваченных дошкольным образованием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Численность детей-инвалидов, которым на объекте созданы условия для получения качественного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Официальный сайт объекта  адаптирован для лиц с нарушением зрения (слабовидящих).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Адаптация сайта ОУ для лиц с нарушением зрения 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(слабовидящих) проведена в 2016г.</w:t>
            </w:r>
          </w:p>
        </w:tc>
      </w:tr>
    </w:tbl>
    <w:p w:rsidR="007D2AA3" w:rsidRPr="007D2AA3" w:rsidRDefault="007D2AA3" w:rsidP="007D2AA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b/>
          <w:sz w:val="28"/>
          <w:szCs w:val="28"/>
          <w:lang w:eastAsia="ru-RU"/>
        </w:rPr>
        <w:t>4. Управленческое решение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8"/>
        <w:gridCol w:w="4397"/>
      </w:tblGrid>
      <w:tr w:rsidR="007D2AA3" w:rsidRPr="007D2AA3" w:rsidTr="00637722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7D2AA3" w:rsidRPr="007D2AA3" w:rsidRDefault="007D2AA3" w:rsidP="00637722">
            <w:pPr>
              <w:spacing w:line="240" w:lineRule="auto"/>
              <w:ind w:right="-110"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 \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Объемы и вид</w:t>
            </w:r>
            <w:r w:rsidR="003610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 работ, необходимых для  приве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дения объекта и порядка предоставления на нем услуг доступности для инвалидов в </w:t>
            </w:r>
            <w:proofErr w:type="spellStart"/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соответ-ствие</w:t>
            </w:r>
            <w:proofErr w:type="spellEnd"/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требованиями законодательства РФ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Запланированные сроки выполнения 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Территория, прилегающая к зданию</w:t>
            </w: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выделение стоянки автотранспортных средств для инвалидов (по согласованию с ГИБДД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D2AA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2018-2020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установка знаков, указателей об объекте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2018-2020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Доступные входные группы и возможность свободного передвижения инвалидов по объекту к месту получения услуг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проектно-сметной документации и проведение ремонтных работ по обеспечению условия доступности объекта для инвалидов: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2030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Установка пандуса на входе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Установка поручней (наружных и внутренних)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2021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табличек с указателями выходов, поворотов, лестниц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Дублирование установленной кнопки вызова на входе в здание для инвалидов-колясочников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2018- 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места для размещения собаки-проводника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специальных ограждений и тактильных направляющих для лиц с нарушениями зрения, табличек с указателями выходов, поворотов, лестниц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2020 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Приобретение индукционной петли и/или звукоусиливающей аппаратуры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2020-2025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Закупка кресла-коляски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2025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Переоборудование санитарно-гигиенического помещения на 1 этаже здания (с установкой перил, санузла на высоте 50 см., установкой кнопки экстренного вызова)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 2025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Замена входных дверей на автоматические раздвижные двери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2020-2022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Наличие на объекте  надлежащего размещения оборудования и носителей информации для лиц с нарушениями слуха и зрения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Приобретение вывески с информацией об объекте, выполненной рельефно-точечным шрифтом Брайля и на контрастном фоне (приобретение надписей, знаков и иной текстовой и графической информации)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Разработка информационных  Памяток об объекте и предоставляемых на нем услугах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 (ежегодное обновление и дополнение при необходимости)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Предоставление услуг</w:t>
            </w: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Предоставление инвалидам по слуху, при необходимости, услуги с использованием русского жестового языка и организацией допуска на объект 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сурдопереводчика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тифлосурдопереводчика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38077D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Приказы по учреждению о назначении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4.2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Предоставление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38077D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Приказы по учреждению о назначен</w:t>
            </w:r>
            <w:r w:rsidR="003807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ии </w:t>
            </w:r>
            <w:proofErr w:type="gramStart"/>
            <w:r w:rsidR="003807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ответственных</w:t>
            </w:r>
            <w:proofErr w:type="gramEnd"/>
            <w:r w:rsidR="003807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инструктирования (или обучения) сотрудников  по вопросам, связанным с обеспечением доступности для инвалидов объекта  и услуг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Запланировано  инструктирование 10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0% сотрудников в 1 квартале 2018 г.(31.03.2018</w:t>
            </w: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Внесение дополнений </w:t>
            </w:r>
            <w:r w:rsidRPr="007D2AA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должностные регламенты (инструкции) сотрудников по предоставлению услуг инвалидам и оказанию им при этом необходимой помощи, а также в административные регламенты предоставления государственных услуг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Приказ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</w:t>
            </w: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внесении  дополнений</w:t>
            </w:r>
          </w:p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должностные инструкции сотрудников»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Адаптация сайта ОУ для лиц с нарушением зрения (слабовидящих)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Формы предоставления услуг на объекте: в ходе личного приема граждан, электронного взаимодействия, консультирования по телефону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3610E7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Продолжить данную работу до 202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 г.</w:t>
            </w:r>
          </w:p>
        </w:tc>
      </w:tr>
    </w:tbl>
    <w:p w:rsidR="007D2AA3" w:rsidRPr="007D2AA3" w:rsidRDefault="007D2AA3" w:rsidP="007D2AA3">
      <w:pPr>
        <w:ind w:left="20" w:right="20"/>
        <w:rPr>
          <w:rFonts w:ascii="Times New Roman" w:eastAsia="Calibri" w:hAnsi="Times New Roman" w:cs="Times New Roman"/>
          <w:sz w:val="28"/>
          <w:szCs w:val="28"/>
        </w:rPr>
      </w:pPr>
    </w:p>
    <w:p w:rsidR="007D2AA3" w:rsidRPr="007D2AA3" w:rsidRDefault="007D2AA3" w:rsidP="007D2AA3">
      <w:pPr>
        <w:ind w:left="20" w:right="20"/>
        <w:rPr>
          <w:rFonts w:ascii="Times New Roman" w:eastAsia="Calibri" w:hAnsi="Times New Roman" w:cs="Times New Roman"/>
          <w:sz w:val="28"/>
          <w:szCs w:val="28"/>
        </w:rPr>
      </w:pPr>
      <w:r w:rsidRPr="007D2AA3">
        <w:rPr>
          <w:rFonts w:ascii="Times New Roman" w:eastAsia="Calibri" w:hAnsi="Times New Roman" w:cs="Times New Roman"/>
          <w:sz w:val="28"/>
          <w:szCs w:val="28"/>
        </w:rPr>
        <w:t xml:space="preserve">4.7. Проведение ремонтных работ на объекте будут осуществляться с учетом требований </w:t>
      </w:r>
      <w:proofErr w:type="gramStart"/>
      <w:r w:rsidRPr="007D2AA3">
        <w:rPr>
          <w:rFonts w:ascii="Times New Roman" w:eastAsia="Calibri" w:hAnsi="Times New Roman" w:cs="Times New Roman"/>
          <w:sz w:val="28"/>
          <w:szCs w:val="28"/>
        </w:rPr>
        <w:t>-п</w:t>
      </w:r>
      <w:proofErr w:type="gramEnd"/>
      <w:r w:rsidRPr="007D2AA3">
        <w:rPr>
          <w:rFonts w:ascii="Times New Roman" w:eastAsia="Calibri" w:hAnsi="Times New Roman" w:cs="Times New Roman"/>
          <w:sz w:val="28"/>
          <w:szCs w:val="28"/>
        </w:rPr>
        <w:t>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 и приказа Министерства регионального развития Российской Федерации от 27 декабря 2011 г. № 605 «Об утверждении свода правил «СНиП 35-01-2001 «Доступность зданий и сооружений для маломобильных групп населения» (СП 59.13330.2012)».</w:t>
      </w:r>
    </w:p>
    <w:p w:rsidR="007D2AA3" w:rsidRPr="007D2AA3" w:rsidRDefault="007D2AA3" w:rsidP="007D2AA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4.8. Период проведения работ: </w:t>
      </w:r>
      <w:r w:rsidRPr="007D2AA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до 2030 года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sz w:val="28"/>
          <w:szCs w:val="28"/>
          <w:lang w:eastAsia="ru-RU"/>
        </w:rPr>
        <w:t>4.9. Ожидаемый результат:   доступность объекта   маломобильным группам населения.</w:t>
      </w:r>
    </w:p>
    <w:p w:rsidR="007D2AA3" w:rsidRPr="0038077D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4.10 Информация (паспорт доступности) размещена на сайте   ОУ  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b/>
          <w:sz w:val="28"/>
          <w:szCs w:val="28"/>
          <w:lang w:eastAsia="ru-RU"/>
        </w:rPr>
        <w:t>5. Особые отметки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D2AA3" w:rsidRPr="007D2AA3" w:rsidRDefault="007D2AA3" w:rsidP="007D2AA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Паспорт сформирован на основании акта обследования объекта                                   </w:t>
      </w:r>
      <w:r w:rsidR="0038077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от 05 марта 2018</w:t>
      </w:r>
      <w:r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 года Комиссией, сост</w:t>
      </w:r>
      <w:r w:rsidR="0038077D">
        <w:rPr>
          <w:rFonts w:ascii="Times New Roman" w:hAnsi="Times New Roman" w:cs="Times New Roman"/>
          <w:sz w:val="28"/>
          <w:szCs w:val="28"/>
          <w:lang w:eastAsia="ru-RU"/>
        </w:rPr>
        <w:t xml:space="preserve">ав которой утвержден приказом МКОУ </w:t>
      </w:r>
      <w:proofErr w:type="spellStart"/>
      <w:r w:rsidR="0038077D">
        <w:rPr>
          <w:rFonts w:ascii="Times New Roman" w:hAnsi="Times New Roman" w:cs="Times New Roman"/>
          <w:sz w:val="28"/>
          <w:szCs w:val="28"/>
          <w:lang w:eastAsia="ru-RU"/>
        </w:rPr>
        <w:t>Беклемищенская</w:t>
      </w:r>
      <w:proofErr w:type="spellEnd"/>
      <w:r w:rsidR="0038077D">
        <w:rPr>
          <w:rFonts w:ascii="Times New Roman" w:hAnsi="Times New Roman" w:cs="Times New Roman"/>
          <w:sz w:val="28"/>
          <w:szCs w:val="28"/>
          <w:lang w:eastAsia="ru-RU"/>
        </w:rPr>
        <w:t xml:space="preserve"> НШ-ДС от 05 марта 2018</w:t>
      </w:r>
      <w:r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 года  № 11 (акт прилагается).</w:t>
      </w:r>
    </w:p>
    <w:p w:rsidR="007D2AA3" w:rsidRPr="007D2AA3" w:rsidRDefault="0038077D" w:rsidP="007D2AA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Беклемищенская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НШ-ДС</w:t>
      </w:r>
      <w:r w:rsidR="007D2AA3" w:rsidRPr="007D2AA3">
        <w:rPr>
          <w:rFonts w:ascii="Times New Roman" w:hAnsi="Times New Roman" w:cs="Times New Roman"/>
          <w:sz w:val="28"/>
          <w:szCs w:val="28"/>
          <w:lang w:eastAsia="ru-RU"/>
        </w:rPr>
        <w:t xml:space="preserve">  оставляет за собой право вносить изменения и дополнения в Паспорт доступности объекта и предоставляемых на нем услуг с учетом финансирования и потребности  в предоставлении услуг на качественно новом уровне с учетом изменения федерального и регионального законодательства.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77D" w:rsidRDefault="0038077D" w:rsidP="003807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Приложение</w:t>
      </w:r>
    </w:p>
    <w:p w:rsidR="007D2AA3" w:rsidRPr="007D2AA3" w:rsidRDefault="0038077D" w:rsidP="003807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7D2AA3" w:rsidRPr="007D2AA3">
        <w:rPr>
          <w:rFonts w:ascii="Times New Roman" w:hAnsi="Times New Roman" w:cs="Times New Roman"/>
          <w:b/>
          <w:sz w:val="28"/>
          <w:szCs w:val="28"/>
        </w:rPr>
        <w:t>АКТ ОБСЛЕДОВАНИЯ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К ПАСПОРТУ ДОСТУПНОСТИ ОСИ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№ 1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26"/>
        <w:gridCol w:w="4737"/>
      </w:tblGrid>
      <w:tr w:rsidR="007D2AA3" w:rsidRPr="007D2AA3" w:rsidTr="00637722">
        <w:tc>
          <w:tcPr>
            <w:tcW w:w="4785" w:type="dxa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hideMark/>
          </w:tcPr>
          <w:p w:rsidR="007D2AA3" w:rsidRPr="007D2AA3" w:rsidRDefault="0038077D" w:rsidP="00637722">
            <w:pPr>
              <w:spacing w:line="240" w:lineRule="auto"/>
              <w:ind w:firstLine="8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 марта 2018</w:t>
            </w:r>
            <w:r w:rsidR="007D2AA3" w:rsidRPr="007D2A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</w:tbl>
    <w:p w:rsidR="007D2AA3" w:rsidRPr="007D2AA3" w:rsidRDefault="007D2AA3" w:rsidP="007D2AA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1. Общие сведения об объекте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1.1. Наименование (вид) объекта  </w:t>
      </w:r>
      <w:r w:rsidR="00DA3E6F">
        <w:rPr>
          <w:rFonts w:ascii="Times New Roman" w:hAnsi="Times New Roman" w:cs="Times New Roman"/>
          <w:b/>
          <w:sz w:val="28"/>
          <w:szCs w:val="28"/>
        </w:rPr>
        <w:t>МК</w:t>
      </w:r>
      <w:r w:rsidR="003F1D67">
        <w:rPr>
          <w:rFonts w:ascii="Times New Roman" w:hAnsi="Times New Roman" w:cs="Times New Roman"/>
          <w:b/>
          <w:sz w:val="28"/>
          <w:szCs w:val="28"/>
        </w:rPr>
        <w:t xml:space="preserve">ОУ </w:t>
      </w:r>
      <w:proofErr w:type="spellStart"/>
      <w:r w:rsidR="003F1D67">
        <w:rPr>
          <w:rFonts w:ascii="Times New Roman" w:hAnsi="Times New Roman" w:cs="Times New Roman"/>
          <w:b/>
          <w:sz w:val="28"/>
          <w:szCs w:val="28"/>
        </w:rPr>
        <w:t>Беклемищенская</w:t>
      </w:r>
      <w:proofErr w:type="spellEnd"/>
      <w:r w:rsidR="003F1D67">
        <w:rPr>
          <w:rFonts w:ascii="Times New Roman" w:hAnsi="Times New Roman" w:cs="Times New Roman"/>
          <w:b/>
          <w:sz w:val="28"/>
          <w:szCs w:val="28"/>
        </w:rPr>
        <w:t xml:space="preserve"> НШ-ДС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 w:rsidR="003F1D67">
        <w:rPr>
          <w:rFonts w:ascii="Times New Roman" w:hAnsi="Times New Roman" w:cs="Times New Roman"/>
          <w:b/>
          <w:sz w:val="28"/>
          <w:szCs w:val="28"/>
        </w:rPr>
        <w:t xml:space="preserve">155650, Ивановская область, </w:t>
      </w:r>
      <w:proofErr w:type="spellStart"/>
      <w:r w:rsidR="003F1D67">
        <w:rPr>
          <w:rFonts w:ascii="Times New Roman" w:hAnsi="Times New Roman" w:cs="Times New Roman"/>
          <w:b/>
          <w:sz w:val="28"/>
          <w:szCs w:val="28"/>
        </w:rPr>
        <w:t>Пестяковский</w:t>
      </w:r>
      <w:proofErr w:type="spellEnd"/>
      <w:r w:rsidR="003F1D67">
        <w:rPr>
          <w:rFonts w:ascii="Times New Roman" w:hAnsi="Times New Roman" w:cs="Times New Roman"/>
          <w:b/>
          <w:sz w:val="28"/>
          <w:szCs w:val="28"/>
        </w:rPr>
        <w:t xml:space="preserve"> район, с. Беклемищи, ул. Молодежная, д.20</w:t>
      </w:r>
      <w:r w:rsidRPr="007D2AA3">
        <w:rPr>
          <w:rFonts w:ascii="Times New Roman" w:hAnsi="Times New Roman" w:cs="Times New Roman"/>
          <w:b/>
          <w:sz w:val="28"/>
          <w:szCs w:val="28"/>
        </w:rPr>
        <w:t>;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7D2AA3" w:rsidRPr="007D2AA3" w:rsidRDefault="003F1D67" w:rsidP="007D2AA3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- отдельно стоящее здание 1 этаж</w:t>
      </w:r>
      <w:r w:rsidR="007D2AA3" w:rsidRPr="007D2A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184.6</w:t>
      </w:r>
      <w:r w:rsidR="007D2AA3" w:rsidRPr="007D2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="007D2AA3" w:rsidRPr="007D2AA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7D2AA3" w:rsidRPr="007D2AA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7D2AA3" w:rsidRPr="007D2AA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- наличие прилегающего земельного участка (</w:t>
      </w:r>
      <w:r w:rsidRPr="007D2AA3">
        <w:rPr>
          <w:rFonts w:ascii="Times New Roman" w:hAnsi="Times New Roman" w:cs="Times New Roman"/>
          <w:b/>
          <w:sz w:val="28"/>
          <w:szCs w:val="28"/>
        </w:rPr>
        <w:t>да</w:t>
      </w:r>
      <w:r w:rsidRPr="007D2AA3">
        <w:rPr>
          <w:rFonts w:ascii="Times New Roman" w:hAnsi="Times New Roman" w:cs="Times New Roman"/>
          <w:sz w:val="28"/>
          <w:szCs w:val="28"/>
        </w:rPr>
        <w:t xml:space="preserve">, нет);   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3500 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1.4. Год постройки здания  </w:t>
      </w:r>
      <w:r w:rsidR="003F1D67">
        <w:rPr>
          <w:rFonts w:ascii="Times New Roman" w:hAnsi="Times New Roman" w:cs="Times New Roman"/>
          <w:b/>
          <w:sz w:val="28"/>
          <w:szCs w:val="28"/>
        </w:rPr>
        <w:t>197</w:t>
      </w:r>
      <w:r w:rsidRPr="007D2AA3">
        <w:rPr>
          <w:rFonts w:ascii="Times New Roman" w:hAnsi="Times New Roman" w:cs="Times New Roman"/>
          <w:b/>
          <w:sz w:val="28"/>
          <w:szCs w:val="28"/>
        </w:rPr>
        <w:t>0</w:t>
      </w:r>
      <w:r w:rsidRPr="007D2AA3"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</w:t>
      </w:r>
      <w:r w:rsidR="003F1D67">
        <w:rPr>
          <w:rFonts w:ascii="Times New Roman" w:hAnsi="Times New Roman" w:cs="Times New Roman"/>
          <w:b/>
          <w:sz w:val="28"/>
          <w:szCs w:val="28"/>
        </w:rPr>
        <w:t>2016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proofErr w:type="gramStart"/>
      <w:r w:rsidRPr="007D2AA3">
        <w:rPr>
          <w:rFonts w:ascii="Times New Roman" w:hAnsi="Times New Roman" w:cs="Times New Roman"/>
          <w:i/>
          <w:sz w:val="28"/>
          <w:szCs w:val="28"/>
        </w:rPr>
        <w:t>текущего</w:t>
      </w:r>
      <w:proofErr w:type="gramEnd"/>
      <w:r w:rsidRPr="007D2AA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1D67">
        <w:rPr>
          <w:rFonts w:ascii="Times New Roman" w:hAnsi="Times New Roman" w:cs="Times New Roman"/>
          <w:b/>
          <w:sz w:val="28"/>
          <w:szCs w:val="28"/>
        </w:rPr>
        <w:t>2018</w:t>
      </w:r>
      <w:r w:rsidRPr="007D2AA3">
        <w:rPr>
          <w:rFonts w:ascii="Times New Roman" w:hAnsi="Times New Roman" w:cs="Times New Roman"/>
          <w:i/>
          <w:sz w:val="28"/>
          <w:szCs w:val="28"/>
        </w:rPr>
        <w:t xml:space="preserve">, капитального </w:t>
      </w:r>
      <w:r w:rsidRPr="007D2AA3">
        <w:rPr>
          <w:rFonts w:ascii="Times New Roman" w:hAnsi="Times New Roman" w:cs="Times New Roman"/>
          <w:b/>
          <w:sz w:val="28"/>
          <w:szCs w:val="28"/>
        </w:rPr>
        <w:t>-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3F005B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</w:t>
      </w:r>
      <w:r w:rsidRPr="007D2AA3">
        <w:rPr>
          <w:rFonts w:ascii="Times New Roman" w:hAnsi="Times New Roman" w:cs="Times New Roman"/>
          <w:b/>
          <w:sz w:val="28"/>
          <w:szCs w:val="28"/>
        </w:rPr>
        <w:t>общеобра</w:t>
      </w:r>
      <w:r w:rsidR="003F005B">
        <w:rPr>
          <w:rFonts w:ascii="Times New Roman" w:hAnsi="Times New Roman" w:cs="Times New Roman"/>
          <w:b/>
          <w:sz w:val="28"/>
          <w:szCs w:val="28"/>
        </w:rPr>
        <w:t>зовательное учреждение</w:t>
      </w:r>
      <w:r w:rsidR="00C44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484C">
        <w:rPr>
          <w:rFonts w:ascii="Times New Roman" w:hAnsi="Times New Roman" w:cs="Times New Roman"/>
          <w:b/>
          <w:sz w:val="28"/>
          <w:szCs w:val="28"/>
        </w:rPr>
        <w:t>Б</w:t>
      </w:r>
      <w:r w:rsidR="003F005B">
        <w:rPr>
          <w:rFonts w:ascii="Times New Roman" w:hAnsi="Times New Roman" w:cs="Times New Roman"/>
          <w:b/>
          <w:sz w:val="28"/>
          <w:szCs w:val="28"/>
        </w:rPr>
        <w:t>еклемищенская</w:t>
      </w:r>
      <w:proofErr w:type="spellEnd"/>
      <w:r w:rsidR="003F00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F005B">
        <w:rPr>
          <w:rFonts w:ascii="Times New Roman" w:hAnsi="Times New Roman" w:cs="Times New Roman"/>
          <w:b/>
          <w:sz w:val="28"/>
          <w:szCs w:val="28"/>
        </w:rPr>
        <w:t>начальная</w:t>
      </w:r>
      <w:proofErr w:type="gramEnd"/>
      <w:r w:rsidR="003F005B">
        <w:rPr>
          <w:rFonts w:ascii="Times New Roman" w:hAnsi="Times New Roman" w:cs="Times New Roman"/>
          <w:b/>
          <w:sz w:val="28"/>
          <w:szCs w:val="28"/>
        </w:rPr>
        <w:t xml:space="preserve"> школа-детский сад </w:t>
      </w:r>
      <w:r w:rsidR="00C4484C">
        <w:rPr>
          <w:rFonts w:ascii="Times New Roman" w:hAnsi="Times New Roman" w:cs="Times New Roman"/>
          <w:b/>
          <w:sz w:val="28"/>
          <w:szCs w:val="28"/>
        </w:rPr>
        <w:t xml:space="preserve">(МКОУ </w:t>
      </w:r>
      <w:proofErr w:type="spellStart"/>
      <w:r w:rsidR="00C4484C">
        <w:rPr>
          <w:rFonts w:ascii="Times New Roman" w:hAnsi="Times New Roman" w:cs="Times New Roman"/>
          <w:b/>
          <w:sz w:val="28"/>
          <w:szCs w:val="28"/>
        </w:rPr>
        <w:t>Беклемищенская</w:t>
      </w:r>
      <w:proofErr w:type="spellEnd"/>
      <w:r w:rsidR="00C4484C">
        <w:rPr>
          <w:rFonts w:ascii="Times New Roman" w:hAnsi="Times New Roman" w:cs="Times New Roman"/>
          <w:b/>
          <w:sz w:val="28"/>
          <w:szCs w:val="28"/>
        </w:rPr>
        <w:t xml:space="preserve"> НШ-ДС)</w:t>
      </w:r>
    </w:p>
    <w:p w:rsidR="007D2AA3" w:rsidRPr="007D2AA3" w:rsidRDefault="007D2AA3" w:rsidP="007D2AA3">
      <w:pPr>
        <w:spacing w:line="24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 </w:t>
      </w:r>
      <w:r w:rsidR="00C4484C">
        <w:rPr>
          <w:rFonts w:ascii="Times New Roman" w:hAnsi="Times New Roman" w:cs="Times New Roman"/>
          <w:b/>
          <w:sz w:val="28"/>
          <w:szCs w:val="28"/>
        </w:rPr>
        <w:t>155650 И</w:t>
      </w:r>
      <w:r w:rsidR="003F005B">
        <w:rPr>
          <w:rFonts w:ascii="Times New Roman" w:hAnsi="Times New Roman" w:cs="Times New Roman"/>
          <w:b/>
          <w:sz w:val="28"/>
          <w:szCs w:val="28"/>
        </w:rPr>
        <w:t>вановская область</w:t>
      </w:r>
      <w:r w:rsidR="00C4484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C4484C">
        <w:rPr>
          <w:rFonts w:ascii="Times New Roman" w:hAnsi="Times New Roman" w:cs="Times New Roman"/>
          <w:b/>
          <w:sz w:val="28"/>
          <w:szCs w:val="28"/>
        </w:rPr>
        <w:t>Пестяковский</w:t>
      </w:r>
      <w:proofErr w:type="spellEnd"/>
      <w:r w:rsidR="00C4484C">
        <w:rPr>
          <w:rFonts w:ascii="Times New Roman" w:hAnsi="Times New Roman" w:cs="Times New Roman"/>
          <w:b/>
          <w:sz w:val="28"/>
          <w:szCs w:val="28"/>
        </w:rPr>
        <w:t xml:space="preserve"> район</w:t>
      </w:r>
      <w:proofErr w:type="gramStart"/>
      <w:r w:rsidR="00C4484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448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4484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4484C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3F005B">
        <w:rPr>
          <w:rFonts w:ascii="Times New Roman" w:hAnsi="Times New Roman" w:cs="Times New Roman"/>
          <w:b/>
          <w:sz w:val="28"/>
          <w:szCs w:val="28"/>
        </w:rPr>
        <w:t>еклемищи</w:t>
      </w:r>
      <w:r w:rsidR="00C4484C">
        <w:rPr>
          <w:rFonts w:ascii="Times New Roman" w:hAnsi="Times New Roman" w:cs="Times New Roman"/>
          <w:b/>
          <w:sz w:val="28"/>
          <w:szCs w:val="28"/>
        </w:rPr>
        <w:t>, ул. М</w:t>
      </w:r>
      <w:r w:rsidR="003F005B">
        <w:rPr>
          <w:rFonts w:ascii="Times New Roman" w:hAnsi="Times New Roman" w:cs="Times New Roman"/>
          <w:b/>
          <w:sz w:val="28"/>
          <w:szCs w:val="28"/>
        </w:rPr>
        <w:t xml:space="preserve">олодежная. д.20 </w:t>
      </w:r>
      <w:r w:rsidRPr="007D2AA3">
        <w:rPr>
          <w:rFonts w:ascii="Times New Roman" w:hAnsi="Times New Roman" w:cs="Times New Roman"/>
          <w:b/>
          <w:sz w:val="28"/>
          <w:szCs w:val="28"/>
        </w:rPr>
        <w:t>;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70E" w:rsidRDefault="0081670E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70E" w:rsidRDefault="0081670E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Дополнительная информация __________________________________________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  <w:r w:rsidRPr="007D2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наличие адаптированного пассажирского транспорта к объекту  </w:t>
      </w:r>
      <w:r w:rsidR="00C4484C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 </w:t>
      </w:r>
      <w:r w:rsidR="00C4484C">
        <w:rPr>
          <w:rFonts w:ascii="Times New Roman" w:hAnsi="Times New Roman" w:cs="Times New Roman"/>
          <w:b/>
          <w:sz w:val="28"/>
          <w:szCs w:val="28"/>
        </w:rPr>
        <w:t>2</w:t>
      </w:r>
      <w:r w:rsidRPr="007D2AA3">
        <w:rPr>
          <w:rFonts w:ascii="Times New Roman" w:hAnsi="Times New Roman" w:cs="Times New Roman"/>
          <w:b/>
          <w:sz w:val="28"/>
          <w:szCs w:val="28"/>
        </w:rPr>
        <w:t>00</w:t>
      </w:r>
      <w:r w:rsidRPr="007D2AA3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3.2.2 время движения (пешком)  </w:t>
      </w:r>
      <w:r w:rsidR="00C4484C">
        <w:rPr>
          <w:rFonts w:ascii="Times New Roman" w:hAnsi="Times New Roman" w:cs="Times New Roman"/>
          <w:b/>
          <w:sz w:val="28"/>
          <w:szCs w:val="28"/>
        </w:rPr>
        <w:t>3-4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2AA3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7D2AA3">
        <w:rPr>
          <w:rFonts w:ascii="Times New Roman" w:hAnsi="Times New Roman" w:cs="Times New Roman"/>
          <w:i/>
          <w:sz w:val="28"/>
          <w:szCs w:val="28"/>
        </w:rPr>
        <w:t>да, нет</w:t>
      </w:r>
      <w:r w:rsidRPr="007D2AA3">
        <w:rPr>
          <w:rFonts w:ascii="Times New Roman" w:hAnsi="Times New Roman" w:cs="Times New Roman"/>
          <w:sz w:val="28"/>
          <w:szCs w:val="28"/>
        </w:rPr>
        <w:t xml:space="preserve">), </w:t>
      </w:r>
      <w:r w:rsidR="00C4484C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7D2AA3">
        <w:rPr>
          <w:rFonts w:ascii="Times New Roman" w:hAnsi="Times New Roman" w:cs="Times New Roman"/>
          <w:b/>
          <w:i/>
          <w:sz w:val="28"/>
          <w:szCs w:val="28"/>
        </w:rPr>
        <w:t>нерегулируемые</w:t>
      </w:r>
      <w:r w:rsidRPr="007D2AA3">
        <w:rPr>
          <w:rFonts w:ascii="Times New Roman" w:hAnsi="Times New Roman" w:cs="Times New Roman"/>
          <w:i/>
          <w:sz w:val="28"/>
          <w:szCs w:val="28"/>
        </w:rPr>
        <w:t>; регулируемые, со звуковой сигнализацией, таймером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7D2AA3">
        <w:rPr>
          <w:rFonts w:ascii="Times New Roman" w:hAnsi="Times New Roman" w:cs="Times New Roman"/>
          <w:i/>
          <w:sz w:val="28"/>
          <w:szCs w:val="28"/>
        </w:rPr>
        <w:t xml:space="preserve">акустическая, тактильная, визуальная; 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7D2AA3">
        <w:rPr>
          <w:rFonts w:ascii="Times New Roman" w:hAnsi="Times New Roman" w:cs="Times New Roman"/>
          <w:i/>
          <w:sz w:val="28"/>
          <w:szCs w:val="28"/>
        </w:rPr>
        <w:t xml:space="preserve">есть, </w:t>
      </w:r>
      <w:r w:rsidRPr="007D2AA3">
        <w:rPr>
          <w:rFonts w:ascii="Times New Roman" w:hAnsi="Times New Roman" w:cs="Times New Roman"/>
          <w:b/>
          <w:i/>
          <w:sz w:val="28"/>
          <w:szCs w:val="28"/>
          <w:u w:val="single"/>
        </w:rPr>
        <w:t>нет</w:t>
      </w:r>
      <w:r w:rsidRPr="007D2AA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D2AA3" w:rsidRPr="007D2AA3" w:rsidRDefault="007D2AA3" w:rsidP="007D2AA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7D2AA3">
        <w:rPr>
          <w:rFonts w:ascii="Times New Roman" w:hAnsi="Times New Roman" w:cs="Times New Roman"/>
          <w:i/>
          <w:sz w:val="28"/>
          <w:szCs w:val="28"/>
        </w:rPr>
        <w:t>нет</w:t>
      </w:r>
      <w:r w:rsidRPr="007D2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7D2AA3" w:rsidRPr="007D2AA3" w:rsidTr="00637722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7D2AA3" w:rsidRPr="007D2AA3" w:rsidRDefault="007D2AA3" w:rsidP="00637722">
            <w:pPr>
              <w:spacing w:line="240" w:lineRule="auto"/>
              <w:ind w:left="-13" w:right="-127" w:hanging="1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инвалидов</w:t>
            </w:r>
          </w:p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Вариант организации доступности объекта</w:t>
            </w:r>
          </w:p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(формы обслуживания)*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5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Все категории инвалидов и МГН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  <w:tr w:rsidR="007D2AA3" w:rsidRPr="007D2AA3" w:rsidTr="00637722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  <w:p w:rsidR="007D2AA3" w:rsidRPr="007D2AA3" w:rsidRDefault="007D2AA3" w:rsidP="00637722">
            <w:pPr>
              <w:spacing w:line="240" w:lineRule="auto"/>
              <w:ind w:left="-89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«ВНД»</w:t>
            </w:r>
          </w:p>
        </w:tc>
      </w:tr>
    </w:tbl>
    <w:p w:rsidR="007D2AA3" w:rsidRPr="007D2AA3" w:rsidRDefault="007D2AA3" w:rsidP="007D2AA3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 w:rsidRPr="007D2AA3">
        <w:rPr>
          <w:rFonts w:ascii="Times New Roman" w:hAnsi="Times New Roman" w:cs="Times New Roman"/>
          <w:b/>
          <w:sz w:val="28"/>
          <w:szCs w:val="28"/>
        </w:rPr>
        <w:t>«А», «Б», «ДУ», «ВНД»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2"/>
        <w:gridCol w:w="4048"/>
        <w:gridCol w:w="3259"/>
        <w:gridCol w:w="1134"/>
        <w:gridCol w:w="992"/>
      </w:tblGrid>
      <w:tr w:rsidR="007D2AA3" w:rsidRPr="007D2AA3" w:rsidTr="00637722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7D2AA3" w:rsidRPr="007D2AA3" w:rsidRDefault="007D2AA3" w:rsidP="00637722">
            <w:pPr>
              <w:spacing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доступности, </w:t>
            </w:r>
          </w:p>
          <w:p w:rsidR="007D2AA3" w:rsidRPr="007D2AA3" w:rsidRDefault="007D2AA3" w:rsidP="00637722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 для основных категорий инвалидов**</w:t>
            </w: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</w:tr>
      <w:tr w:rsidR="007D2AA3" w:rsidRPr="007D2AA3" w:rsidTr="00637722"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2AA3" w:rsidRPr="007D2AA3" w:rsidTr="00637722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Пути движения</w:t>
            </w:r>
          </w:p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D2AA3" w:rsidRPr="007D2AA3" w:rsidRDefault="007D2AA3" w:rsidP="007D2AA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 xml:space="preserve">** </w:t>
      </w:r>
      <w:r w:rsidRPr="007D2AA3">
        <w:rPr>
          <w:rFonts w:ascii="Times New Roman" w:hAnsi="Times New Roman" w:cs="Times New Roman"/>
          <w:sz w:val="28"/>
          <w:szCs w:val="28"/>
        </w:rPr>
        <w:t>Указывается:</w:t>
      </w:r>
      <w:r w:rsidRPr="007D2A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D2AA3">
        <w:rPr>
          <w:rFonts w:ascii="Times New Roman" w:hAnsi="Times New Roman" w:cs="Times New Roman"/>
          <w:b/>
          <w:sz w:val="28"/>
          <w:szCs w:val="28"/>
        </w:rPr>
        <w:t>ДП-В</w:t>
      </w:r>
      <w:r w:rsidRPr="007D2AA3">
        <w:rPr>
          <w:rFonts w:ascii="Times New Roman" w:hAnsi="Times New Roman" w:cs="Times New Roman"/>
          <w:sz w:val="28"/>
          <w:szCs w:val="28"/>
        </w:rPr>
        <w:t xml:space="preserve"> - доступно полностью всем;  </w:t>
      </w:r>
      <w:r w:rsidRPr="007D2AA3">
        <w:rPr>
          <w:rFonts w:ascii="Times New Roman" w:hAnsi="Times New Roman" w:cs="Times New Roman"/>
          <w:b/>
          <w:sz w:val="28"/>
          <w:szCs w:val="28"/>
        </w:rPr>
        <w:t>ДП-И</w:t>
      </w:r>
      <w:r w:rsidRPr="007D2AA3">
        <w:rPr>
          <w:rFonts w:ascii="Times New Roman" w:hAnsi="Times New Roman" w:cs="Times New Roman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7D2AA3">
        <w:rPr>
          <w:rFonts w:ascii="Times New Roman" w:hAnsi="Times New Roman" w:cs="Times New Roman"/>
          <w:b/>
          <w:sz w:val="28"/>
          <w:szCs w:val="28"/>
        </w:rPr>
        <w:t>ДЧ-В</w:t>
      </w:r>
      <w:r w:rsidRPr="007D2AA3">
        <w:rPr>
          <w:rFonts w:ascii="Times New Roman" w:hAnsi="Times New Roman" w:cs="Times New Roman"/>
          <w:sz w:val="28"/>
          <w:szCs w:val="28"/>
        </w:rPr>
        <w:t xml:space="preserve"> - доступно частично всем; </w:t>
      </w:r>
      <w:r w:rsidRPr="007D2AA3">
        <w:rPr>
          <w:rFonts w:ascii="Times New Roman" w:hAnsi="Times New Roman" w:cs="Times New Roman"/>
          <w:b/>
          <w:sz w:val="28"/>
          <w:szCs w:val="28"/>
        </w:rPr>
        <w:t>ДЧ-И</w:t>
      </w:r>
      <w:r w:rsidRPr="007D2AA3">
        <w:rPr>
          <w:rFonts w:ascii="Times New Roman" w:hAnsi="Times New Roman" w:cs="Times New Roman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7D2AA3">
        <w:rPr>
          <w:rFonts w:ascii="Times New Roman" w:hAnsi="Times New Roman" w:cs="Times New Roman"/>
          <w:b/>
          <w:sz w:val="28"/>
          <w:szCs w:val="28"/>
        </w:rPr>
        <w:t>ДУ</w:t>
      </w:r>
      <w:r w:rsidRPr="007D2AA3">
        <w:rPr>
          <w:rFonts w:ascii="Times New Roman" w:hAnsi="Times New Roman" w:cs="Times New Roman"/>
          <w:sz w:val="28"/>
          <w:szCs w:val="28"/>
        </w:rPr>
        <w:t xml:space="preserve"> - доступно условно, </w:t>
      </w:r>
      <w:r w:rsidRPr="007D2AA3">
        <w:rPr>
          <w:rFonts w:ascii="Times New Roman" w:hAnsi="Times New Roman" w:cs="Times New Roman"/>
          <w:b/>
          <w:sz w:val="28"/>
          <w:szCs w:val="28"/>
        </w:rPr>
        <w:t>ВНД</w:t>
      </w:r>
      <w:r w:rsidRPr="007D2AA3">
        <w:rPr>
          <w:rFonts w:ascii="Times New Roman" w:hAnsi="Times New Roman" w:cs="Times New Roman"/>
          <w:sz w:val="28"/>
          <w:szCs w:val="28"/>
        </w:rPr>
        <w:t xml:space="preserve"> - недоступно</w:t>
      </w:r>
      <w:proofErr w:type="gramEnd"/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3.5. ИТОГОВОЕ  ЗАКЛЮЧЕНИЕ о состоянии доступности ОСИ</w:t>
      </w:r>
      <w:r w:rsidRPr="007D2AA3">
        <w:rPr>
          <w:rFonts w:ascii="Times New Roman" w:hAnsi="Times New Roman" w:cs="Times New Roman"/>
          <w:sz w:val="28"/>
          <w:szCs w:val="28"/>
        </w:rPr>
        <w:t>: доступно частично, избирательно (О</w:t>
      </w:r>
      <w:proofErr w:type="gramStart"/>
      <w:r w:rsidRPr="007D2AA3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7D2AA3">
        <w:rPr>
          <w:rFonts w:ascii="Times New Roman" w:hAnsi="Times New Roman" w:cs="Times New Roman"/>
          <w:sz w:val="28"/>
          <w:szCs w:val="28"/>
        </w:rPr>
        <w:t>,Г,У).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AA3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  <w:r w:rsidRPr="007D2AA3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243"/>
        <w:gridCol w:w="3967"/>
      </w:tblGrid>
      <w:tr w:rsidR="007D2AA3" w:rsidRPr="007D2AA3" w:rsidTr="00637722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№№</w:t>
            </w:r>
          </w:p>
          <w:p w:rsidR="007D2AA3" w:rsidRPr="007D2AA3" w:rsidRDefault="007D2AA3" w:rsidP="00637722">
            <w:pPr>
              <w:spacing w:line="36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технические решения невозможны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  <w:tr w:rsidR="007D2AA3" w:rsidRPr="007D2AA3" w:rsidTr="00637722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b/>
                <w:sz w:val="28"/>
                <w:szCs w:val="28"/>
              </w:rPr>
              <w:t>Все зоны и участки</w:t>
            </w:r>
          </w:p>
          <w:p w:rsidR="007D2AA3" w:rsidRPr="007D2AA3" w:rsidRDefault="007D2AA3" w:rsidP="00637722">
            <w:pPr>
              <w:spacing w:line="240" w:lineRule="auto"/>
              <w:ind w:firstLine="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AA3" w:rsidRPr="007D2AA3" w:rsidRDefault="007D2AA3" w:rsidP="00637722">
            <w:pPr>
              <w:spacing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2AA3">
              <w:rPr>
                <w:rFonts w:ascii="Times New Roman" w:hAnsi="Times New Roman" w:cs="Times New Roman"/>
                <w:sz w:val="28"/>
                <w:szCs w:val="28"/>
              </w:rPr>
              <w:t>индивидуальное решение с ТСР</w:t>
            </w:r>
          </w:p>
        </w:tc>
      </w:tr>
    </w:tbl>
    <w:p w:rsidR="007D2AA3" w:rsidRPr="007D2AA3" w:rsidRDefault="007D2AA3" w:rsidP="007D2AA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4.2. Период проведения работ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в рамках исполнения _____________________________________________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ab/>
      </w:r>
      <w:r w:rsidRPr="007D2AA3">
        <w:rPr>
          <w:rFonts w:ascii="Times New Roman" w:hAnsi="Times New Roman" w:cs="Times New Roman"/>
          <w:sz w:val="28"/>
          <w:szCs w:val="28"/>
        </w:rPr>
        <w:tab/>
      </w:r>
      <w:r w:rsidRPr="007D2AA3">
        <w:rPr>
          <w:rFonts w:ascii="Times New Roman" w:hAnsi="Times New Roman" w:cs="Times New Roman"/>
          <w:sz w:val="28"/>
          <w:szCs w:val="28"/>
        </w:rPr>
        <w:tab/>
      </w:r>
      <w:r w:rsidRPr="007D2AA3">
        <w:rPr>
          <w:rFonts w:ascii="Times New Roman" w:hAnsi="Times New Roman" w:cs="Times New Roman"/>
          <w:sz w:val="28"/>
          <w:szCs w:val="28"/>
        </w:rPr>
        <w:tab/>
      </w:r>
      <w:r w:rsidRPr="007D2AA3">
        <w:rPr>
          <w:rFonts w:ascii="Times New Roman" w:hAnsi="Times New Roman" w:cs="Times New Roman"/>
          <w:sz w:val="28"/>
          <w:szCs w:val="28"/>
        </w:rPr>
        <w:tab/>
      </w:r>
      <w:r w:rsidRPr="007D2AA3">
        <w:rPr>
          <w:rFonts w:ascii="Times New Roman" w:hAnsi="Times New Roman" w:cs="Times New Roman"/>
          <w:i/>
          <w:sz w:val="28"/>
          <w:szCs w:val="28"/>
        </w:rPr>
        <w:t>(указывается наименование документа: программы, плана)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Pr="007D2AA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(по состоянию доступности) ____________________________________________________________________________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7D2AA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7D2AA3">
        <w:rPr>
          <w:rFonts w:ascii="Times New Roman" w:hAnsi="Times New Roman" w:cs="Times New Roman"/>
          <w:i/>
          <w:sz w:val="28"/>
          <w:szCs w:val="28"/>
        </w:rPr>
        <w:t>нужное</w:t>
      </w:r>
      <w:proofErr w:type="gramEnd"/>
      <w:r w:rsidRPr="007D2AA3">
        <w:rPr>
          <w:rFonts w:ascii="Times New Roman" w:hAnsi="Times New Roman" w:cs="Times New Roman"/>
          <w:i/>
          <w:sz w:val="28"/>
          <w:szCs w:val="28"/>
        </w:rPr>
        <w:t xml:space="preserve"> подчеркнуть):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4.4.1. согласование на Комиссии _____________________________________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D2AA3">
        <w:rPr>
          <w:rFonts w:ascii="Times New Roman" w:hAnsi="Times New Roman" w:cs="Times New Roman"/>
          <w:i/>
          <w:sz w:val="28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7D2AA3" w:rsidRPr="003610E7" w:rsidRDefault="007D2AA3" w:rsidP="007D2AA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D2AA3">
        <w:rPr>
          <w:rFonts w:ascii="Times New Roman" w:hAnsi="Times New Roman" w:cs="Times New Roman"/>
          <w:sz w:val="28"/>
          <w:szCs w:val="28"/>
        </w:rPr>
        <w:t>4.4.2. согласование работ с надзорными органами (</w:t>
      </w:r>
      <w:r w:rsidRPr="007D2AA3">
        <w:rPr>
          <w:rFonts w:ascii="Times New Roman" w:hAnsi="Times New Roman" w:cs="Times New Roman"/>
          <w:i/>
          <w:sz w:val="28"/>
          <w:szCs w:val="28"/>
        </w:rPr>
        <w:t>в сфере проектирования и строительства, архитектуры, охра</w:t>
      </w:r>
      <w:r w:rsidR="003610E7">
        <w:rPr>
          <w:rFonts w:ascii="Times New Roman" w:hAnsi="Times New Roman" w:cs="Times New Roman"/>
          <w:i/>
          <w:sz w:val="28"/>
          <w:szCs w:val="28"/>
        </w:rPr>
        <w:t>ны памятников, другое - указать</w:t>
      </w:r>
      <w:proofErr w:type="gramEnd"/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4.4.3. техническая экспертиза; разработка проектно-сметной документации; нет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4.4.4. согласование с вышестоящей организацией  (собственником объекта)</w:t>
      </w:r>
      <w:proofErr w:type="gramStart"/>
      <w:r w:rsidRPr="007D2AA3">
        <w:rPr>
          <w:rFonts w:ascii="Times New Roman" w:hAnsi="Times New Roman" w:cs="Times New Roman"/>
          <w:sz w:val="28"/>
          <w:szCs w:val="28"/>
        </w:rPr>
        <w:t>;н</w:t>
      </w:r>
      <w:proofErr w:type="gramEnd"/>
      <w:r w:rsidRPr="007D2AA3">
        <w:rPr>
          <w:rFonts w:ascii="Times New Roman" w:hAnsi="Times New Roman" w:cs="Times New Roman"/>
          <w:sz w:val="28"/>
          <w:szCs w:val="28"/>
        </w:rPr>
        <w:t>ет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4.4.5. согласование с общественными организациями инвалидов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нет;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 xml:space="preserve">4.4.6. другое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2AA3" w:rsidRPr="007D2AA3" w:rsidRDefault="007D2AA3" w:rsidP="007D2AA3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AA3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7D2AA3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 w:rsidRPr="007D2AA3">
        <w:rPr>
          <w:rFonts w:ascii="Times New Roman" w:hAnsi="Times New Roman" w:cs="Times New Roman"/>
          <w:sz w:val="28"/>
          <w:szCs w:val="28"/>
        </w:rPr>
        <w:t xml:space="preserve">), </w:t>
      </w:r>
      <w:proofErr w:type="gramStart"/>
      <w:r w:rsidRPr="007D2AA3">
        <w:rPr>
          <w:rFonts w:ascii="Times New Roman" w:hAnsi="Times New Roman" w:cs="Times New Roman"/>
          <w:sz w:val="28"/>
          <w:szCs w:val="28"/>
        </w:rPr>
        <w:t>прилагается</w:t>
      </w:r>
      <w:proofErr w:type="gramEnd"/>
      <w:r w:rsidRPr="007D2AA3">
        <w:rPr>
          <w:rFonts w:ascii="Times New Roman" w:hAnsi="Times New Roman" w:cs="Times New Roman"/>
          <w:sz w:val="28"/>
          <w:szCs w:val="28"/>
        </w:rPr>
        <w:t xml:space="preserve"> </w:t>
      </w:r>
      <w:r w:rsidRPr="007D2AA3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7D2AA3" w:rsidRPr="00DD5519" w:rsidRDefault="007D2AA3" w:rsidP="00DD55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2AA3">
        <w:rPr>
          <w:rFonts w:ascii="Times New Roman" w:hAnsi="Times New Roman" w:cs="Times New Roman"/>
          <w:sz w:val="28"/>
          <w:szCs w:val="28"/>
        </w:rPr>
        <w:t>4.7. Информация раз</w:t>
      </w:r>
      <w:r w:rsidR="00DD5519">
        <w:rPr>
          <w:rFonts w:ascii="Times New Roman" w:hAnsi="Times New Roman" w:cs="Times New Roman"/>
          <w:sz w:val="28"/>
          <w:szCs w:val="28"/>
        </w:rPr>
        <w:t>мещена (обновлена) на сайте ОУ</w:t>
      </w:r>
    </w:p>
    <w:p w:rsidR="007D2AA3" w:rsidRPr="007D2AA3" w:rsidRDefault="007D2AA3" w:rsidP="007D2AA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D2AA3">
        <w:rPr>
          <w:rFonts w:ascii="Times New Roman" w:hAnsi="Times New Roman" w:cs="Times New Roman"/>
          <w:i/>
          <w:sz w:val="28"/>
          <w:szCs w:val="28"/>
        </w:rPr>
        <w:t>(наименование сайта, портала)</w:t>
      </w:r>
    </w:p>
    <w:p w:rsidR="007D2AA3" w:rsidRDefault="007D2AA3" w:rsidP="007D2AA3"/>
    <w:p w:rsidR="008D121C" w:rsidRDefault="008D121C"/>
    <w:sectPr w:rsidR="008D1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A3"/>
    <w:rsid w:val="003610E7"/>
    <w:rsid w:val="0038077D"/>
    <w:rsid w:val="003A48A3"/>
    <w:rsid w:val="003F005B"/>
    <w:rsid w:val="003F1D67"/>
    <w:rsid w:val="007D2AA3"/>
    <w:rsid w:val="0081670E"/>
    <w:rsid w:val="008D121C"/>
    <w:rsid w:val="008D65C9"/>
    <w:rsid w:val="00B13E52"/>
    <w:rsid w:val="00C4484C"/>
    <w:rsid w:val="00CB0E80"/>
    <w:rsid w:val="00DA3E6F"/>
    <w:rsid w:val="00DD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2A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2A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2AA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D2A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52BF7-D959-4A61-B46A-1FAA332C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17</Pages>
  <Words>2527</Words>
  <Characters>14404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dcterms:created xsi:type="dcterms:W3CDTF">2018-03-06T12:13:00Z</dcterms:created>
  <dcterms:modified xsi:type="dcterms:W3CDTF">2021-04-12T09:29:00Z</dcterms:modified>
</cp:coreProperties>
</file>