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1C" w:rsidRDefault="00796CB3" w:rsidP="00796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96CB3" w:rsidRDefault="00796CB3" w:rsidP="00796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Л.Н.Петрова</w:t>
      </w:r>
      <w:proofErr w:type="spellEnd"/>
    </w:p>
    <w:p w:rsidR="00796CB3" w:rsidRDefault="00796CB3" w:rsidP="00796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96CB3" w:rsidRDefault="00796CB3" w:rsidP="0079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CB3" w:rsidRDefault="00796CB3" w:rsidP="00796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6CB3" w:rsidRDefault="00796CB3" w:rsidP="0079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выплат компенсационного характера работникам </w:t>
      </w:r>
    </w:p>
    <w:p w:rsidR="00796CB3" w:rsidRDefault="00796CB3" w:rsidP="0079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Беклемищенская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НШ-ДС</w:t>
      </w:r>
    </w:p>
    <w:p w:rsidR="00796CB3" w:rsidRDefault="00796CB3" w:rsidP="00796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B3" w:rsidRDefault="00796CB3" w:rsidP="00796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B3" w:rsidRDefault="00796CB3" w:rsidP="00796C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4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96CB3" w:rsidRDefault="00796CB3" w:rsidP="00796C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CB3" w:rsidRDefault="00796CB3" w:rsidP="00796CB3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CB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4"/>
          <w:szCs w:val="24"/>
        </w:rPr>
        <w:t>на основании постановления</w:t>
      </w:r>
      <w:r w:rsidRPr="00796CB3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№117-п от 19.05.08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96CB3">
        <w:rPr>
          <w:rFonts w:ascii="Times New Roman" w:hAnsi="Times New Roman" w:cs="Times New Roman"/>
          <w:sz w:val="24"/>
          <w:szCs w:val="24"/>
        </w:rPr>
        <w:t xml:space="preserve"> «О введении новой системы оплаты труда работников образовательных учреждений в рамках комплексного проекта модернизации </w:t>
      </w:r>
      <w:r>
        <w:rPr>
          <w:rFonts w:ascii="Times New Roman" w:hAnsi="Times New Roman" w:cs="Times New Roman"/>
          <w:sz w:val="24"/>
          <w:szCs w:val="24"/>
        </w:rPr>
        <w:t>образования Ивановской области», п</w:t>
      </w:r>
      <w:r w:rsidRPr="00796CB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6CB3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96CB3">
        <w:rPr>
          <w:rFonts w:ascii="Times New Roman" w:hAnsi="Times New Roman" w:cs="Times New Roman"/>
          <w:sz w:val="24"/>
          <w:szCs w:val="24"/>
        </w:rPr>
        <w:t>Пестяковского муниципального района № 122 от 23.06.08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96CB3">
        <w:rPr>
          <w:rFonts w:ascii="Times New Roman" w:hAnsi="Times New Roman" w:cs="Times New Roman"/>
          <w:sz w:val="24"/>
          <w:szCs w:val="24"/>
        </w:rPr>
        <w:t xml:space="preserve"> «О новой системе оплаты труда работников образовательных учреждений Пестяковского муниципального района в рамках комплексного проекта модернизации образования Ивановской области» и</w:t>
      </w:r>
      <w:proofErr w:type="gramEnd"/>
      <w:r w:rsidRPr="00796CB3">
        <w:rPr>
          <w:rFonts w:ascii="Times New Roman" w:hAnsi="Times New Roman" w:cs="Times New Roman"/>
          <w:sz w:val="24"/>
          <w:szCs w:val="24"/>
        </w:rPr>
        <w:t xml:space="preserve"> другими нормативными правовыми актами.</w:t>
      </w:r>
    </w:p>
    <w:p w:rsidR="00796CB3" w:rsidRDefault="00796CB3" w:rsidP="00796CB3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выплаты компенсационного характера устанавливаются в размерах, не ниже предусмотренных трудовым законодательством и иными нормативными правовыми актами, содержащими нормы трудового права.</w:t>
      </w:r>
    </w:p>
    <w:p w:rsidR="00796CB3" w:rsidRDefault="00796CB3" w:rsidP="00796CB3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в период составления тарификации на очередной учебный год.</w:t>
      </w:r>
    </w:p>
    <w:p w:rsidR="00796CB3" w:rsidRDefault="00796CB3" w:rsidP="00796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CB3" w:rsidRDefault="00796CB3" w:rsidP="00796C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условий труда, видов работ, за которые устанавливаются компенсационные выплаты, размеры компенсационных коэффициентов, применяемых при оплате труда работников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Беклемищенская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НШ-ДС.</w:t>
      </w:r>
    </w:p>
    <w:p w:rsidR="00757FA8" w:rsidRDefault="00757FA8" w:rsidP="00757F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6CB3" w:rsidRDefault="00757FA8" w:rsidP="00757FA8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Повышающий коэффициент за особенность, сложность и приоритетность предмета:</w:t>
      </w:r>
    </w:p>
    <w:p w:rsidR="00757FA8" w:rsidRDefault="00757FA8" w:rsidP="00757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1,15 (1класс)</w:t>
      </w:r>
    </w:p>
    <w:p w:rsidR="00757FA8" w:rsidRDefault="00757FA8" w:rsidP="00757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1,10 (2-4 классы начальной школы)</w:t>
      </w:r>
    </w:p>
    <w:p w:rsidR="00757FA8" w:rsidRDefault="00757FA8" w:rsidP="00757F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Повышающий коэффициент за квалификационную категорию педагога:</w:t>
      </w:r>
    </w:p>
    <w:p w:rsidR="00757FA8" w:rsidRDefault="00757FA8" w:rsidP="00757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1,05 (соответствие занимаемой должности)</w:t>
      </w:r>
    </w:p>
    <w:p w:rsidR="00757FA8" w:rsidRDefault="00757FA8" w:rsidP="00757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1,10 (</w:t>
      </w:r>
      <w:r>
        <w:rPr>
          <w:rFonts w:ascii="Times New Roman" w:hAnsi="Times New Roman" w:cs="Times New Roman"/>
          <w:sz w:val="24"/>
          <w:szCs w:val="24"/>
        </w:rPr>
        <w:t>для педагогических работников, имеющих</w:t>
      </w:r>
      <w:r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категорию)</w:t>
      </w:r>
    </w:p>
    <w:p w:rsidR="00757FA8" w:rsidRDefault="00757FA8" w:rsidP="00757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– 1,15 </w:t>
      </w:r>
      <w:r>
        <w:rPr>
          <w:rFonts w:ascii="Times New Roman" w:hAnsi="Times New Roman" w:cs="Times New Roman"/>
          <w:sz w:val="24"/>
          <w:szCs w:val="24"/>
        </w:rPr>
        <w:t xml:space="preserve">(для педагогических работников, имеющих </w:t>
      </w:r>
      <w:r>
        <w:rPr>
          <w:rFonts w:ascii="Times New Roman" w:hAnsi="Times New Roman" w:cs="Times New Roman"/>
          <w:sz w:val="24"/>
          <w:szCs w:val="24"/>
        </w:rPr>
        <w:t>высшую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категорию)</w:t>
      </w:r>
    </w:p>
    <w:p w:rsidR="00757FA8" w:rsidRDefault="00757FA8" w:rsidP="005573AD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Компенсационные выплаты, предусмотренные трудовым кодексом РФ и нормативными актами Правительства Ивановской области:</w:t>
      </w:r>
    </w:p>
    <w:p w:rsidR="00757FA8" w:rsidRDefault="00757FA8" w:rsidP="0055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работу в выходные или нерабочие праздничные дни – в соответствии с ТК РФ;</w:t>
      </w:r>
    </w:p>
    <w:p w:rsidR="00757FA8" w:rsidRDefault="00757FA8" w:rsidP="0055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 работ, связанных с учебным процессом, но не входящих в круг основных обязанностей работников:</w:t>
      </w:r>
    </w:p>
    <w:p w:rsidR="00757FA8" w:rsidRDefault="00757FA8" w:rsidP="0055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выполнение функций классного руководителя: 1-4 классы – 10%;</w:t>
      </w:r>
    </w:p>
    <w:p w:rsidR="00757FA8" w:rsidRDefault="00757FA8" w:rsidP="0055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за заведование пришкольным участком – 13% от ставки</w:t>
      </w:r>
      <w:r w:rsidR="005573AD">
        <w:rPr>
          <w:rFonts w:ascii="Times New Roman" w:hAnsi="Times New Roman" w:cs="Times New Roman"/>
          <w:sz w:val="24"/>
          <w:szCs w:val="24"/>
        </w:rPr>
        <w:t>;</w:t>
      </w:r>
    </w:p>
    <w:p w:rsidR="005573AD" w:rsidRDefault="005573AD" w:rsidP="0055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за работу с фондом учебников – 4% от ставки учителя;</w:t>
      </w:r>
    </w:p>
    <w:p w:rsidR="005573AD" w:rsidRDefault="005573AD" w:rsidP="0055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за работу с сайтом школы – 13% от ставки учителя;</w:t>
      </w:r>
    </w:p>
    <w:p w:rsidR="005573AD" w:rsidRPr="00757FA8" w:rsidRDefault="005573AD" w:rsidP="00557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за заведование кабинетами –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 от ставки учителя.</w:t>
      </w:r>
    </w:p>
    <w:sectPr w:rsidR="005573AD" w:rsidRPr="0075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5A4"/>
    <w:multiLevelType w:val="multilevel"/>
    <w:tmpl w:val="2292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B0"/>
    <w:rsid w:val="005573AD"/>
    <w:rsid w:val="006959B0"/>
    <w:rsid w:val="00757FA8"/>
    <w:rsid w:val="00796CB3"/>
    <w:rsid w:val="008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2019-12-09T08:59:00Z</dcterms:created>
  <dcterms:modified xsi:type="dcterms:W3CDTF">2019-12-09T09:23:00Z</dcterms:modified>
</cp:coreProperties>
</file>