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1D" w:rsidRPr="0072161D" w:rsidRDefault="0072161D" w:rsidP="0072161D">
      <w:pPr>
        <w:spacing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Информация о здоровом питании</w:t>
      </w:r>
    </w:p>
    <w:p w:rsidR="0072161D" w:rsidRPr="0072161D" w:rsidRDefault="0072161D" w:rsidP="0072161D">
      <w:pPr>
        <w:spacing w:before="333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Рекомендации родителям о питании школьников</w:t>
      </w:r>
    </w:p>
    <w:p w:rsidR="0072161D" w:rsidRP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noProof/>
          <w:color w:val="444444"/>
          <w:kern w:val="36"/>
          <w:sz w:val="40"/>
          <w:szCs w:val="40"/>
          <w:lang w:eastAsia="ru-RU"/>
        </w:rPr>
        <w:drawing>
          <wp:inline distT="0" distB="0" distL="0" distR="0">
            <wp:extent cx="5240655" cy="2540000"/>
            <wp:effectExtent l="19050" t="0" r="0" b="0"/>
            <wp:docPr id="1" name="Рисунок 1" descr="https://t849381.sch.obrazovanie33.ru/upload/site_files/81/%D0%B7%D0%B4%D0%BE%D1%80%D0%BE%D0%B2%D0%BE%D0%B5%20%D0%BF%D0%B8%D1%82%D0%B0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849381.sch.obrazovanie33.ru/upload/site_files/81/%D0%B7%D0%B4%D0%BE%D1%80%D0%BE%D0%B2%D0%BE%D0%B5%20%D0%BF%D0%B8%D1%82%D0%B0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65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61D" w:rsidRPr="0072161D" w:rsidRDefault="0072161D" w:rsidP="0072161D">
      <w:pPr>
        <w:spacing w:before="333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Что такое здоровое питание?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Выражение «здоровое питание» по-разному понимается в разных странах людьми с разными культурными традициями. Вообще говоря, здоровое питание должно являться неотъемлемой частью повседневной жизни и способствовать крепкому физиологическому, психическому и социальному здоровью человека. В целом под выражением здоровое питание подразумевается совместное воздействие потребляемой нами пищи, нашего состояния здоровья и предпринимаемых нами усилий для улучшения здоровья, как собственного, так и окружающих. Качественное питание обеспечивается путем потребления безопасных пищевых продуктов в рамках сбалансированной диеты, в результате чего полностью удовлетворяются потребности нашего организма в питательных веществах.</w:t>
      </w:r>
    </w:p>
    <w:p w:rsid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Недостаточность питательных веще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ств пр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едставляет собой физическое состояние, вызванное неправильно подобранной диетой или физической неспособностью усваивать или </w:t>
      </w:r>
      <w:proofErr w:type="spell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метаболизировать</w:t>
      </w:r>
      <w:proofErr w:type="spell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питательные вещества. Это понятие включает в себя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переедание: человек получает с пищей больше калорий, чем расходует, что приводит к избыточному телесному жиру;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недоедание: человек получает с пищей недостаточное количество калорий и питательных веществ, что приводит к уменьшению массы тела и/или дефициту питательных элементов.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Недостаточность питательных веществ может быть связана с различными причинами, к которым относятся бедность, инфекции, ухудшающие аппетит, отсутствие доступа к пище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недостаточно развитые медико-</w:t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санитарные услуги. Недостаточность питательных веществ негативно отражается на качестве жизни и учебе и может привести к болезни и смерти.</w:t>
      </w:r>
    </w:p>
    <w:p w:rsid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</w:p>
    <w:p w:rsid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lastRenderedPageBreak/>
        <w:t>Почему именно в школах следует принимать меры по улучшению питания?</w:t>
      </w:r>
    </w:p>
    <w:p w:rsidR="0072161D" w:rsidRP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Качественное питание укрепляет способность к учению и здоровье детей. Поскольку питание влияет на интеллектуальное развитие и способность к учению, здоровое питание является необходимым условием хорошей успеваемости в школе. Как показывают исследования, дети, питающиеся более качественно, получают при тестировании более высокие оценки,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взирая на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материальное положение их семей и уровень школы.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Наоборот, недостаточность питательных веществ, имевшая место в раннем детстве, может влиять на способность к учению, длительность пребывания в школе, умение концентрироваться и на внимательность. Дети, имевшие серьезную недостаточность питательных веществ, получают при тестировании на IQ и знание фактической информации более низкие оценки, чем дети в специально выбранных группах сравнения.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играют жизненно важную роль, содействуя качественному питанию детей и предоставляя возможность для оказания им помощи. Часто школы более эффективно, квалифицированно, беспристрастно содействуют охране здоровья и здоровому питанию, чем какое-либо другое учреждение. Они контактируют с детьми, когда те находятся в критическом возрасте, определяющем их будущий образ жизни, включая качество питания. Кроме того, школы могут влиять на соответствующее поведение персонала, учителей, родителей и членов местного сообщества.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Мы знаем, как улучшить здоровье и самочувствие путем оказания помощи через школы. Исследования, проведенные в США и в других странах мира, показали, что тщательно составленные и внедренные учебные программы по медико-санитарному просвещению могут предотвратить формирование у детей вредных для здоровья форм поведения, касающихся, в том числе, питания, которые могут привести к заболеваниям. Более того, как свидетельствует анализ эффективности школьных программ питания, в ходе реализации которых повышается доступность продуктов питания при одновременной помощи и просвещении в области питания, наблюдается значительное увеличение роста и/или веса детей, а также в ряде случаев улучшение посещаемости занятий и успеваемости.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Школы могут оказывать экономически эффективную помощь в области питания. Исследования показали, что по сравнению с другими способами, школьные здравоохранительные программы, обеспечивающие безопасные и недорогие услуги в этой области, представляют собой один из наиболее рентабельных видов инвестиций государства на здравоохранение. Экономически эффективная помощь в области питания, оказываемая в школах, позволяет избежать или значительно снизить остроту проблем со здоровьем и последствий недостаточности питательных веществ.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Просвещение и здоровое питание для девочек положительно влияет на здоровье членов семьи. Предоставление девочкам более широких образовательных возможностей является одним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наиболее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эффективных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видов государственных инвестиций на здравоохранение и социальные нужды. Улучшение охраны здоровья девочек приведет, в свою очередь, к улучшению здоровья их детей и семей. Многие из проблем, связанных с </w:t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родами, могут быть в значительной степени решены путем обеспечения адекватного питания на более ранней стадии.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Кроме того, оказание помощи в области питания повышает социальное значение женщины, поскольку именно женщина чаще всего готовит пищу для членов семьи. Исследования показали, что самым важным фактором, влияющим на здоровье и качество питания ребенка, является уровень образования его матери.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Здоровое питание уменьшает опасность возникновения проблем со здоровьем, наиболее характерных для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настоящего времени. Исследования показывают, что первые признаки хронических заболеваний, таких как ожирение, </w:t>
      </w:r>
      <w:proofErr w:type="spellStart"/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сердечно-сосудистые</w:t>
      </w:r>
      <w:proofErr w:type="spellEnd"/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заболевания, рак и нарушения пищеварения, проявляются в юности.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Установлено, что просвещение в области питания оказывает существенное влияние на формирование полезных для здоровья привычек в этой области, что, в свою очередь, ведет к уменьшению опасности возникновения болезней, связанных с питанием.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 и хорошее питание укрепляют экономику. Люди, имеющие полноценное питание и хорошее образование, работают с большей производительностью и, следовательно, повышают свое собственное материальное благосостояние.</w:t>
      </w:r>
    </w:p>
    <w:p w:rsidR="0072161D" w:rsidRPr="0072161D" w:rsidRDefault="0072161D" w:rsidP="0072161D">
      <w:pPr>
        <w:spacing w:before="333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Влияние питания на здоровье.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Среди разнообразных условий окружающей среды, постоянно воздействующих на молодой организм, одно из ведущих мест принадлежит фактору питания. Влияние питания на растущий организм многогранно: оно не только обеспечивает гармоническое развитие и укрепляет общее состояние здоровья, но может повышать работоспособность и улучшать успеваемость школьников.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об отношении к еде с точки зрения здоровья, то надо отметить, что такое рациональное питание, разнообразное питание и в чем состоит его режим. Соблюдая нехитрые правила, можно сохранить здоровье, на что следует обратить внимание детей.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Здоровое питание включает в себя еще один принцип – умение правильно приготовить пищу. Таки образом,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 чем говорили выше, укладывается в понятие:</w:t>
      </w:r>
    </w:p>
    <w:p w:rsidR="0072161D" w:rsidRPr="0072161D" w:rsidRDefault="0072161D" w:rsidP="0072161D">
      <w:pPr>
        <w:numPr>
          <w:ilvl w:val="0"/>
          <w:numId w:val="1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разнообразное питание, богатое всеми основными питательными веществами;</w:t>
      </w:r>
    </w:p>
    <w:p w:rsidR="0072161D" w:rsidRPr="0072161D" w:rsidRDefault="0072161D" w:rsidP="0072161D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пищи не менее 3 –4 раз в день;</w:t>
      </w:r>
    </w:p>
    <w:p w:rsidR="0072161D" w:rsidRPr="0072161D" w:rsidRDefault="0072161D" w:rsidP="0072161D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умеренное употребление пищи;</w:t>
      </w:r>
    </w:p>
    <w:p w:rsidR="0072161D" w:rsidRPr="0072161D" w:rsidRDefault="0072161D" w:rsidP="0072161D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ужин не позднее 19 – 20 часов;</w:t>
      </w:r>
    </w:p>
    <w:p w:rsidR="0072161D" w:rsidRPr="0072161D" w:rsidRDefault="0072161D" w:rsidP="0072161D">
      <w:pPr>
        <w:numPr>
          <w:ilvl w:val="0"/>
          <w:numId w:val="2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правильная кулинарная обработка продуктов.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этой работе много проблем. Прежде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всего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очень трудно преодолеть стереотип в мышлении и поведении не только детей, но и взрослых, что здоровье – это дело не только государственное, но и личное. Главная ценность жизни – здоровье человека, за которое он отвечает сам и сам обязан поддерживать его.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говорить о правильном питании то это предусматривает:</w:t>
      </w:r>
    </w:p>
    <w:p w:rsidR="0072161D" w:rsidRPr="0072161D" w:rsidRDefault="0072161D" w:rsidP="0072161D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приобретение и усвоение знаний о том, как сохранить свое здоровье, а предупредить его нарушение – формирование духовно – нравственных качеств личности (ответственности, честности, доброты, милосердия).</w:t>
      </w:r>
    </w:p>
    <w:p w:rsidR="0072161D" w:rsidRPr="0072161D" w:rsidRDefault="0072161D" w:rsidP="0072161D">
      <w:pPr>
        <w:numPr>
          <w:ilvl w:val="0"/>
          <w:numId w:val="3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развитие умений и навыков безопасной, здоровой жизни – воспитание культуры здоровья (поведения, питания, общения, быта, труда).</w:t>
      </w:r>
      <w:proofErr w:type="gramEnd"/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Целостность означает, что здоровую жизнь человека мы рассматриваем в единстве всех ее составляющих: психическое, физическое, социальное и духовное здоровье.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Современное питание по данным обследования потребление избыточного количества жира, нам не хватает большинства витаминов, микроэлементов, пищевых волокон, незаменимых жировых клеток, содержащихся в растительных маслах и в морепродуктах. Выявляемые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нарушения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значительной степени влияющие на состояние здоровья, связаны как социально – экономическими условиями, так и привычками и традициями в питании населения, существенную роль играет и низкий уровень образования населения в области здорового питания.</w:t>
      </w:r>
    </w:p>
    <w:p w:rsidR="0072161D" w:rsidRPr="0072161D" w:rsidRDefault="0072161D" w:rsidP="0072161D">
      <w:pPr>
        <w:spacing w:before="333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t>Здоровье детей в целом.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Питание детей тесно связано со здоровьем. Начало заболевание </w:t>
      </w:r>
      <w:proofErr w:type="spellStart"/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</w:t>
      </w:r>
    </w:p>
    <w:p w:rsid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частое употребление острых блюд, консервированных продуктов, маринадов, копченостей, солений; 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нерегулярное питание с перерывами более 3 –4 часов;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однообразное питание;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еда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сухомятку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употребление некачественных продуктов;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несоблюдение режима дня;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малоподвижный образ жизни;</w:t>
      </w:r>
    </w:p>
    <w:p w:rsidR="0072161D" w:rsidRPr="0072161D" w:rsidRDefault="0072161D" w:rsidP="0072161D">
      <w:pPr>
        <w:numPr>
          <w:ilvl w:val="0"/>
          <w:numId w:val="4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вредные привычки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</w:t>
      </w:r>
      <w:proofErr w:type="spellStart"/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желудочно</w:t>
      </w:r>
      <w:proofErr w:type="spell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кишечного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тракта, развития сердечно – сосудистых заболеваний и рака. Каждый человек может и должен быть хозяином собственного здоровья.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Анализ существующей структуры питания страны показывает, традиционно высокое потребление </w:t>
      </w:r>
      <w:proofErr w:type="spell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зерновыхпродуктов</w:t>
      </w:r>
      <w:proofErr w:type="spell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(хлеба,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 след за этими </w:t>
      </w:r>
      <w:proofErr w:type="gramStart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продуктами</w:t>
      </w:r>
      <w:proofErr w:type="gramEnd"/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как по чистоте потребления, так и вкладу в калорийность рациона следует сахар и кондитерские изделия (А они должны обеспечить вершину «пирамиды» здорового питания, самую низкокалорийную ее часть).</w:t>
      </w:r>
    </w:p>
    <w:p w:rsidR="0072161D" w:rsidRPr="0072161D" w:rsidRDefault="0072161D" w:rsidP="0072161D">
      <w:pPr>
        <w:spacing w:after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ab/>
      </w: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Известно, что здоровье напрямую связано с традицией потребления овощей и фруктов.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 недостатком в нашем рационе овощей и фруктов.</w:t>
      </w:r>
    </w:p>
    <w:p w:rsid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  <w:lastRenderedPageBreak/>
        <w:t>Школьная среда ориентирована на профилактику здоровья:</w:t>
      </w:r>
    </w:p>
    <w:p w:rsidR="0072161D" w:rsidRPr="0072161D" w:rsidRDefault="0072161D" w:rsidP="0072161D">
      <w:pPr>
        <w:spacing w:after="0" w:line="400" w:lineRule="atLeast"/>
        <w:jc w:val="center"/>
        <w:outlineLvl w:val="0"/>
        <w:rPr>
          <w:rFonts w:ascii="Times New Roman" w:eastAsia="Times New Roman" w:hAnsi="Times New Roman" w:cs="Times New Roman"/>
          <w:color w:val="444444"/>
          <w:kern w:val="36"/>
          <w:sz w:val="40"/>
          <w:szCs w:val="40"/>
          <w:lang w:eastAsia="ru-RU"/>
        </w:rPr>
      </w:pPr>
    </w:p>
    <w:p w:rsidR="0072161D" w:rsidRPr="0072161D" w:rsidRDefault="0072161D" w:rsidP="0072161D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школьной столовой предлагается здоровая пища;</w:t>
      </w:r>
    </w:p>
    <w:p w:rsidR="0072161D" w:rsidRPr="0072161D" w:rsidRDefault="0072161D" w:rsidP="0072161D">
      <w:pPr>
        <w:numPr>
          <w:ilvl w:val="0"/>
          <w:numId w:val="5"/>
        </w:numPr>
        <w:spacing w:after="0"/>
        <w:ind w:left="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2161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родителям предлагаются информационные сообщения об организации школьного питания и ежедневном меню для учащихся.</w:t>
      </w:r>
    </w:p>
    <w:sectPr w:rsidR="0072161D" w:rsidRPr="0072161D" w:rsidSect="00E4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CA6"/>
    <w:multiLevelType w:val="multilevel"/>
    <w:tmpl w:val="F7CA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230A1E"/>
    <w:multiLevelType w:val="multilevel"/>
    <w:tmpl w:val="B88C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21673"/>
    <w:multiLevelType w:val="multilevel"/>
    <w:tmpl w:val="DBDE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FD3DBB"/>
    <w:multiLevelType w:val="multilevel"/>
    <w:tmpl w:val="8FA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411F81"/>
    <w:multiLevelType w:val="multilevel"/>
    <w:tmpl w:val="A82C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F048CD"/>
    <w:multiLevelType w:val="multilevel"/>
    <w:tmpl w:val="5F16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43347D"/>
    <w:multiLevelType w:val="multilevel"/>
    <w:tmpl w:val="BD92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61D"/>
    <w:rsid w:val="0072161D"/>
    <w:rsid w:val="00E4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ED"/>
  </w:style>
  <w:style w:type="paragraph" w:styleId="1">
    <w:name w:val="heading 1"/>
    <w:basedOn w:val="a"/>
    <w:link w:val="10"/>
    <w:uiPriority w:val="9"/>
    <w:qFormat/>
    <w:rsid w:val="007216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2161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6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16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21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2161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1563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2022-09-13T15:53:00Z</dcterms:created>
  <dcterms:modified xsi:type="dcterms:W3CDTF">2022-09-13T16:02:00Z</dcterms:modified>
</cp:coreProperties>
</file>