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87" w:rsidRDefault="00684D87" w:rsidP="00A000E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D815A7" w:rsidRDefault="00D815A7" w:rsidP="00A000E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D815A7" w:rsidRDefault="00D815A7" w:rsidP="00A000E6">
      <w:pPr>
        <w:jc w:val="center"/>
        <w:rPr>
          <w:rFonts w:ascii="Times New Roman" w:hAnsi="Times New Roman" w:cs="Times New Roman"/>
          <w:b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CB358E9" wp14:editId="1CEC8334">
            <wp:extent cx="5940425" cy="852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15A7" w:rsidRDefault="00D815A7" w:rsidP="00A000E6">
      <w:pPr>
        <w:jc w:val="center"/>
        <w:rPr>
          <w:rFonts w:ascii="Times New Roman" w:hAnsi="Times New Roman" w:cs="Times New Roman"/>
          <w:b/>
          <w:lang w:eastAsia="ru-RU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9"/>
        <w:gridCol w:w="4768"/>
      </w:tblGrid>
      <w:tr w:rsidR="00D815A7" w:rsidTr="00AD74E5">
        <w:trPr>
          <w:trHeight w:val="211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7" w:rsidRPr="00C32161" w:rsidRDefault="00D815A7" w:rsidP="00AD74E5">
            <w:pPr>
              <w:spacing w:after="0" w:line="240" w:lineRule="auto"/>
              <w:ind w:left="34" w:right="2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D815A7" w:rsidRPr="00C32161" w:rsidRDefault="00D815A7" w:rsidP="00AD74E5">
            <w:pPr>
              <w:spacing w:after="0" w:line="240" w:lineRule="auto"/>
              <w:ind w:left="34" w:right="2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 Протокол № 1</w:t>
            </w:r>
          </w:p>
          <w:p w:rsidR="00D815A7" w:rsidRPr="00C32161" w:rsidRDefault="00D815A7" w:rsidP="00AD74E5">
            <w:pPr>
              <w:spacing w:after="0" w:line="240" w:lineRule="auto"/>
              <w:ind w:left="34" w:right="2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1">
              <w:rPr>
                <w:rFonts w:ascii="Times New Roman" w:hAnsi="Times New Roman" w:cs="Times New Roman"/>
                <w:sz w:val="24"/>
                <w:szCs w:val="24"/>
              </w:rPr>
              <w:t xml:space="preserve"> от 30.08.2021г.</w:t>
            </w:r>
          </w:p>
          <w:p w:rsidR="00D815A7" w:rsidRDefault="00D815A7" w:rsidP="00AD74E5">
            <w:pPr>
              <w:spacing w:after="0" w:line="240" w:lineRule="auto"/>
              <w:ind w:left="34" w:right="23"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7" w:rsidRPr="00C32161" w:rsidRDefault="00D815A7" w:rsidP="00AD74E5">
            <w:pPr>
              <w:spacing w:after="0" w:line="240" w:lineRule="auto"/>
              <w:ind w:left="34" w:right="23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1">
              <w:rPr>
                <w:rFonts w:ascii="Times New Roman" w:hAnsi="Times New Roman" w:cs="Times New Roman"/>
                <w:sz w:val="24"/>
                <w:szCs w:val="24"/>
              </w:rPr>
              <w:t>Согласовано на СТК</w:t>
            </w:r>
          </w:p>
          <w:p w:rsidR="00D815A7" w:rsidRPr="00C32161" w:rsidRDefault="00D815A7" w:rsidP="00AD74E5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1">
              <w:rPr>
                <w:rFonts w:ascii="Times New Roman" w:hAnsi="Times New Roman" w:cs="Times New Roman"/>
                <w:sz w:val="24"/>
                <w:szCs w:val="24"/>
              </w:rPr>
              <w:t>протокол № З от 30.08.2021 г.</w:t>
            </w:r>
          </w:p>
          <w:p w:rsidR="00D815A7" w:rsidRPr="00C32161" w:rsidRDefault="00D815A7" w:rsidP="00AD74E5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A7" w:rsidRPr="00C32161" w:rsidRDefault="00D815A7" w:rsidP="00AD74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Утверждаю. </w:t>
            </w:r>
          </w:p>
          <w:p w:rsidR="00D815A7" w:rsidRDefault="00D815A7" w:rsidP="00AD74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1">
              <w:rPr>
                <w:rFonts w:ascii="Times New Roman" w:hAnsi="Times New Roman" w:cs="Times New Roman"/>
                <w:sz w:val="24"/>
                <w:szCs w:val="24"/>
              </w:rPr>
              <w:t>Директор МБОУ СОШ г.о.Кохма</w:t>
            </w:r>
          </w:p>
          <w:p w:rsidR="00D815A7" w:rsidRPr="00C32161" w:rsidRDefault="00D815A7" w:rsidP="00AD74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5A7" w:rsidRPr="00C32161" w:rsidRDefault="00D815A7" w:rsidP="00AD74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32161">
              <w:rPr>
                <w:rFonts w:ascii="Times New Roman" w:hAnsi="Times New Roman" w:cs="Times New Roman"/>
                <w:sz w:val="24"/>
                <w:szCs w:val="24"/>
              </w:rPr>
              <w:t xml:space="preserve">____________ Кумирова С.С. от 21.09. 2021 </w:t>
            </w:r>
          </w:p>
          <w:p w:rsidR="00D815A7" w:rsidRPr="00C32161" w:rsidRDefault="00D815A7" w:rsidP="00AD74E5">
            <w:pPr>
              <w:spacing w:after="0" w:line="240" w:lineRule="auto"/>
              <w:ind w:left="10" w:right="-1" w:hanging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166 -4</w:t>
            </w:r>
            <w:r w:rsidRPr="00C32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5A7" w:rsidRPr="00C32161" w:rsidRDefault="00D815A7" w:rsidP="00AD74E5">
            <w:pPr>
              <w:spacing w:after="0"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5A7" w:rsidRPr="00A000E6" w:rsidRDefault="00D815A7" w:rsidP="00A000E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D8385B" w:rsidRDefault="00D8385B" w:rsidP="00A0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8385B" w:rsidRDefault="00C32161" w:rsidP="00A0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83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порядке работы по предотвращению конфликта интересов и при возникновении   конфликта интересов педагогического работника</w:t>
      </w:r>
    </w:p>
    <w:p w:rsidR="00D8385B" w:rsidRDefault="00D8385B" w:rsidP="00A0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95F" w:rsidRPr="00A000E6" w:rsidRDefault="0063695F" w:rsidP="00A0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4B3FCC" w:rsidRPr="00A000E6" w:rsidRDefault="004B3FCC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95F" w:rsidRPr="00A000E6" w:rsidRDefault="004B3FCC" w:rsidP="00A000E6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7F8384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0E6">
        <w:rPr>
          <w:rFonts w:ascii="Times New Roman" w:hAnsi="Times New Roman" w:cs="Times New Roman"/>
          <w:sz w:val="24"/>
          <w:szCs w:val="24"/>
        </w:rPr>
        <w:t xml:space="preserve">о порядке работы по предотвращению конфликта интересов и при возникновении конфликта интересов  педагогического работника </w:t>
      </w:r>
      <w:r w:rsidR="003F1E1B" w:rsidRPr="00A000E6">
        <w:rPr>
          <w:rFonts w:ascii="Courier New" w:eastAsia="Times New Roman" w:hAnsi="Courier New" w:cs="Courier New"/>
          <w:bCs/>
          <w:color w:val="7F8384"/>
          <w:sz w:val="24"/>
          <w:szCs w:val="24"/>
          <w:lang w:eastAsia="ru-RU"/>
        </w:rPr>
        <w:t xml:space="preserve"> 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Положение) определяет порядок работы в </w:t>
      </w:r>
      <w:r w:rsidR="00C3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г.о. Кохма </w:t>
      </w:r>
      <w:r w:rsidR="003F1E1B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ОУ) п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предотвращению конфликта интересов и при возникновении конфликта интересов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при осуществлении им профессиональной деятельности.</w:t>
      </w:r>
    </w:p>
    <w:p w:rsidR="0063695F" w:rsidRPr="00A000E6" w:rsidRDefault="0063695F" w:rsidP="00A0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с:</w:t>
      </w:r>
    </w:p>
    <w:p w:rsidR="0063695F" w:rsidRPr="00A000E6" w:rsidRDefault="00983438" w:rsidP="00A0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29.12.2012 г. N 273-ФЗ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Федерации»;</w:t>
      </w:r>
    </w:p>
    <w:p w:rsidR="0063695F" w:rsidRPr="00A000E6" w:rsidRDefault="0063695F" w:rsidP="00A0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Федеральным 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25 декабря 2008 № 273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противодействии коррупции»;</w:t>
      </w:r>
    </w:p>
    <w:p w:rsidR="004B3FCC" w:rsidRPr="00A000E6" w:rsidRDefault="0063695F" w:rsidP="00A0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Трудовым кодексом Российской Федерации;</w:t>
      </w:r>
    </w:p>
    <w:p w:rsidR="004B3FCC" w:rsidRPr="00A000E6" w:rsidRDefault="003F1E1B" w:rsidP="00A0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4B3FCC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ОУ.</w:t>
      </w:r>
    </w:p>
    <w:p w:rsidR="0063695F" w:rsidRPr="00A000E6" w:rsidRDefault="0063695F" w:rsidP="00A0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695F" w:rsidRPr="00A000E6" w:rsidRDefault="0063695F" w:rsidP="00A00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="00C3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 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ученика, родителей (законных представителей) воспитанников.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="00C32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3695F" w:rsidRPr="00A000E6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Условия, при которых возникает или может возникнуть конфликт интересов педагогического работника</w:t>
      </w:r>
    </w:p>
    <w:p w:rsidR="0063695F" w:rsidRPr="00A000E6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32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Выделяют: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(ситуации), при которых всегда возникает конфликт интересов педагогического работника;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-условия (ситуации), при которых может возникнуть конфликт интересов педагогического работника.</w:t>
      </w:r>
    </w:p>
    <w:p w:rsidR="0063695F" w:rsidRPr="00A000E6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  условиям (ситуациям), при которых всегда возникает конфликт интересов педагогического работника, относятся следующие: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педагогический работник занимается репетиторством с обучающимися, которых он обучает;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педагогический работник является членом жюри конкурсных мероприятий с участием своих обучающихся;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получение педагогическим работником подарков и иных услуг от родителей (законных представителей) обучающихся;</w:t>
      </w:r>
    </w:p>
    <w:p w:rsidR="003F1E1B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иных установленных запретов и ограничений для педагогических работников</w:t>
      </w:r>
      <w:r w:rsidR="003F1E1B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E1B" w:rsidRPr="00A000E6" w:rsidRDefault="003F1E1B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К условиям (ситуациям), при которых может возникнуть конфликт интересов педагогического работника, относятся следующие: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участие педагогического работника в наборе (приёме) обучающихся;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сбор финансовых средств на нужды класса, 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95F" w:rsidRPr="00A000E6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педагогического работника в установлении, определении форм и способов поощрений для своих обучающихся;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иные условия (ситуации), при которых может возникнуть конфликт интересов педагогического работника.</w:t>
      </w:r>
    </w:p>
    <w:p w:rsidR="0063695F" w:rsidRPr="00A000E6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4.О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граничения, налагаемые на педагогических работников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профессиональной деятельности.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4.1 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возникновения (появления) условий (ситуаций), при которых всегда возникает конфликт интересов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работника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 На  педагогических работников 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ими профессиональной деятельности налагаются следующие ограничения: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запрет на занятия репетиторством с обучающимися, которых он обучает;</w:t>
      </w:r>
    </w:p>
    <w:p w:rsidR="00983438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запрет на членство в жюри конкурсных мероприятий с участием своих обучающихся за исключением случаев и порядка, предусмотренным уставом 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95F" w:rsidRPr="00A000E6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на использование с личной заинтересованностью возможностей родителей (законных представителей) обучающихся и иных обучающихся образовательных отношений;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запрет на получение педагогическим работником подарков и иных услуг от родителей (законн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представителей) обучающихся;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 Педагогические   работники </w:t>
      </w:r>
      <w:r w:rsidR="0098343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соблюдать установленные п. 4.2. настоящего раздела ограничения и иные ограничения, запреты, установленные локальными нормативными актами.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 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3695F" w:rsidRPr="00A000E6" w:rsidRDefault="0098343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предотвращения возможного конфликта интересов педагогического работника в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мероприятия: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принятии решений, локальных нормативных актов, затрагивающих права обучающихся и работников</w:t>
      </w:r>
      <w:r w:rsidR="00B7524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мнение</w:t>
      </w:r>
      <w:r w:rsidR="00B7524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выборных органов обучающихся, </w:t>
      </w:r>
      <w:r w:rsidR="00B7524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профсоюзного комитета ОУ. Решение принимается Педагогическим Советом или Общим собранием  работников ОУ.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информационная открытость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действующего законодательства;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создание системы сбора и анализа информации об индивидуальных образовательных достижениях обучающихся,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63695F" w:rsidRPr="00A000E6" w:rsidRDefault="00B75248" w:rsidP="00A0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предотвращения конфликта интересов все педагогические работники обеспечивают выполнение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дополнен6рия к должностной инструкции </w:t>
      </w:r>
      <w:r w:rsid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предотвращению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проявлений и 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при осуществлении ими профессиональной деятельности.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конфликта интересов педагогический работник незамедлительно обязан проинформировать об этом в письменной форме директора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     Директор </w:t>
      </w:r>
      <w:r w:rsidR="00B7524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="00B7524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отношений.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5.8. 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решения комиссии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директор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</w:t>
      </w:r>
      <w:r w:rsid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63695F" w:rsidRPr="00A000E6" w:rsidRDefault="00B75248" w:rsidP="00A00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3695F" w:rsidRPr="00A0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</w:t>
      </w:r>
      <w:r w:rsid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лицом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Директор </w:t>
      </w:r>
      <w:r w:rsidR="00B75248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 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63695F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3F1E1B" w:rsidRPr="00A000E6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утверждает соответствующие дополнения в должностные инструкции педагогических работников;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конфликта интересов педагогического работника организует рассмотрение соответствующих вопросов на комиссии  по урегулированию споров между участниками образовательных отношений;</w:t>
      </w:r>
    </w:p>
    <w:p w:rsidR="0063695F" w:rsidRPr="00A000E6" w:rsidRDefault="00B75248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695F"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контроль за состоянием работы в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983438" w:rsidRDefault="0063695F" w:rsidP="00A0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     Все педагогические работники </w:t>
      </w:r>
      <w:r w:rsidR="008F6D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несут ответственность за соблюдение настоящего Положения в соответствии с законодательством Российской Федерации.</w:t>
      </w:r>
    </w:p>
    <w:p w:rsidR="0063695F" w:rsidRPr="00983438" w:rsidRDefault="0063695F" w:rsidP="00A000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95F" w:rsidRDefault="0063695F" w:rsidP="00A000E6"/>
    <w:sectPr w:rsidR="0063695F" w:rsidSect="00A000E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37" w:rsidRDefault="00222E37" w:rsidP="00A000E6">
      <w:pPr>
        <w:spacing w:after="0" w:line="240" w:lineRule="auto"/>
      </w:pPr>
      <w:r>
        <w:separator/>
      </w:r>
    </w:p>
  </w:endnote>
  <w:endnote w:type="continuationSeparator" w:id="0">
    <w:p w:rsidR="00222E37" w:rsidRDefault="00222E37" w:rsidP="00A0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37" w:rsidRDefault="00222E37" w:rsidP="00A000E6">
      <w:pPr>
        <w:spacing w:after="0" w:line="240" w:lineRule="auto"/>
      </w:pPr>
      <w:r>
        <w:separator/>
      </w:r>
    </w:p>
  </w:footnote>
  <w:footnote w:type="continuationSeparator" w:id="0">
    <w:p w:rsidR="00222E37" w:rsidRDefault="00222E37" w:rsidP="00A0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03553"/>
      <w:docPartObj>
        <w:docPartGallery w:val="Page Numbers (Top of Page)"/>
        <w:docPartUnique/>
      </w:docPartObj>
    </w:sdtPr>
    <w:sdtEndPr/>
    <w:sdtContent>
      <w:p w:rsidR="00A000E6" w:rsidRDefault="00F223B2" w:rsidP="00D8385B">
        <w:pPr>
          <w:pStyle w:val="a8"/>
        </w:pPr>
        <w:r w:rsidRPr="00A000E6">
          <w:rPr>
            <w:rFonts w:ascii="Times New Roman" w:hAnsi="Times New Roman" w:cs="Times New Roman"/>
          </w:rPr>
          <w:fldChar w:fldCharType="begin"/>
        </w:r>
        <w:r w:rsidR="00A000E6" w:rsidRPr="00A000E6">
          <w:rPr>
            <w:rFonts w:ascii="Times New Roman" w:hAnsi="Times New Roman" w:cs="Times New Roman"/>
          </w:rPr>
          <w:instrText xml:space="preserve"> PAGE   \* MERGEFORMAT </w:instrText>
        </w:r>
        <w:r w:rsidRPr="00A000E6">
          <w:rPr>
            <w:rFonts w:ascii="Times New Roman" w:hAnsi="Times New Roman" w:cs="Times New Roman"/>
          </w:rPr>
          <w:fldChar w:fldCharType="separate"/>
        </w:r>
        <w:r w:rsidR="00D815A7">
          <w:rPr>
            <w:rFonts w:ascii="Times New Roman" w:hAnsi="Times New Roman" w:cs="Times New Roman"/>
            <w:noProof/>
          </w:rPr>
          <w:t>2</w:t>
        </w:r>
        <w:r w:rsidRPr="00A000E6">
          <w:rPr>
            <w:rFonts w:ascii="Times New Roman" w:hAnsi="Times New Roman" w:cs="Times New Roman"/>
          </w:rPr>
          <w:fldChar w:fldCharType="end"/>
        </w:r>
      </w:p>
    </w:sdtContent>
  </w:sdt>
  <w:p w:rsidR="00A000E6" w:rsidRDefault="00A000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95F"/>
    <w:rsid w:val="00027C0B"/>
    <w:rsid w:val="00222E37"/>
    <w:rsid w:val="00265AE2"/>
    <w:rsid w:val="0035659A"/>
    <w:rsid w:val="003D4F2A"/>
    <w:rsid w:val="003F1E1B"/>
    <w:rsid w:val="004B3FCC"/>
    <w:rsid w:val="005C493F"/>
    <w:rsid w:val="0063695F"/>
    <w:rsid w:val="00684D87"/>
    <w:rsid w:val="006D1045"/>
    <w:rsid w:val="007B6830"/>
    <w:rsid w:val="00807C0E"/>
    <w:rsid w:val="00821C9A"/>
    <w:rsid w:val="00894ED0"/>
    <w:rsid w:val="008D3B98"/>
    <w:rsid w:val="008F6D0C"/>
    <w:rsid w:val="00983438"/>
    <w:rsid w:val="00A000E6"/>
    <w:rsid w:val="00AA7780"/>
    <w:rsid w:val="00B75248"/>
    <w:rsid w:val="00BC4711"/>
    <w:rsid w:val="00C32161"/>
    <w:rsid w:val="00C34491"/>
    <w:rsid w:val="00D07098"/>
    <w:rsid w:val="00D815A7"/>
    <w:rsid w:val="00D8385B"/>
    <w:rsid w:val="00F223B2"/>
    <w:rsid w:val="00F34B4C"/>
    <w:rsid w:val="00F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4E69"/>
  <w15:docId w15:val="{4B710958-1134-4400-8712-D69882FB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8"/>
  </w:style>
  <w:style w:type="paragraph" w:styleId="1">
    <w:name w:val="heading 1"/>
    <w:basedOn w:val="a"/>
    <w:next w:val="a"/>
    <w:link w:val="10"/>
    <w:uiPriority w:val="9"/>
    <w:qFormat/>
    <w:rsid w:val="00983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95F"/>
    <w:rPr>
      <w:b/>
      <w:bCs/>
    </w:rPr>
  </w:style>
  <w:style w:type="paragraph" w:styleId="a4">
    <w:name w:val="Normal (Web)"/>
    <w:basedOn w:val="a"/>
    <w:uiPriority w:val="99"/>
    <w:semiHidden/>
    <w:unhideWhenUsed/>
    <w:rsid w:val="0063695F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63695F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semiHidden/>
    <w:rsid w:val="00983438"/>
    <w:pPr>
      <w:tabs>
        <w:tab w:val="right" w:pos="6405"/>
      </w:tabs>
      <w:autoSpaceDE w:val="0"/>
      <w:autoSpaceDN w:val="0"/>
      <w:adjustRightInd w:val="0"/>
      <w:spacing w:after="60" w:line="252" w:lineRule="auto"/>
      <w:ind w:firstLine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834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4D8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0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00E6"/>
  </w:style>
  <w:style w:type="paragraph" w:styleId="aa">
    <w:name w:val="footer"/>
    <w:basedOn w:val="a"/>
    <w:link w:val="ab"/>
    <w:uiPriority w:val="99"/>
    <w:unhideWhenUsed/>
    <w:rsid w:val="00A0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0E6"/>
  </w:style>
  <w:style w:type="table" w:styleId="ac">
    <w:name w:val="Table Grid"/>
    <w:basedOn w:val="a1"/>
    <w:uiPriority w:val="59"/>
    <w:rsid w:val="00A0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2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03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9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0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77064">
                                                              <w:marLeft w:val="0"/>
                                                              <w:marRight w:val="28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40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76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0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87501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33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11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7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93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5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2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3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56726">
                                                              <w:marLeft w:val="0"/>
                                                              <w:marRight w:val="28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0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11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02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3444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33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90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540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46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71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Учитель</cp:lastModifiedBy>
  <cp:revision>10</cp:revision>
  <cp:lastPrinted>2019-06-04T13:01:00Z</cp:lastPrinted>
  <dcterms:created xsi:type="dcterms:W3CDTF">2019-06-04T13:02:00Z</dcterms:created>
  <dcterms:modified xsi:type="dcterms:W3CDTF">2022-07-22T07:50:00Z</dcterms:modified>
</cp:coreProperties>
</file>