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7A" w:rsidRP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color w:val="5B5B5B"/>
          <w:sz w:val="21"/>
          <w:szCs w:val="21"/>
        </w:rPr>
        <w:t xml:space="preserve"> НАВИГАТР.ЧТО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>
        <w:rPr>
          <w:rFonts w:ascii="Arial" w:hAnsi="Arial" w:cs="Arial"/>
          <w:color w:val="5B5B5B"/>
          <w:sz w:val="21"/>
          <w:szCs w:val="21"/>
          <w:lang w:val="en-US"/>
        </w:rPr>
        <w:t>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р.37.навигатор.дети,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 xml:space="preserve">: Навигатор предложит Вам на выбор программы для Вашего ребенка.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Чтобы  познакомиться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38414F"/>
    <w:rsid w:val="00586C58"/>
    <w:rsid w:val="007D4D2B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ЕрмоленковаИВ</cp:lastModifiedBy>
  <cp:revision>2</cp:revision>
  <dcterms:created xsi:type="dcterms:W3CDTF">2021-07-09T05:42:00Z</dcterms:created>
  <dcterms:modified xsi:type="dcterms:W3CDTF">2021-07-09T05:42:00Z</dcterms:modified>
</cp:coreProperties>
</file>