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B" w:rsidRPr="003C3CF9" w:rsidRDefault="00105D7B" w:rsidP="00105D7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D7B" w:rsidRPr="003C3CF9" w:rsidRDefault="00105D7B" w:rsidP="00105D7B">
      <w:pPr>
        <w:widowControl w:val="0"/>
        <w:autoSpaceDE w:val="0"/>
        <w:autoSpaceDN w:val="0"/>
        <w:adjustRightInd w:val="0"/>
        <w:spacing w:after="0" w:line="240" w:lineRule="atLeast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D7B" w:rsidRPr="003C3CF9" w:rsidRDefault="003C3CF9" w:rsidP="00105D7B">
      <w:pPr>
        <w:pStyle w:val="10"/>
        <w:keepNext/>
        <w:keepLines/>
        <w:shd w:val="clear" w:color="auto" w:fill="auto"/>
        <w:spacing w:after="0" w:line="0" w:lineRule="atLeast"/>
        <w:ind w:firstLine="380"/>
        <w:jc w:val="center"/>
        <w:outlineLvl w:val="9"/>
        <w:rPr>
          <w:color w:val="auto"/>
        </w:rPr>
      </w:pPr>
      <w:r>
        <w:rPr>
          <w:color w:val="auto"/>
        </w:rPr>
        <w:t xml:space="preserve">ПРАВИЛА ВНУТРЕННЕГО </w:t>
      </w:r>
      <w:r w:rsidR="00105D7B" w:rsidRPr="003C3CF9">
        <w:rPr>
          <w:color w:val="auto"/>
        </w:rPr>
        <w:t>Р</w:t>
      </w:r>
      <w:r w:rsidR="00105D7B" w:rsidRPr="003C3CF9">
        <w:rPr>
          <w:color w:val="auto"/>
          <w:lang w:eastAsia="ru-RU" w:bidi="ru-RU"/>
        </w:rPr>
        <w:t>АСПОРЯДКА</w:t>
      </w:r>
      <w:r w:rsidR="00105D7B" w:rsidRPr="003C3CF9">
        <w:rPr>
          <w:color w:val="auto"/>
        </w:rPr>
        <w:t xml:space="preserve"> </w:t>
      </w:r>
      <w:proofErr w:type="gramStart"/>
      <w:r w:rsidR="00105D7B" w:rsidRPr="003C3CF9">
        <w:rPr>
          <w:color w:val="auto"/>
        </w:rPr>
        <w:t>ОБУЧАЮЩИХСЯ</w:t>
      </w:r>
      <w:proofErr w:type="gramEnd"/>
    </w:p>
    <w:p w:rsidR="00105D7B" w:rsidRPr="003C3CF9" w:rsidRDefault="00105D7B" w:rsidP="00105D7B">
      <w:pPr>
        <w:pStyle w:val="10"/>
        <w:keepNext/>
        <w:keepLines/>
        <w:shd w:val="clear" w:color="auto" w:fill="auto"/>
        <w:spacing w:after="0" w:line="0" w:lineRule="atLeast"/>
        <w:ind w:firstLine="0"/>
        <w:jc w:val="center"/>
        <w:outlineLvl w:val="9"/>
        <w:rPr>
          <w:color w:val="auto"/>
          <w:lang w:eastAsia="ru-RU" w:bidi="ru-RU"/>
        </w:rPr>
      </w:pPr>
      <w:bookmarkStart w:id="0" w:name="bookmark2"/>
      <w:bookmarkStart w:id="1" w:name="bookmark3"/>
      <w:r w:rsidRPr="003C3CF9">
        <w:rPr>
          <w:color w:val="auto"/>
          <w:lang w:eastAsia="ru-RU" w:bidi="ru-RU"/>
        </w:rPr>
        <w:t xml:space="preserve">МБУ </w:t>
      </w:r>
      <w:proofErr w:type="gramStart"/>
      <w:r w:rsidRPr="003C3CF9">
        <w:rPr>
          <w:color w:val="auto"/>
          <w:lang w:eastAsia="ru-RU" w:bidi="ru-RU"/>
        </w:rPr>
        <w:t>ДО</w:t>
      </w:r>
      <w:proofErr w:type="gramEnd"/>
      <w:r w:rsidRPr="003C3CF9">
        <w:rPr>
          <w:color w:val="auto"/>
          <w:lang w:eastAsia="ru-RU" w:bidi="ru-RU"/>
        </w:rPr>
        <w:t xml:space="preserve"> </w:t>
      </w:r>
      <w:r w:rsidRPr="003C3CF9">
        <w:rPr>
          <w:color w:val="auto"/>
        </w:rPr>
        <w:t>«</w:t>
      </w:r>
      <w:r w:rsidRPr="003C3CF9">
        <w:rPr>
          <w:color w:val="auto"/>
          <w:lang w:eastAsia="ru-RU" w:bidi="ru-RU"/>
        </w:rPr>
        <w:t>Детско-юношеская спортивная школа</w:t>
      </w:r>
    </w:p>
    <w:p w:rsidR="00105D7B" w:rsidRPr="003C3CF9" w:rsidRDefault="00105D7B" w:rsidP="00105D7B">
      <w:pPr>
        <w:pStyle w:val="10"/>
        <w:keepNext/>
        <w:keepLines/>
        <w:shd w:val="clear" w:color="auto" w:fill="auto"/>
        <w:spacing w:after="0" w:line="0" w:lineRule="atLeast"/>
        <w:ind w:firstLine="0"/>
        <w:jc w:val="center"/>
        <w:outlineLvl w:val="9"/>
        <w:rPr>
          <w:color w:val="auto"/>
        </w:rPr>
      </w:pPr>
      <w:r w:rsidRPr="003C3CF9">
        <w:rPr>
          <w:color w:val="auto"/>
          <w:lang w:eastAsia="ru-RU" w:bidi="ru-RU"/>
        </w:rPr>
        <w:t xml:space="preserve"> </w:t>
      </w:r>
      <w:bookmarkEnd w:id="0"/>
      <w:bookmarkEnd w:id="1"/>
      <w:r w:rsidRPr="003C3CF9">
        <w:rPr>
          <w:color w:val="auto"/>
        </w:rPr>
        <w:t>городского округа Кохма»</w:t>
      </w:r>
    </w:p>
    <w:p w:rsidR="00105D7B" w:rsidRPr="003C3CF9" w:rsidRDefault="00105D7B" w:rsidP="00105D7B">
      <w:pPr>
        <w:pStyle w:val="10"/>
        <w:keepNext/>
        <w:keepLines/>
        <w:shd w:val="clear" w:color="auto" w:fill="auto"/>
        <w:spacing w:after="0" w:line="0" w:lineRule="atLeast"/>
        <w:ind w:firstLine="0"/>
        <w:jc w:val="center"/>
        <w:outlineLvl w:val="9"/>
        <w:rPr>
          <w:color w:val="auto"/>
        </w:rPr>
      </w:pPr>
      <w:bookmarkStart w:id="2" w:name="_GoBack"/>
      <w:bookmarkEnd w:id="2"/>
    </w:p>
    <w:p w:rsidR="00105D7B" w:rsidRPr="003C3CF9" w:rsidRDefault="00105D7B" w:rsidP="00105D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color w:val="auto"/>
          <w:sz w:val="26"/>
          <w:szCs w:val="26"/>
        </w:rPr>
      </w:pPr>
      <w:bookmarkStart w:id="3" w:name="bookmark4"/>
      <w:bookmarkStart w:id="4" w:name="bookmark5"/>
      <w:r w:rsidRPr="003C3CF9">
        <w:rPr>
          <w:color w:val="auto"/>
          <w:sz w:val="26"/>
          <w:szCs w:val="26"/>
          <w:lang w:eastAsia="ru-RU" w:bidi="ru-RU"/>
        </w:rPr>
        <w:t>Общие положения</w:t>
      </w:r>
      <w:bookmarkEnd w:id="3"/>
      <w:bookmarkEnd w:id="4"/>
    </w:p>
    <w:p w:rsidR="00105D7B" w:rsidRPr="003C3CF9" w:rsidRDefault="00105D7B" w:rsidP="00105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CF9">
        <w:rPr>
          <w:rFonts w:ascii="Times New Roman" w:hAnsi="Times New Roman" w:cs="Times New Roman"/>
          <w:sz w:val="26"/>
          <w:szCs w:val="26"/>
          <w:lang w:eastAsia="ru-RU" w:bidi="ru-RU"/>
        </w:rP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</w:t>
      </w:r>
      <w:r w:rsidRPr="003C3CF9">
        <w:rPr>
          <w:rFonts w:ascii="Times New Roman" w:hAnsi="Times New Roman" w:cs="Times New Roman"/>
          <w:sz w:val="26"/>
          <w:szCs w:val="26"/>
        </w:rPr>
        <w:t>ции от 15 марта 2013 г. № 185, У</w:t>
      </w:r>
      <w:r w:rsidRPr="003C3CF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ставом </w:t>
      </w:r>
      <w:r w:rsidRPr="003C3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 ДО «ДЮСШ городского округа Кохма»</w:t>
      </w:r>
      <w:r w:rsidRPr="003C3CF9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- ДЮСШ)</w:t>
      </w:r>
      <w:r w:rsidRPr="003C3C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709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Настоящие Правила регулируют режим организации учебно-тренировочного процесса, права и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обязанности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обучающихся с целью обеспечения безопасности детей во время учебно-тренировочного процесса, поддержания дисциплины и по</w:t>
      </w:r>
      <w:r w:rsidRPr="003C3CF9">
        <w:rPr>
          <w:color w:val="auto"/>
          <w:sz w:val="26"/>
          <w:szCs w:val="26"/>
        </w:rPr>
        <w:t>рядка в ДЮСШ и на ее</w:t>
      </w:r>
      <w:r w:rsidRPr="003C3CF9">
        <w:rPr>
          <w:color w:val="auto"/>
          <w:sz w:val="26"/>
          <w:szCs w:val="26"/>
          <w:lang w:eastAsia="ru-RU" w:bidi="ru-RU"/>
        </w:rPr>
        <w:t xml:space="preserve"> территории</w:t>
      </w:r>
      <w:r w:rsidRPr="003C3CF9">
        <w:rPr>
          <w:color w:val="auto"/>
          <w:sz w:val="26"/>
          <w:szCs w:val="26"/>
        </w:rPr>
        <w:t>,</w:t>
      </w:r>
      <w:r w:rsidRPr="003C3CF9">
        <w:rPr>
          <w:color w:val="auto"/>
          <w:sz w:val="26"/>
          <w:szCs w:val="26"/>
          <w:lang w:eastAsia="ru-RU" w:bidi="ru-RU"/>
        </w:rPr>
        <w:t xml:space="preserve"> для успешной реализации целе</w:t>
      </w:r>
      <w:r w:rsidRPr="003C3CF9">
        <w:rPr>
          <w:color w:val="auto"/>
          <w:sz w:val="26"/>
          <w:szCs w:val="26"/>
        </w:rPr>
        <w:t>й и задач ДЮСШ, определенных ее</w:t>
      </w:r>
      <w:r w:rsidRPr="003C3CF9">
        <w:rPr>
          <w:color w:val="auto"/>
          <w:sz w:val="26"/>
          <w:szCs w:val="26"/>
          <w:lang w:eastAsia="ru-RU" w:bidi="ru-RU"/>
        </w:rPr>
        <w:t xml:space="preserve"> Уставом. 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44"/>
        </w:tabs>
        <w:ind w:firstLine="709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Дисциплина в </w:t>
      </w:r>
      <w:r w:rsidRPr="003C3CF9">
        <w:rPr>
          <w:color w:val="auto"/>
          <w:sz w:val="26"/>
          <w:szCs w:val="26"/>
        </w:rPr>
        <w:t xml:space="preserve">ДЮСШ </w:t>
      </w:r>
      <w:r w:rsidRPr="003C3CF9">
        <w:rPr>
          <w:color w:val="auto"/>
          <w:sz w:val="26"/>
          <w:szCs w:val="26"/>
          <w:lang w:eastAsia="ru-RU" w:bidi="ru-RU"/>
        </w:rPr>
        <w:t>поддерживается на основе уважения человеческого достоинства учащихся, педагогического,</w:t>
      </w:r>
      <w:r w:rsidRPr="003C3CF9">
        <w:rPr>
          <w:color w:val="auto"/>
          <w:sz w:val="26"/>
          <w:szCs w:val="26"/>
        </w:rPr>
        <w:t xml:space="preserve"> тренерского состава, </w:t>
      </w:r>
      <w:r w:rsidRPr="003C3CF9">
        <w:rPr>
          <w:color w:val="auto"/>
          <w:sz w:val="26"/>
          <w:szCs w:val="26"/>
          <w:lang w:eastAsia="ru-RU" w:bidi="ru-RU"/>
        </w:rPr>
        <w:t xml:space="preserve">обслуживающего персонала. Применение физического и (или) психического насилия по отношению к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обучающимся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не допускается.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709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Настоящие Правила обязательны для исполнения всеми обучающимися </w:t>
      </w:r>
      <w:r w:rsidRPr="003C3CF9">
        <w:rPr>
          <w:color w:val="auto"/>
          <w:sz w:val="26"/>
          <w:szCs w:val="26"/>
        </w:rPr>
        <w:t>ДЮСШ</w:t>
      </w:r>
      <w:r w:rsidRPr="003C3CF9">
        <w:rPr>
          <w:color w:val="auto"/>
          <w:sz w:val="26"/>
          <w:szCs w:val="26"/>
          <w:lang w:eastAsia="ru-RU" w:bidi="ru-RU"/>
        </w:rPr>
        <w:t xml:space="preserve"> и их родителями (законными представителями), обеспечивающими получения обучающимися дополнительного образования.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709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Текст настоящих Правил размещается на официальном сайте </w:t>
      </w:r>
      <w:r w:rsidRPr="003C3CF9">
        <w:rPr>
          <w:color w:val="auto"/>
          <w:sz w:val="26"/>
          <w:szCs w:val="26"/>
        </w:rPr>
        <w:t>ДЮСШ</w:t>
      </w:r>
      <w:r w:rsidRPr="003C3CF9">
        <w:rPr>
          <w:color w:val="auto"/>
          <w:sz w:val="26"/>
          <w:szCs w:val="26"/>
          <w:lang w:eastAsia="ru-RU" w:bidi="ru-RU"/>
        </w:rPr>
        <w:t xml:space="preserve"> в сети Интернет.</w:t>
      </w:r>
    </w:p>
    <w:p w:rsidR="00105D7B" w:rsidRPr="003C3CF9" w:rsidRDefault="00105D7B" w:rsidP="00105D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340"/>
        <w:rPr>
          <w:color w:val="auto"/>
          <w:sz w:val="26"/>
          <w:szCs w:val="26"/>
        </w:rPr>
      </w:pPr>
      <w:bookmarkStart w:id="5" w:name="bookmark6"/>
      <w:bookmarkStart w:id="6" w:name="bookmark7"/>
      <w:r w:rsidRPr="003C3CF9">
        <w:rPr>
          <w:color w:val="auto"/>
          <w:sz w:val="26"/>
          <w:szCs w:val="26"/>
          <w:lang w:eastAsia="ru-RU" w:bidi="ru-RU"/>
        </w:rPr>
        <w:t>Режим учебно-тренировочного процесса</w:t>
      </w:r>
      <w:bookmarkEnd w:id="5"/>
      <w:bookmarkEnd w:id="6"/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60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Режим занятий обучающихся в МБУ ДО </w:t>
      </w:r>
      <w:r w:rsidRPr="003C3CF9">
        <w:rPr>
          <w:bCs/>
          <w:color w:val="auto"/>
          <w:sz w:val="26"/>
          <w:szCs w:val="26"/>
          <w:lang w:eastAsia="ru-RU"/>
        </w:rPr>
        <w:t>«ДЮСШ городского округа Кохма»</w:t>
      </w:r>
      <w:r w:rsidRPr="003C3CF9">
        <w:rPr>
          <w:color w:val="auto"/>
          <w:sz w:val="26"/>
          <w:szCs w:val="26"/>
          <w:lang w:eastAsia="ru-RU" w:bidi="ru-RU"/>
        </w:rPr>
        <w:t xml:space="preserve"> устанавливается расписанием, утверждаемым директором учреждения по представлению педагогических работников</w:t>
      </w:r>
      <w:r w:rsidRPr="003C3CF9">
        <w:rPr>
          <w:color w:val="auto"/>
          <w:sz w:val="26"/>
          <w:szCs w:val="26"/>
        </w:rPr>
        <w:t>, тренеров</w:t>
      </w:r>
      <w:r w:rsidRPr="003C3CF9">
        <w:rPr>
          <w:color w:val="auto"/>
          <w:sz w:val="26"/>
          <w:szCs w:val="26"/>
          <w:lang w:eastAsia="ru-RU" w:bidi="ru-RU"/>
        </w:rPr>
        <w:t xml:space="preserve"> с учетом пожеланий учащихся, родителей (законных представителей) несовершеннолетних учащихся, возрастных особенностей учащихся, режимом их пребывания в общеобразовательной организации и установленных санитарно-гигиенических норм.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60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Расписание учебных занятий составляется в строгом соответствии с требованиями Санитарно-эпидемиологических правил и нормативов СанПиН 2.4.4.3172-14, утвержденных Постановлением Главного государственного санитарного врача РФ от 04 июля 2014 года №41.</w:t>
      </w:r>
    </w:p>
    <w:p w:rsidR="00105D7B" w:rsidRPr="003C3CF9" w:rsidRDefault="00105D7B" w:rsidP="00105D7B">
      <w:pPr>
        <w:pStyle w:val="11"/>
        <w:shd w:val="clear" w:color="auto" w:fill="auto"/>
        <w:tabs>
          <w:tab w:val="left" w:pos="1039"/>
        </w:tabs>
        <w:ind w:left="601" w:firstLine="0"/>
        <w:jc w:val="both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numPr>
          <w:ilvl w:val="0"/>
          <w:numId w:val="1"/>
        </w:numPr>
        <w:shd w:val="clear" w:color="auto" w:fill="auto"/>
        <w:tabs>
          <w:tab w:val="left" w:pos="2445"/>
        </w:tabs>
        <w:spacing w:after="260"/>
        <w:ind w:left="708" w:hanging="708"/>
        <w:jc w:val="center"/>
        <w:rPr>
          <w:color w:val="auto"/>
          <w:sz w:val="26"/>
          <w:szCs w:val="26"/>
        </w:rPr>
      </w:pPr>
      <w:r w:rsidRPr="003C3CF9">
        <w:rPr>
          <w:b/>
          <w:bCs/>
          <w:color w:val="auto"/>
          <w:sz w:val="26"/>
          <w:szCs w:val="26"/>
          <w:lang w:eastAsia="ru-RU" w:bidi="ru-RU"/>
        </w:rPr>
        <w:t xml:space="preserve">Права, обязанности и ответственность </w:t>
      </w:r>
      <w:proofErr w:type="gramStart"/>
      <w:r w:rsidRPr="003C3CF9">
        <w:rPr>
          <w:b/>
          <w:bCs/>
          <w:color w:val="auto"/>
          <w:sz w:val="26"/>
          <w:szCs w:val="26"/>
          <w:lang w:eastAsia="ru-RU" w:bidi="ru-RU"/>
        </w:rPr>
        <w:t>обучающихся</w:t>
      </w:r>
      <w:proofErr w:type="gramEnd"/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9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b/>
          <w:bCs/>
          <w:i/>
          <w:iCs/>
          <w:color w:val="auto"/>
          <w:sz w:val="26"/>
          <w:szCs w:val="26"/>
          <w:lang w:eastAsia="ru-RU" w:bidi="ru-RU"/>
        </w:rPr>
        <w:t xml:space="preserve">Учащиеся имеют право </w:t>
      </w:r>
      <w:proofErr w:type="gramStart"/>
      <w:r w:rsidRPr="003C3CF9">
        <w:rPr>
          <w:b/>
          <w:bCs/>
          <w:i/>
          <w:iCs/>
          <w:color w:val="auto"/>
          <w:sz w:val="26"/>
          <w:szCs w:val="26"/>
          <w:lang w:eastAsia="ru-RU" w:bidi="ru-RU"/>
        </w:rPr>
        <w:t>на</w:t>
      </w:r>
      <w:proofErr w:type="gramEnd"/>
      <w:r w:rsidRPr="003C3CF9">
        <w:rPr>
          <w:b/>
          <w:bCs/>
          <w:i/>
          <w:iCs/>
          <w:color w:val="auto"/>
          <w:sz w:val="26"/>
          <w:szCs w:val="26"/>
          <w:lang w:eastAsia="ru-RU" w:bidi="ru-RU"/>
        </w:rPr>
        <w:t>: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получение</w:t>
      </w:r>
      <w:r w:rsidRPr="003C3CF9">
        <w:rPr>
          <w:color w:val="auto"/>
          <w:sz w:val="26"/>
          <w:szCs w:val="26"/>
          <w:lang w:eastAsia="ru-RU" w:bidi="ru-RU"/>
        </w:rPr>
        <w:tab/>
        <w:t>бесплатного образования по дополнительным обще</w:t>
      </w:r>
      <w:r w:rsidR="00196E53" w:rsidRPr="003C3CF9">
        <w:rPr>
          <w:color w:val="auto"/>
          <w:sz w:val="26"/>
          <w:szCs w:val="26"/>
          <w:lang w:eastAsia="ru-RU" w:bidi="ru-RU"/>
        </w:rPr>
        <w:t>развивающим</w:t>
      </w:r>
      <w:r w:rsidRPr="003C3CF9">
        <w:rPr>
          <w:color w:val="auto"/>
          <w:sz w:val="26"/>
          <w:szCs w:val="26"/>
          <w:lang w:eastAsia="ru-RU" w:bidi="ru-RU"/>
        </w:rPr>
        <w:t xml:space="preserve"> программам; программа спортивной подготовки;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бесплатное пользование материально-технической базой во время образовательного, учебно-тренировочного процесса;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 участие в управлении ДЮСШ в порядке, установленном Уставом и действующим законодательством;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lastRenderedPageBreak/>
        <w:t>на свободное посещение мероприятий, не предусмотренных учебным планом;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 условия обучения, гарантирующие охрану и укрепление здоровья;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на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перевод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на следующий этап обучения, к другому тренеру, другое образовательное учреждение;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 бесплатное медицинское обслуживание в медицинских кабинетах общеобразовательных школ, ОБУЗ «Региональный центр восстановительной медицины и реабилитации»;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264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свободу совести, информации, свободное выражение собственных взглядов и убеждений;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1418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перевод в другую организацию дополнительного образования, реализующую дополнительную общеразвивающую программу, программу по спортивной подготовке соответствующего уровня;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1416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развитие своих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1416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поощрение за успехи в спортивной, общественной, творческой, экспериментальной и инновационной деятельности в соответствии с п. 4.1 настоящих Правил;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1416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  <w:tab w:val="left" w:pos="1416"/>
        </w:tabs>
        <w:ind w:firstLine="56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обращение в комиссию по урегулированию споров между участниками образовательных отношений.</w:t>
      </w:r>
    </w:p>
    <w:p w:rsidR="00105D7B" w:rsidRPr="003C3CF9" w:rsidRDefault="00105D7B" w:rsidP="00105D7B">
      <w:pPr>
        <w:pStyle w:val="11"/>
        <w:shd w:val="clear" w:color="auto" w:fill="auto"/>
        <w:tabs>
          <w:tab w:val="left" w:pos="1215"/>
          <w:tab w:val="left" w:pos="1416"/>
        </w:tabs>
        <w:ind w:left="560" w:firstLine="0"/>
        <w:jc w:val="both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720" w:hanging="720"/>
        <w:jc w:val="both"/>
        <w:rPr>
          <w:color w:val="auto"/>
          <w:sz w:val="26"/>
          <w:szCs w:val="26"/>
        </w:rPr>
      </w:pPr>
      <w:r w:rsidRPr="003C3CF9">
        <w:rPr>
          <w:b/>
          <w:bCs/>
          <w:i/>
          <w:iCs/>
          <w:color w:val="auto"/>
          <w:sz w:val="26"/>
          <w:szCs w:val="26"/>
          <w:lang w:eastAsia="ru-RU" w:bidi="ru-RU"/>
        </w:rPr>
        <w:t>Учащиеся обязаны;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416"/>
        </w:tabs>
        <w:ind w:firstLine="578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добросовестно осваивать дополнительную общеразвивающую программу или программу по спортивной подготовке, выполнять индивидуальный учебный план, в том числе посещать предусмотренные учебным планом или индивидуальным учебным планом тренировочные занятия, осуществлять самостоятельную подготовку к ним, выполнять задания, данные тренерами-преподавателями, тренерами в рамках дополнительной общеразвивающей программы или программы по спортивной подготовке;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2"/>
        </w:tabs>
        <w:ind w:firstLine="578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выполнять требования Устава, настоящих Правил и иных локальных нормативных актов ДЮСШ по вопросам организации и осуществления образовательной деятельности;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2"/>
        </w:tabs>
        <w:ind w:firstLine="578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самосовершенствованию, строго соблюдать требования медицинского персонала, правила личной гигиены и самоконтроля;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2"/>
        </w:tabs>
        <w:ind w:firstLine="578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немедленно информировать тренера-преподавателя, тренера, ответственного за осуществление занятия, мероприятия, о каждом несчастном случае, произошедшим с ними или очевидцами которого они стали;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682"/>
        </w:tabs>
        <w:ind w:firstLine="578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уважать честь и достоинство других обучающихся и работников ДЮСШ, не создавать препятствий для получения образования другими обучающимися;</w:t>
      </w:r>
    </w:p>
    <w:p w:rsidR="00105D7B" w:rsidRPr="003C3CF9" w:rsidRDefault="00105D7B" w:rsidP="00105D7B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3C3CF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40A90" wp14:editId="432618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7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бережно относиться к имуществу ДЮСШ;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4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соблюдать режим организации учебно-тренировочного процесса, принятого в ДЮСШ;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4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lastRenderedPageBreak/>
        <w:t>находиться в ДЮСШ только в сменной обуви, иметь опрятный и ухоженный внешний вид. На тренировочных занятиях присутствовать только в специальной одежде и обуви в соответствии с особенностями занятия, погодными условиями;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4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374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392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своевременно проходить все необходимые медицинские осмотры;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369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проходить инструктаж по технике безопасности перед проведением занятий, соревнований, мероприятий;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392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экономно расходовать электроэнергию и воду.</w:t>
      </w:r>
    </w:p>
    <w:p w:rsidR="00105D7B" w:rsidRPr="003C3CF9" w:rsidRDefault="00105D7B" w:rsidP="00105D7B">
      <w:pPr>
        <w:pStyle w:val="11"/>
        <w:shd w:val="clear" w:color="auto" w:fill="auto"/>
        <w:tabs>
          <w:tab w:val="left" w:pos="1392"/>
        </w:tabs>
        <w:ind w:left="580" w:firstLine="0"/>
        <w:jc w:val="both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90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b/>
          <w:bCs/>
          <w:i/>
          <w:iCs/>
          <w:color w:val="auto"/>
          <w:sz w:val="26"/>
          <w:szCs w:val="26"/>
          <w:lang w:eastAsia="ru-RU" w:bidi="ru-RU"/>
        </w:rPr>
        <w:t>Учащимся запрещается: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приносить, передавать, использовать в ДЮСШ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учебно-тренировочного процесса и (или) деморализовать учебно-тренировочный процесс;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8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приносить, передавать использовать любые предметы и вещества, могущие привести к взрывам, возгораниям и отравлению,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77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иметь неряшливый и вызывающий внешний вид;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63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применять физическую силу для выяснения отношений, запугивание, вымогательство, воровство в отношении других обучающихся, работников ДЮСШ и иных лиц;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49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пропагандировать насилие и жестокость как средство решения межличностных или общественных отношений;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49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производить любые действия, влекущие за собой опасные последствия для окружающих и самого обучающегося.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spacing w:after="280"/>
        <w:ind w:firstLine="580"/>
        <w:jc w:val="both"/>
        <w:rPr>
          <w:color w:val="auto"/>
          <w:sz w:val="26"/>
          <w:szCs w:val="26"/>
          <w:lang w:eastAsia="ru-RU" w:bidi="ru-RU"/>
        </w:rPr>
      </w:pPr>
      <w:r w:rsidRPr="003C3CF9">
        <w:rPr>
          <w:color w:val="auto"/>
          <w:sz w:val="26"/>
          <w:szCs w:val="26"/>
          <w:lang w:eastAsia="ru-RU" w:bidi="ru-RU"/>
        </w:rPr>
        <w:t>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Уставом и настоящими Правилами.</w:t>
      </w:r>
    </w:p>
    <w:p w:rsidR="00105D7B" w:rsidRPr="003C3CF9" w:rsidRDefault="00105D7B" w:rsidP="00105D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color w:val="auto"/>
          <w:sz w:val="26"/>
          <w:szCs w:val="26"/>
        </w:rPr>
      </w:pPr>
      <w:bookmarkStart w:id="7" w:name="bookmark8"/>
      <w:bookmarkStart w:id="8" w:name="bookmark9"/>
      <w:r w:rsidRPr="003C3CF9">
        <w:rPr>
          <w:color w:val="auto"/>
          <w:sz w:val="26"/>
          <w:szCs w:val="26"/>
          <w:lang w:eastAsia="ru-RU" w:bidi="ru-RU"/>
        </w:rPr>
        <w:t>Поощрения и дисциплинарное взыскание</w:t>
      </w:r>
      <w:bookmarkEnd w:id="7"/>
      <w:bookmarkEnd w:id="8"/>
    </w:p>
    <w:p w:rsidR="00105D7B" w:rsidRPr="003C3CF9" w:rsidRDefault="00105D7B" w:rsidP="00105D7B">
      <w:pPr>
        <w:pStyle w:val="20"/>
        <w:keepNext/>
        <w:keepLines/>
        <w:shd w:val="clear" w:color="auto" w:fill="auto"/>
        <w:tabs>
          <w:tab w:val="left" w:pos="337"/>
        </w:tabs>
        <w:spacing w:after="0"/>
        <w:jc w:val="left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В целях мотивации обучающихся к росту спортивного мастерства и формирования активной жизненной позиции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к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обучающимся ДЮСШ могут быть применены следующие виды поощрений: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объявление благодарности;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направление благодарственного письма родителям (законным представителям) обучающегося;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награждение почетной грамотой и (или) дипломом;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награждение ценным подарком;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размещение информации о заслугах на сайте учреждения,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94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Процедура применения поощрений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4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работники, тренеры ДЮСШ при проявлении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обучающимися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активности </w:t>
      </w:r>
      <w:r w:rsidRPr="003C3CF9">
        <w:rPr>
          <w:color w:val="auto"/>
          <w:sz w:val="26"/>
          <w:szCs w:val="26"/>
          <w:lang w:eastAsia="ru-RU" w:bidi="ru-RU"/>
        </w:rPr>
        <w:lastRenderedPageBreak/>
        <w:t>с положительным результатом.</w:t>
      </w:r>
    </w:p>
    <w:p w:rsidR="00105D7B" w:rsidRPr="003C3CF9" w:rsidRDefault="00105D7B" w:rsidP="00105D7B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3C3CF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C36C88" wp14:editId="532764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0;margin-top:0;width:59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Награждение почетной грамотой (дипломом) может осуществляться администрацией ДЮСШ по представлению тренера-преподавателя, тренера за особые успехи, достигнутые обучающимися на уровне Учреждения и (или) муниципального образования, на территории которого находится Учреждение, субъекта Российской Федерации.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ДЮСШ за особые успехи, достигнутые на уровне муниципального образования, субъекта Российской Федерации.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215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За неисполнение или нарушение Устава, настоящих Правил и иных локальных нормативных актов Учреждения к учащимся могут быть применены следующие меры дисциплинарного воздействия: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меры воспитательного характера;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дисциплинарные взыскания.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Меры воспитательного характера представляют собой действия администрации ДЮСШ, ее педагогических работников, тренеров, направленные на разъяснение недопустимости нарушения правил поведения в ДЮСШ, осознание учащимся пагубности совершенных им действий, воспитание личных качеств обучающегося, добросовестно относящегося к учебно-тренировочному процессу и соблюдению дисциплины.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3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К учащимся могут быть применены следующие меры дисциплинарного взыскания: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замечание;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выговор;</w:t>
      </w:r>
    </w:p>
    <w:p w:rsidR="00105D7B" w:rsidRPr="003C3CF9" w:rsidRDefault="00105D7B" w:rsidP="00105D7B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отчисление из ДЮСШ.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41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Применение дисциплинарных взысканий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proofErr w:type="gramStart"/>
      <w:r w:rsidRPr="003C3CF9">
        <w:rPr>
          <w:color w:val="auto"/>
          <w:sz w:val="26"/>
          <w:szCs w:val="26"/>
          <w:lang w:eastAsia="ru-RU" w:bidi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а также времени, необходимого на учет мнения совета родителей, но не более семи учебных дней со дня представления директору Учреждения мотивированного мнения указанного совета в письменной форме.</w:t>
      </w:r>
      <w:proofErr w:type="gramEnd"/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За каждый дисциплинарный проступок может быть применено только одно дисциплинарное взыскание.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Применению дисциплинарного взыскания предшествует дисциплинарное расследование, осуществляемое на основании письменного обращения к директору ДЮСШ того или иного участника образовательных отношений. 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58"/>
        </w:tabs>
        <w:ind w:firstLine="580"/>
        <w:jc w:val="both"/>
        <w:rPr>
          <w:color w:val="auto"/>
          <w:sz w:val="26"/>
          <w:szCs w:val="26"/>
        </w:rPr>
      </w:pPr>
      <w:proofErr w:type="gramStart"/>
      <w:r w:rsidRPr="003C3CF9">
        <w:rPr>
          <w:color w:val="auto"/>
          <w:sz w:val="26"/>
          <w:szCs w:val="26"/>
          <w:lang w:eastAsia="ru-RU" w:bidi="ru-RU"/>
        </w:rPr>
        <w:t xml:space="preserve">Отчисление обучающегося в качестве меры дисциплинарного взыскания применяется к обучающемуся, если меры дисциплинарного воздействия воспитательного </w:t>
      </w:r>
      <w:r w:rsidRPr="003C3CF9">
        <w:rPr>
          <w:color w:val="auto"/>
          <w:sz w:val="26"/>
          <w:szCs w:val="26"/>
          <w:lang w:eastAsia="ru-RU" w:bidi="ru-RU"/>
        </w:rPr>
        <w:lastRenderedPageBreak/>
        <w:t>характера не дали результата, обучающийся имеет не менее двух дисциплинарных взысканий в текущем учебном году и его дальнейшее пребывание в ДЮСШ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  <w:proofErr w:type="gramEnd"/>
      <w:r w:rsidRPr="003C3CF9">
        <w:rPr>
          <w:color w:val="auto"/>
          <w:sz w:val="26"/>
          <w:szCs w:val="26"/>
        </w:rPr>
        <w:t xml:space="preserve"> </w:t>
      </w:r>
      <w:r w:rsidRPr="003C3CF9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B9304" wp14:editId="2C23C2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0;margin-top:0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C3CF9">
        <w:rPr>
          <w:color w:val="auto"/>
          <w:sz w:val="26"/>
          <w:szCs w:val="26"/>
          <w:lang w:eastAsia="ru-RU" w:bidi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ДЮСШ.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215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335"/>
        </w:tabs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Если в течение года со дня применения меры дисциплинарного взыскания к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обучающемуся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416"/>
        </w:tabs>
        <w:spacing w:after="280"/>
        <w:ind w:firstLine="58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Директор ДЮСШ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родителей.</w:t>
      </w:r>
    </w:p>
    <w:p w:rsidR="00105D7B" w:rsidRPr="003C3CF9" w:rsidRDefault="00105D7B" w:rsidP="00105D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rPr>
          <w:color w:val="auto"/>
          <w:sz w:val="26"/>
          <w:szCs w:val="26"/>
        </w:rPr>
      </w:pPr>
      <w:bookmarkStart w:id="9" w:name="bookmark10"/>
      <w:bookmarkStart w:id="10" w:name="bookmark11"/>
      <w:r w:rsidRPr="003C3CF9">
        <w:rPr>
          <w:color w:val="auto"/>
          <w:sz w:val="26"/>
          <w:szCs w:val="26"/>
          <w:lang w:eastAsia="ru-RU" w:bidi="ru-RU"/>
        </w:rPr>
        <w:t xml:space="preserve">Правила посещения </w:t>
      </w:r>
      <w:bookmarkEnd w:id="9"/>
      <w:bookmarkEnd w:id="10"/>
      <w:r w:rsidRPr="003C3CF9">
        <w:rPr>
          <w:color w:val="auto"/>
          <w:sz w:val="26"/>
          <w:szCs w:val="26"/>
          <w:lang w:eastAsia="ru-RU" w:bidi="ru-RU"/>
        </w:rPr>
        <w:t>ДЮСШ</w:t>
      </w:r>
    </w:p>
    <w:p w:rsidR="00105D7B" w:rsidRPr="003C3CF9" w:rsidRDefault="00105D7B" w:rsidP="00105D7B">
      <w:pPr>
        <w:pStyle w:val="20"/>
        <w:keepNext/>
        <w:keepLines/>
        <w:shd w:val="clear" w:color="auto" w:fill="auto"/>
        <w:tabs>
          <w:tab w:val="left" w:pos="355"/>
        </w:tabs>
        <w:spacing w:after="0"/>
        <w:jc w:val="left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283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Обучающимся следует приходить на занятия за 10-15 минут до начала учебно-тренировочных занятий, переодеваться в спортивную одежду и обувь.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Выполнять требования тренеров-преподавателей, тренеров, руководителей и других работников ДЮСШ, не противоречащие Уставу, настоящим Правилам, другим локальным актам ДЮСШ.</w:t>
      </w:r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Перед проведением занятий, соревнований и мероприятий пройти инструктаж по технике безопасности.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1216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Запрещается пользоваться на занятии мобильными телефонами, плеерами, наушниками, оставлять их без присмотра.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1416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Обучающиеся имеют право покинуть занятие только с разрешения тренера-преподавателя, тренера в исключительных случаях (состояние здоровья, письменная просьба родителей и др.)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1211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 Учебно-тренировочное занятие может быть прервано по решению тренера – преподавателя, тренера или администрации в случаях, когда имеет место угроза для жизни и здоровья обучающихся.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528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 xml:space="preserve">Время, отведенное на учебно-тренировочное занятие, не может быть использовано никем по другому назначению. Выполнение </w:t>
      </w:r>
      <w:proofErr w:type="gramStart"/>
      <w:r w:rsidRPr="003C3CF9">
        <w:rPr>
          <w:color w:val="auto"/>
          <w:sz w:val="26"/>
          <w:szCs w:val="26"/>
          <w:lang w:eastAsia="ru-RU" w:bidi="ru-RU"/>
        </w:rPr>
        <w:t>обучающимися</w:t>
      </w:r>
      <w:proofErr w:type="gramEnd"/>
      <w:r w:rsidRPr="003C3CF9">
        <w:rPr>
          <w:color w:val="auto"/>
          <w:sz w:val="26"/>
          <w:szCs w:val="26"/>
          <w:lang w:eastAsia="ru-RU" w:bidi="ru-RU"/>
        </w:rPr>
        <w:t xml:space="preserve"> задания во время учебно-тренировочного занятия, не связанного с учебно-тренировочным процессом, запрещается.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Контроль за посещение занятий своими детьми в ДЮСШ обязаны осуществлять родители.</w:t>
      </w:r>
    </w:p>
    <w:p w:rsidR="00105D7B" w:rsidRPr="003C3CF9" w:rsidRDefault="00105D7B" w:rsidP="00105D7B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Уважительными причинами пропуска учебно-тренировочных занятий считаются: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- болезнь;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- прием врача;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lastRenderedPageBreak/>
        <w:t>- семейные обстоятельства;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  <w:lang w:eastAsia="ru-RU" w:bidi="ru-RU"/>
        </w:rPr>
      </w:pPr>
      <w:r w:rsidRPr="003C3CF9">
        <w:rPr>
          <w:color w:val="auto"/>
          <w:sz w:val="26"/>
          <w:szCs w:val="26"/>
          <w:lang w:eastAsia="ru-RU" w:bidi="ru-RU"/>
        </w:rPr>
        <w:t>- участие во внеклассных мероприятиях в общеобразовательной школе.</w:t>
      </w:r>
    </w:p>
    <w:p w:rsidR="00105D7B" w:rsidRPr="003C3CF9" w:rsidRDefault="00105D7B" w:rsidP="00105D7B">
      <w:pPr>
        <w:pStyle w:val="11"/>
        <w:shd w:val="clear" w:color="auto" w:fill="auto"/>
        <w:ind w:firstLine="851"/>
        <w:jc w:val="both"/>
        <w:rPr>
          <w:color w:val="auto"/>
          <w:sz w:val="26"/>
          <w:szCs w:val="26"/>
          <w:lang w:eastAsia="ru-RU" w:bidi="ru-RU"/>
        </w:rPr>
      </w:pPr>
    </w:p>
    <w:p w:rsidR="00105D7B" w:rsidRPr="003C3CF9" w:rsidRDefault="00105D7B" w:rsidP="00105D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color w:val="auto"/>
          <w:sz w:val="26"/>
          <w:szCs w:val="26"/>
        </w:rPr>
      </w:pPr>
      <w:bookmarkStart w:id="11" w:name="bookmark12"/>
      <w:bookmarkStart w:id="12" w:name="bookmark13"/>
      <w:r w:rsidRPr="003C3CF9">
        <w:rPr>
          <w:color w:val="auto"/>
          <w:sz w:val="26"/>
          <w:szCs w:val="26"/>
          <w:lang w:eastAsia="ru-RU" w:bidi="ru-RU"/>
        </w:rPr>
        <w:t>Защита прав обучающихся</w:t>
      </w:r>
      <w:bookmarkEnd w:id="11"/>
      <w:bookmarkEnd w:id="12"/>
    </w:p>
    <w:p w:rsidR="00105D7B" w:rsidRPr="003C3CF9" w:rsidRDefault="00105D7B" w:rsidP="00105D7B">
      <w:pPr>
        <w:pStyle w:val="11"/>
        <w:numPr>
          <w:ilvl w:val="1"/>
          <w:numId w:val="1"/>
        </w:numPr>
        <w:shd w:val="clear" w:color="auto" w:fill="auto"/>
        <w:tabs>
          <w:tab w:val="left" w:pos="1097"/>
        </w:tabs>
        <w:ind w:firstLine="60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В целях зашиты своих прав обучающиеся и их законные представители самостоятельно или через своих представителей вправе: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431"/>
        </w:tabs>
        <w:ind w:firstLine="60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направлять в органы управления ДЮСШ обращения о нарушении и (или) ущемлении ее работниками прав, свобод и социальных гарантий обучающихся;</w: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431"/>
        </w:tabs>
        <w:ind w:firstLine="60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обращаться в комиссию по урегулированию споров между участниками образовательных отношений;</w:t>
      </w:r>
    </w:p>
    <w:p w:rsidR="00105D7B" w:rsidRPr="003C3CF9" w:rsidRDefault="00105D7B" w:rsidP="00105D7B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3C3CF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5073B" wp14:editId="014334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0;margin-top:0;width:595pt;height:84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" fillcolor="#fd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05D7B" w:rsidRPr="003C3CF9" w:rsidRDefault="00105D7B" w:rsidP="00105D7B">
      <w:pPr>
        <w:pStyle w:val="11"/>
        <w:numPr>
          <w:ilvl w:val="2"/>
          <w:numId w:val="1"/>
        </w:numPr>
        <w:shd w:val="clear" w:color="auto" w:fill="auto"/>
        <w:tabs>
          <w:tab w:val="left" w:pos="1431"/>
        </w:tabs>
        <w:spacing w:after="260"/>
        <w:ind w:firstLine="600"/>
        <w:jc w:val="both"/>
        <w:rPr>
          <w:color w:val="auto"/>
          <w:sz w:val="26"/>
          <w:szCs w:val="26"/>
        </w:rPr>
      </w:pPr>
      <w:r w:rsidRPr="003C3CF9">
        <w:rPr>
          <w:color w:val="auto"/>
          <w:sz w:val="26"/>
          <w:szCs w:val="26"/>
          <w:lang w:eastAsia="ru-RU" w:bidi="ru-RU"/>
        </w:rPr>
        <w:t>использовать не запрещенные законодательством РФ иные способы зашиты своих прав и законных интересов.</w:t>
      </w:r>
    </w:p>
    <w:p w:rsidR="00105D7B" w:rsidRPr="003C3CF9" w:rsidRDefault="00105D7B" w:rsidP="00105D7B">
      <w:pPr>
        <w:pStyle w:val="11"/>
        <w:shd w:val="clear" w:color="auto" w:fill="auto"/>
        <w:spacing w:after="260"/>
        <w:ind w:firstLine="140"/>
        <w:jc w:val="both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shd w:val="clear" w:color="auto" w:fill="auto"/>
        <w:tabs>
          <w:tab w:val="left" w:pos="1416"/>
        </w:tabs>
        <w:spacing w:after="280"/>
        <w:ind w:left="580" w:firstLine="0"/>
        <w:jc w:val="both"/>
        <w:rPr>
          <w:color w:val="auto"/>
          <w:sz w:val="26"/>
          <w:szCs w:val="26"/>
        </w:rPr>
      </w:pPr>
    </w:p>
    <w:p w:rsidR="00105D7B" w:rsidRPr="003C3CF9" w:rsidRDefault="00105D7B" w:rsidP="00105D7B">
      <w:pPr>
        <w:pStyle w:val="11"/>
        <w:shd w:val="clear" w:color="auto" w:fill="auto"/>
        <w:spacing w:after="280"/>
        <w:ind w:firstLine="0"/>
        <w:jc w:val="both"/>
        <w:rPr>
          <w:color w:val="auto"/>
          <w:sz w:val="26"/>
          <w:szCs w:val="26"/>
        </w:rPr>
      </w:pPr>
    </w:p>
    <w:p w:rsidR="00621F99" w:rsidRPr="003C3CF9" w:rsidRDefault="00621F99">
      <w:pPr>
        <w:rPr>
          <w:rFonts w:ascii="Times New Roman" w:hAnsi="Times New Roman" w:cs="Times New Roman"/>
        </w:rPr>
      </w:pPr>
    </w:p>
    <w:sectPr w:rsidR="00621F99" w:rsidRPr="003C3CF9" w:rsidSect="006E5A97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BB5"/>
    <w:multiLevelType w:val="multilevel"/>
    <w:tmpl w:val="8A0E9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06711"/>
    <w:multiLevelType w:val="multilevel"/>
    <w:tmpl w:val="7870D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F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95218"/>
    <w:multiLevelType w:val="multilevel"/>
    <w:tmpl w:val="5A3E829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F5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3"/>
    <w:rsid w:val="00105D7B"/>
    <w:rsid w:val="00196E53"/>
    <w:rsid w:val="003C3CF9"/>
    <w:rsid w:val="00621F99"/>
    <w:rsid w:val="00A77453"/>
    <w:rsid w:val="00C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5D7B"/>
    <w:rPr>
      <w:rFonts w:ascii="Times New Roman" w:eastAsia="Times New Roman" w:hAnsi="Times New Roman" w:cs="Times New Roman"/>
      <w:b/>
      <w:bCs/>
      <w:color w:val="4E4F54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05D7B"/>
    <w:rPr>
      <w:rFonts w:ascii="Times New Roman" w:eastAsia="Times New Roman" w:hAnsi="Times New Roman" w:cs="Times New Roman"/>
      <w:b/>
      <w:bCs/>
      <w:color w:val="4E4F5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05D7B"/>
    <w:rPr>
      <w:rFonts w:ascii="Times New Roman" w:eastAsia="Times New Roman" w:hAnsi="Times New Roman" w:cs="Times New Roman"/>
      <w:color w:val="4E4F54"/>
      <w:shd w:val="clear" w:color="auto" w:fill="FFFFFF"/>
    </w:rPr>
  </w:style>
  <w:style w:type="paragraph" w:customStyle="1" w:styleId="10">
    <w:name w:val="Заголовок №1"/>
    <w:basedOn w:val="a"/>
    <w:link w:val="1"/>
    <w:rsid w:val="00105D7B"/>
    <w:pPr>
      <w:widowControl w:val="0"/>
      <w:shd w:val="clear" w:color="auto" w:fill="FFFFFF"/>
      <w:spacing w:after="300" w:line="240" w:lineRule="auto"/>
      <w:ind w:firstLine="190"/>
      <w:outlineLvl w:val="0"/>
    </w:pPr>
    <w:rPr>
      <w:rFonts w:ascii="Times New Roman" w:eastAsia="Times New Roman" w:hAnsi="Times New Roman" w:cs="Times New Roman"/>
      <w:b/>
      <w:bCs/>
      <w:color w:val="4E4F54"/>
      <w:sz w:val="26"/>
      <w:szCs w:val="26"/>
    </w:rPr>
  </w:style>
  <w:style w:type="paragraph" w:customStyle="1" w:styleId="20">
    <w:name w:val="Заголовок №2"/>
    <w:basedOn w:val="a"/>
    <w:link w:val="2"/>
    <w:rsid w:val="00105D7B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E4F54"/>
    </w:rPr>
  </w:style>
  <w:style w:type="paragraph" w:customStyle="1" w:styleId="11">
    <w:name w:val="Основной текст1"/>
    <w:basedOn w:val="a"/>
    <w:link w:val="a3"/>
    <w:rsid w:val="00105D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4E4F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5D7B"/>
    <w:rPr>
      <w:rFonts w:ascii="Times New Roman" w:eastAsia="Times New Roman" w:hAnsi="Times New Roman" w:cs="Times New Roman"/>
      <w:b/>
      <w:bCs/>
      <w:color w:val="4E4F54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05D7B"/>
    <w:rPr>
      <w:rFonts w:ascii="Times New Roman" w:eastAsia="Times New Roman" w:hAnsi="Times New Roman" w:cs="Times New Roman"/>
      <w:b/>
      <w:bCs/>
      <w:color w:val="4E4F5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05D7B"/>
    <w:rPr>
      <w:rFonts w:ascii="Times New Roman" w:eastAsia="Times New Roman" w:hAnsi="Times New Roman" w:cs="Times New Roman"/>
      <w:color w:val="4E4F54"/>
      <w:shd w:val="clear" w:color="auto" w:fill="FFFFFF"/>
    </w:rPr>
  </w:style>
  <w:style w:type="paragraph" w:customStyle="1" w:styleId="10">
    <w:name w:val="Заголовок №1"/>
    <w:basedOn w:val="a"/>
    <w:link w:val="1"/>
    <w:rsid w:val="00105D7B"/>
    <w:pPr>
      <w:widowControl w:val="0"/>
      <w:shd w:val="clear" w:color="auto" w:fill="FFFFFF"/>
      <w:spacing w:after="300" w:line="240" w:lineRule="auto"/>
      <w:ind w:firstLine="190"/>
      <w:outlineLvl w:val="0"/>
    </w:pPr>
    <w:rPr>
      <w:rFonts w:ascii="Times New Roman" w:eastAsia="Times New Roman" w:hAnsi="Times New Roman" w:cs="Times New Roman"/>
      <w:b/>
      <w:bCs/>
      <w:color w:val="4E4F54"/>
      <w:sz w:val="26"/>
      <w:szCs w:val="26"/>
    </w:rPr>
  </w:style>
  <w:style w:type="paragraph" w:customStyle="1" w:styleId="20">
    <w:name w:val="Заголовок №2"/>
    <w:basedOn w:val="a"/>
    <w:link w:val="2"/>
    <w:rsid w:val="00105D7B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E4F54"/>
    </w:rPr>
  </w:style>
  <w:style w:type="paragraph" w:customStyle="1" w:styleId="11">
    <w:name w:val="Основной текст1"/>
    <w:basedOn w:val="a"/>
    <w:link w:val="a3"/>
    <w:rsid w:val="00105D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4E4F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2020-11-27T14:06:00Z</dcterms:created>
  <dcterms:modified xsi:type="dcterms:W3CDTF">2022-06-18T12:28:00Z</dcterms:modified>
</cp:coreProperties>
</file>